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4C" w:rsidRPr="00773A95" w:rsidRDefault="00697B96" w:rsidP="00B2634C">
      <w:pPr>
        <w:rPr>
          <w:rFonts w:ascii="Century Gothic" w:hAnsi="Century Gothic"/>
          <w:sz w:val="24"/>
          <w:szCs w:val="24"/>
          <w:lang w:val="cy-GB"/>
        </w:rPr>
      </w:pPr>
      <w:bookmarkStart w:id="0" w:name="_Toc442373738"/>
      <w:bookmarkStart w:id="1" w:name="_Toc442425371"/>
    </w:p>
    <w:p w:rsidR="00B2634C" w:rsidRPr="00773A95" w:rsidRDefault="00073FD2" w:rsidP="00B2634C">
      <w:pPr>
        <w:jc w:val="center"/>
        <w:rPr>
          <w:rFonts w:ascii="Century Gothic" w:hAnsi="Century Gothic"/>
          <w:sz w:val="24"/>
          <w:szCs w:val="24"/>
        </w:rPr>
      </w:pPr>
      <w:r>
        <w:rPr>
          <w:rFonts w:ascii="Century Gothic" w:hAnsi="Century Gothic"/>
          <w:noProof/>
          <w:sz w:val="24"/>
          <w:szCs w:val="24"/>
          <w:lang w:val="en-US"/>
        </w:rPr>
        <w:drawing>
          <wp:anchor distT="0" distB="0" distL="114300" distR="114300" simplePos="0" relativeHeight="251657728" behindDoc="1" locked="0" layoutInCell="1" allowOverlap="1">
            <wp:simplePos x="0" y="0"/>
            <wp:positionH relativeFrom="column">
              <wp:posOffset>2428240</wp:posOffset>
            </wp:positionH>
            <wp:positionV relativeFrom="paragraph">
              <wp:posOffset>-168910</wp:posOffset>
            </wp:positionV>
            <wp:extent cx="783590" cy="7531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34C" w:rsidRPr="00773A95" w:rsidRDefault="00697B96" w:rsidP="00B2634C">
      <w:pPr>
        <w:rPr>
          <w:rFonts w:ascii="Century Gothic" w:hAnsi="Century Gothic"/>
          <w:sz w:val="24"/>
          <w:szCs w:val="24"/>
        </w:rPr>
      </w:pPr>
    </w:p>
    <w:p w:rsidR="00B2634C" w:rsidRPr="00773A95" w:rsidRDefault="00697B96" w:rsidP="00B2634C">
      <w:pPr>
        <w:rPr>
          <w:rFonts w:ascii="Century Gothic" w:hAnsi="Century Gothic"/>
          <w:sz w:val="24"/>
          <w:szCs w:val="24"/>
        </w:rPr>
      </w:pPr>
    </w:p>
    <w:p w:rsidR="00B2634C" w:rsidRPr="00773A95" w:rsidRDefault="00697B96" w:rsidP="00B2634C">
      <w:pPr>
        <w:pStyle w:val="Style"/>
        <w:tabs>
          <w:tab w:val="left" w:pos="0"/>
        </w:tabs>
        <w:spacing w:before="120" w:line="276" w:lineRule="auto"/>
        <w:jc w:val="center"/>
        <w:rPr>
          <w:rFonts w:ascii="Cambria" w:hAnsi="Cambria"/>
          <w:sz w:val="16"/>
          <w:szCs w:val="16"/>
          <w:lang w:val="en-GB"/>
        </w:rPr>
      </w:pPr>
      <w:r w:rsidRPr="00773A95">
        <w:rPr>
          <w:rFonts w:ascii="Cambria" w:hAnsi="Cambria"/>
          <w:sz w:val="16"/>
          <w:szCs w:val="16"/>
          <w:lang w:val="en-GB"/>
        </w:rPr>
        <w:t>THE REPUBLIC OF UGANDA</w:t>
      </w:r>
    </w:p>
    <w:p w:rsidR="00B2634C" w:rsidRPr="00773A95" w:rsidRDefault="00697B96" w:rsidP="00B2634C">
      <w:pPr>
        <w:jc w:val="center"/>
        <w:rPr>
          <w:rFonts w:ascii="Century Gothic" w:hAnsi="Century Gothic"/>
          <w:sz w:val="24"/>
          <w:szCs w:val="24"/>
        </w:rPr>
      </w:pPr>
    </w:p>
    <w:p w:rsidR="00B2634C" w:rsidRPr="00773A95" w:rsidRDefault="00697B96" w:rsidP="00B2634C">
      <w:pPr>
        <w:rPr>
          <w:rFonts w:ascii="Century Gothic" w:hAnsi="Century Gothic"/>
          <w:sz w:val="24"/>
          <w:szCs w:val="24"/>
        </w:rPr>
      </w:pPr>
    </w:p>
    <w:p w:rsidR="0041744D" w:rsidRDefault="00697B96" w:rsidP="00A857CA">
      <w:pPr>
        <w:jc w:val="center"/>
        <w:rPr>
          <w:b/>
          <w:sz w:val="48"/>
          <w:szCs w:val="48"/>
        </w:rPr>
      </w:pPr>
      <w:r w:rsidRPr="00773A95">
        <w:rPr>
          <w:b/>
          <w:sz w:val="48"/>
          <w:szCs w:val="48"/>
        </w:rPr>
        <w:t xml:space="preserve">Implementation Guidelines </w:t>
      </w:r>
      <w:r w:rsidRPr="00773A95">
        <w:rPr>
          <w:b/>
          <w:sz w:val="48"/>
          <w:szCs w:val="48"/>
        </w:rPr>
        <w:t>FY 201</w:t>
      </w:r>
      <w:r>
        <w:rPr>
          <w:b/>
          <w:sz w:val="48"/>
          <w:szCs w:val="48"/>
        </w:rPr>
        <w:t>9</w:t>
      </w:r>
      <w:r w:rsidRPr="00773A95">
        <w:rPr>
          <w:b/>
          <w:sz w:val="48"/>
          <w:szCs w:val="48"/>
        </w:rPr>
        <w:t>/</w:t>
      </w:r>
      <w:r>
        <w:rPr>
          <w:b/>
          <w:sz w:val="48"/>
          <w:szCs w:val="48"/>
        </w:rPr>
        <w:t>20</w:t>
      </w:r>
      <w:bookmarkStart w:id="2" w:name="_GoBack"/>
      <w:bookmarkEnd w:id="2"/>
    </w:p>
    <w:p w:rsidR="0041744D" w:rsidRDefault="00697B96" w:rsidP="00B2634C">
      <w:pPr>
        <w:jc w:val="center"/>
        <w:rPr>
          <w:b/>
          <w:sz w:val="48"/>
          <w:szCs w:val="48"/>
        </w:rPr>
      </w:pPr>
      <w:r w:rsidRPr="00773A95">
        <w:rPr>
          <w:b/>
          <w:sz w:val="48"/>
          <w:szCs w:val="48"/>
        </w:rPr>
        <w:t>F</w:t>
      </w:r>
      <w:r w:rsidRPr="00773A95">
        <w:rPr>
          <w:b/>
          <w:sz w:val="48"/>
          <w:szCs w:val="48"/>
        </w:rPr>
        <w:t>or</w:t>
      </w:r>
      <w:r>
        <w:rPr>
          <w:b/>
          <w:sz w:val="48"/>
          <w:szCs w:val="48"/>
        </w:rPr>
        <w:t xml:space="preserve"> </w:t>
      </w:r>
    </w:p>
    <w:p w:rsidR="00B2634C" w:rsidRPr="00773A95" w:rsidRDefault="00697B96" w:rsidP="00B2634C">
      <w:pPr>
        <w:jc w:val="center"/>
        <w:rPr>
          <w:b/>
          <w:sz w:val="48"/>
          <w:szCs w:val="48"/>
        </w:rPr>
      </w:pPr>
      <w:r>
        <w:rPr>
          <w:b/>
          <w:sz w:val="48"/>
          <w:szCs w:val="48"/>
        </w:rPr>
        <w:t>Local Government Transfers (MOGLSD)</w:t>
      </w:r>
    </w:p>
    <w:p w:rsidR="00B2634C" w:rsidRPr="00773A95" w:rsidRDefault="00697B96" w:rsidP="00B2634C">
      <w:pPr>
        <w:rPr>
          <w:b/>
          <w:sz w:val="48"/>
          <w:szCs w:val="48"/>
        </w:rPr>
      </w:pPr>
    </w:p>
    <w:p w:rsidR="00B2634C" w:rsidRPr="00773A95" w:rsidRDefault="00697B96" w:rsidP="00B2634C">
      <w:pPr>
        <w:rPr>
          <w:sz w:val="24"/>
          <w:szCs w:val="24"/>
        </w:rPr>
      </w:pPr>
    </w:p>
    <w:p w:rsidR="00B2634C" w:rsidRPr="00773A95" w:rsidRDefault="00697B96" w:rsidP="00B2634C">
      <w:pPr>
        <w:rPr>
          <w:sz w:val="24"/>
          <w:szCs w:val="24"/>
        </w:rPr>
      </w:pPr>
    </w:p>
    <w:p w:rsidR="00B2634C" w:rsidRPr="00B32084" w:rsidRDefault="00697B96" w:rsidP="00B2634C">
      <w:pPr>
        <w:rPr>
          <w:sz w:val="28"/>
          <w:szCs w:val="28"/>
        </w:rPr>
      </w:pPr>
    </w:p>
    <w:p w:rsidR="00B2634C" w:rsidRPr="00B32084" w:rsidRDefault="00697B96" w:rsidP="00B2634C">
      <w:pPr>
        <w:jc w:val="center"/>
        <w:rPr>
          <w:b/>
          <w:sz w:val="28"/>
          <w:szCs w:val="28"/>
        </w:rPr>
      </w:pPr>
      <w:r w:rsidRPr="00B32084">
        <w:rPr>
          <w:b/>
          <w:sz w:val="28"/>
          <w:szCs w:val="28"/>
        </w:rPr>
        <w:t>PRESENTED TO THE LOCAL GOVERNMENTS</w:t>
      </w:r>
    </w:p>
    <w:p w:rsidR="00B2634C" w:rsidRPr="00773A95" w:rsidRDefault="00697B96" w:rsidP="00B2634C">
      <w:pPr>
        <w:rPr>
          <w:sz w:val="24"/>
          <w:szCs w:val="24"/>
        </w:rPr>
      </w:pPr>
    </w:p>
    <w:p w:rsidR="00B2634C" w:rsidRPr="00773A95" w:rsidRDefault="00697B96" w:rsidP="00B2634C">
      <w:pPr>
        <w:rPr>
          <w:sz w:val="24"/>
          <w:szCs w:val="24"/>
        </w:rPr>
      </w:pPr>
    </w:p>
    <w:p w:rsidR="00B2634C" w:rsidRPr="00773A95" w:rsidRDefault="00697B96" w:rsidP="00B2634C">
      <w:pPr>
        <w:rPr>
          <w:sz w:val="24"/>
          <w:szCs w:val="24"/>
        </w:rPr>
      </w:pPr>
    </w:p>
    <w:p w:rsidR="00B2634C" w:rsidRPr="00773A95" w:rsidRDefault="00697B96" w:rsidP="00B2634C">
      <w:pPr>
        <w:rPr>
          <w:sz w:val="24"/>
          <w:szCs w:val="24"/>
        </w:rPr>
      </w:pPr>
    </w:p>
    <w:p w:rsidR="00B2634C" w:rsidRPr="00B32084" w:rsidRDefault="00697B96" w:rsidP="00B2634C">
      <w:pPr>
        <w:jc w:val="center"/>
        <w:rPr>
          <w:b/>
          <w:sz w:val="28"/>
          <w:szCs w:val="28"/>
        </w:rPr>
      </w:pPr>
      <w:r w:rsidRPr="00B32084">
        <w:rPr>
          <w:b/>
          <w:sz w:val="28"/>
          <w:szCs w:val="28"/>
        </w:rPr>
        <w:t>September,</w:t>
      </w:r>
      <w:r w:rsidRPr="00B32084">
        <w:rPr>
          <w:b/>
          <w:sz w:val="28"/>
          <w:szCs w:val="28"/>
        </w:rPr>
        <w:t xml:space="preserve"> 201</w:t>
      </w:r>
      <w:r w:rsidRPr="00B32084">
        <w:rPr>
          <w:b/>
          <w:sz w:val="28"/>
          <w:szCs w:val="28"/>
        </w:rPr>
        <w:t>8</w:t>
      </w:r>
    </w:p>
    <w:p w:rsidR="00B9047C" w:rsidRPr="00B32084" w:rsidRDefault="00697B96" w:rsidP="00B2634C">
      <w:pPr>
        <w:rPr>
          <w:sz w:val="24"/>
          <w:szCs w:val="24"/>
        </w:rPr>
        <w:sectPr w:rsidR="00B9047C" w:rsidRPr="00B32084">
          <w:pgSz w:w="11906" w:h="16838"/>
          <w:pgMar w:top="1440" w:right="1440" w:bottom="1440" w:left="1440" w:header="708" w:footer="708" w:gutter="0"/>
          <w:cols w:space="708"/>
          <w:docGrid w:linePitch="360"/>
        </w:sectPr>
      </w:pPr>
    </w:p>
    <w:p w:rsidR="00BF161E" w:rsidRPr="00D865DC" w:rsidRDefault="00697B96" w:rsidP="00BF161E">
      <w:pPr>
        <w:pStyle w:val="Heading1"/>
        <w:spacing w:before="0" w:after="120" w:line="240" w:lineRule="auto"/>
        <w:jc w:val="right"/>
        <w:rPr>
          <w:rStyle w:val="Hyperlink"/>
          <w:rFonts w:ascii="Calibri" w:eastAsia="Calibri" w:hAnsi="Calibri"/>
          <w:sz w:val="28"/>
          <w:szCs w:val="24"/>
          <w:lang w:val="en-US"/>
        </w:rPr>
      </w:pPr>
      <w:bookmarkStart w:id="3" w:name="_Toc491243671"/>
      <w:bookmarkEnd w:id="0"/>
      <w:bookmarkEnd w:id="1"/>
      <w:r w:rsidRPr="00773A95">
        <w:rPr>
          <w:rStyle w:val="Hyperlink"/>
          <w:rFonts w:ascii="Calibri" w:eastAsia="Calibri" w:hAnsi="Calibri"/>
          <w:noProof/>
          <w:color w:val="auto"/>
          <w:sz w:val="28"/>
          <w:szCs w:val="24"/>
          <w:u w:val="none"/>
          <w:lang w:val="en-US"/>
        </w:rPr>
        <w:lastRenderedPageBreak/>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r>
      <w:r w:rsidRPr="00773A95">
        <w:rPr>
          <w:rStyle w:val="Hyperlink"/>
          <w:rFonts w:ascii="Calibri" w:eastAsia="Calibri" w:hAnsi="Calibri"/>
          <w:noProof/>
          <w:color w:val="auto"/>
          <w:sz w:val="28"/>
          <w:szCs w:val="24"/>
          <w:u w:val="none"/>
          <w:lang w:val="en-US"/>
        </w:rPr>
        <w:tab/>
        <w:t xml:space="preserve">        Page</w:t>
      </w:r>
      <w:bookmarkEnd w:id="3"/>
      <w:r w:rsidRPr="00D865DC">
        <w:rPr>
          <w:rStyle w:val="Hyperlink"/>
          <w:rFonts w:ascii="Calibri" w:eastAsia="Calibri" w:hAnsi="Calibri"/>
          <w:noProof/>
          <w:sz w:val="28"/>
          <w:szCs w:val="24"/>
          <w:lang w:val="en-US"/>
        </w:rPr>
        <w:fldChar w:fldCharType="begin"/>
      </w:r>
      <w:r w:rsidRPr="00D865DC">
        <w:rPr>
          <w:rStyle w:val="Hyperlink"/>
          <w:rFonts w:ascii="Calibri" w:eastAsia="Calibri" w:hAnsi="Calibri"/>
          <w:noProof/>
          <w:sz w:val="28"/>
          <w:szCs w:val="24"/>
          <w:lang w:val="en-US"/>
        </w:rPr>
        <w:instrText xml:space="preserve"> TOC \o "1-2" \h \z \u </w:instrText>
      </w:r>
      <w:r w:rsidRPr="00D865DC">
        <w:rPr>
          <w:rStyle w:val="Hyperlink"/>
          <w:rFonts w:ascii="Calibri" w:eastAsia="Calibri" w:hAnsi="Calibri"/>
          <w:noProof/>
          <w:sz w:val="28"/>
          <w:szCs w:val="24"/>
          <w:lang w:val="en-US"/>
        </w:rPr>
        <w:fldChar w:fldCharType="separate"/>
      </w:r>
    </w:p>
    <w:p w:rsidR="00BF161E" w:rsidRPr="00D865DC" w:rsidRDefault="00697B96">
      <w:pPr>
        <w:pStyle w:val="TOC1"/>
        <w:tabs>
          <w:tab w:val="left" w:pos="1320"/>
        </w:tabs>
        <w:rPr>
          <w:rStyle w:val="Hyperlink"/>
          <w:rFonts w:ascii="Calibri" w:hAnsi="Calibri"/>
        </w:rPr>
      </w:pPr>
      <w:hyperlink w:anchor="_Toc491243671" w:history="1">
        <w:r w:rsidRPr="00C444E9">
          <w:rPr>
            <w:rStyle w:val="Hyperlink"/>
            <w:rFonts w:ascii="Calibri" w:hAnsi="Calibri"/>
            <w:noProof/>
          </w:rPr>
          <w:t>Contents</w:t>
        </w:r>
        <w:r w:rsidRPr="00D865DC">
          <w:rPr>
            <w:rStyle w:val="Hyperlink"/>
            <w:rFonts w:ascii="Calibri" w:hAnsi="Calibri"/>
          </w:rPr>
          <w:tab/>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_Toc491243671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i</w:t>
        </w:r>
        <w:r w:rsidRPr="00D865DC">
          <w:rPr>
            <w:rStyle w:val="Hyperlink"/>
            <w:rFonts w:ascii="Calibri" w:hAnsi="Calibri"/>
            <w:webHidden/>
          </w:rPr>
          <w:fldChar w:fldCharType="end"/>
        </w:r>
      </w:hyperlink>
    </w:p>
    <w:p w:rsidR="00BF161E" w:rsidRPr="00D865DC" w:rsidRDefault="00697B96">
      <w:pPr>
        <w:pStyle w:val="TOC2"/>
        <w:tabs>
          <w:tab w:val="left" w:pos="440"/>
        </w:tabs>
        <w:rPr>
          <w:rStyle w:val="Hyperlink"/>
          <w:sz w:val="28"/>
          <w:szCs w:val="24"/>
        </w:rPr>
      </w:pPr>
      <w:hyperlink w:anchor="_Toc491243672" w:history="1">
        <w:r w:rsidRPr="00D865DC">
          <w:rPr>
            <w:rStyle w:val="Hyperlink"/>
            <w:noProof/>
            <w:sz w:val="28"/>
            <w:szCs w:val="24"/>
          </w:rPr>
          <w:t>1.</w:t>
        </w:r>
        <w:r w:rsidRPr="00D865DC">
          <w:rPr>
            <w:rStyle w:val="Hyperlink"/>
            <w:sz w:val="28"/>
            <w:szCs w:val="24"/>
          </w:rPr>
          <w:tab/>
        </w:r>
        <w:r w:rsidRPr="00D865DC">
          <w:rPr>
            <w:rStyle w:val="Hyperlink"/>
            <w:noProof/>
            <w:sz w:val="28"/>
            <w:szCs w:val="24"/>
          </w:rPr>
          <w:t>Background / Introduction</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_Toc491243672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2</w:t>
        </w:r>
        <w:r w:rsidRPr="00D865DC">
          <w:rPr>
            <w:rStyle w:val="Hyperlink"/>
            <w:webHidden/>
            <w:sz w:val="28"/>
            <w:szCs w:val="24"/>
          </w:rPr>
          <w:fldChar w:fldCharType="end"/>
        </w:r>
      </w:hyperlink>
    </w:p>
    <w:p w:rsidR="00BF161E" w:rsidRPr="00D865DC" w:rsidRDefault="00697B96">
      <w:pPr>
        <w:pStyle w:val="TOC2"/>
        <w:tabs>
          <w:tab w:val="left" w:pos="440"/>
        </w:tabs>
        <w:rPr>
          <w:rStyle w:val="Hyperlink"/>
          <w:sz w:val="28"/>
          <w:szCs w:val="24"/>
        </w:rPr>
      </w:pPr>
      <w:hyperlink w:anchor="_Toc491243673" w:history="1">
        <w:r w:rsidRPr="00D865DC">
          <w:rPr>
            <w:rStyle w:val="Hyperlink"/>
            <w:noProof/>
            <w:sz w:val="28"/>
            <w:szCs w:val="24"/>
          </w:rPr>
          <w:t>2.</w:t>
        </w:r>
        <w:r w:rsidRPr="00D865DC">
          <w:rPr>
            <w:rStyle w:val="Hyperlink"/>
            <w:sz w:val="28"/>
            <w:szCs w:val="24"/>
          </w:rPr>
          <w:tab/>
        </w:r>
        <w:r w:rsidRPr="00D865DC">
          <w:rPr>
            <w:rStyle w:val="Hyperlink"/>
            <w:noProof/>
            <w:sz w:val="28"/>
            <w:szCs w:val="24"/>
          </w:rPr>
          <w:t>National Development Plan and Sector Policy Priorities</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_Toc491243673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4</w:t>
        </w:r>
        <w:r w:rsidRPr="00D865DC">
          <w:rPr>
            <w:rStyle w:val="Hyperlink"/>
            <w:webHidden/>
            <w:sz w:val="28"/>
            <w:szCs w:val="24"/>
          </w:rPr>
          <w:fldChar w:fldCharType="end"/>
        </w:r>
      </w:hyperlink>
    </w:p>
    <w:p w:rsidR="00BF161E" w:rsidRPr="00D865DC" w:rsidRDefault="00697B96">
      <w:pPr>
        <w:pStyle w:val="TOC2"/>
        <w:tabs>
          <w:tab w:val="left" w:pos="440"/>
        </w:tabs>
        <w:rPr>
          <w:rStyle w:val="Hyperlink"/>
          <w:sz w:val="28"/>
          <w:szCs w:val="24"/>
        </w:rPr>
      </w:pPr>
      <w:hyperlink w:anchor="_Toc491243674" w:history="1">
        <w:r w:rsidRPr="00D865DC">
          <w:rPr>
            <w:rStyle w:val="Hyperlink"/>
            <w:noProof/>
            <w:sz w:val="28"/>
            <w:szCs w:val="24"/>
          </w:rPr>
          <w:t>3.</w:t>
        </w:r>
        <w:r w:rsidRPr="00D865DC">
          <w:rPr>
            <w:rStyle w:val="Hyperlink"/>
            <w:sz w:val="28"/>
            <w:szCs w:val="24"/>
          </w:rPr>
          <w:tab/>
        </w:r>
        <w:r w:rsidRPr="00D865DC">
          <w:rPr>
            <w:rStyle w:val="Hyperlink"/>
            <w:noProof/>
            <w:sz w:val="28"/>
            <w:szCs w:val="24"/>
          </w:rPr>
          <w:t>Roles, responsibilities and mandate of Local Governments</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_Toc491243674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9</w:t>
        </w:r>
        <w:r w:rsidRPr="00D865DC">
          <w:rPr>
            <w:rStyle w:val="Hyperlink"/>
            <w:webHidden/>
            <w:sz w:val="28"/>
            <w:szCs w:val="24"/>
          </w:rPr>
          <w:fldChar w:fldCharType="end"/>
        </w:r>
      </w:hyperlink>
    </w:p>
    <w:p w:rsidR="00BF161E" w:rsidRPr="00D865DC" w:rsidRDefault="00697B96">
      <w:pPr>
        <w:pStyle w:val="TOC2"/>
        <w:tabs>
          <w:tab w:val="left" w:pos="440"/>
        </w:tabs>
        <w:rPr>
          <w:rStyle w:val="Hyperlink"/>
          <w:sz w:val="28"/>
          <w:szCs w:val="24"/>
        </w:rPr>
      </w:pPr>
      <w:hyperlink w:anchor="_Toc491243675" w:history="1">
        <w:r w:rsidRPr="00D865DC">
          <w:rPr>
            <w:rStyle w:val="Hyperlink"/>
            <w:noProof/>
            <w:sz w:val="28"/>
            <w:szCs w:val="24"/>
          </w:rPr>
          <w:t>4.</w:t>
        </w:r>
        <w:r w:rsidRPr="00D865DC">
          <w:rPr>
            <w:rStyle w:val="Hyperlink"/>
            <w:sz w:val="28"/>
            <w:szCs w:val="24"/>
          </w:rPr>
          <w:tab/>
        </w:r>
        <w:r w:rsidRPr="00D865DC">
          <w:rPr>
            <w:rStyle w:val="Hyperlink"/>
            <w:noProof/>
            <w:sz w:val="28"/>
            <w:szCs w:val="24"/>
          </w:rPr>
          <w:t>Roles of the Stakeholders Social Development Sector transfers</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_Toc491243675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11</w:t>
        </w:r>
        <w:r w:rsidRPr="00D865DC">
          <w:rPr>
            <w:rStyle w:val="Hyperlink"/>
            <w:webHidden/>
            <w:sz w:val="28"/>
            <w:szCs w:val="24"/>
          </w:rPr>
          <w:fldChar w:fldCharType="end"/>
        </w:r>
      </w:hyperlink>
    </w:p>
    <w:p w:rsidR="00BF161E" w:rsidRPr="00D865DC" w:rsidRDefault="00697B96">
      <w:pPr>
        <w:pStyle w:val="TOC1"/>
        <w:tabs>
          <w:tab w:val="left" w:pos="660"/>
        </w:tabs>
        <w:rPr>
          <w:rStyle w:val="Hyperlink"/>
          <w:rFonts w:ascii="Calibri" w:hAnsi="Calibri"/>
        </w:rPr>
      </w:pPr>
      <w:hyperlink w:anchor="_Toc491243676" w:history="1">
        <w:r w:rsidRPr="00C444E9">
          <w:rPr>
            <w:rStyle w:val="Hyperlink"/>
            <w:rFonts w:ascii="Calibri" w:hAnsi="Calibri"/>
            <w:noProof/>
          </w:rPr>
          <w:t>4.1</w:t>
        </w:r>
        <w:r w:rsidRPr="00D865DC">
          <w:rPr>
            <w:rStyle w:val="Hyperlink"/>
            <w:rFonts w:ascii="Calibri" w:hAnsi="Calibri"/>
          </w:rPr>
          <w:tab/>
        </w:r>
        <w:r w:rsidRPr="00C444E9">
          <w:rPr>
            <w:rStyle w:val="Hyperlink"/>
            <w:rFonts w:ascii="Calibri" w:hAnsi="Calibri"/>
            <w:noProof/>
          </w:rPr>
          <w:t>Higher Local Governments (District Local Municipality) Council</w:t>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_Toc491243676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11</w:t>
        </w:r>
        <w:r w:rsidRPr="00D865DC">
          <w:rPr>
            <w:rStyle w:val="Hyperlink"/>
            <w:rFonts w:ascii="Calibri" w:hAnsi="Calibri"/>
            <w:webHidden/>
          </w:rPr>
          <w:fldChar w:fldCharType="end"/>
        </w:r>
      </w:hyperlink>
    </w:p>
    <w:p w:rsidR="00BF161E" w:rsidRPr="00D865DC" w:rsidRDefault="00697B96">
      <w:pPr>
        <w:pStyle w:val="TOC1"/>
        <w:tabs>
          <w:tab w:val="left" w:pos="660"/>
        </w:tabs>
        <w:rPr>
          <w:rStyle w:val="Hyperlink"/>
          <w:rFonts w:ascii="Calibri" w:hAnsi="Calibri"/>
        </w:rPr>
      </w:pPr>
      <w:hyperlink w:anchor="_Toc491243677" w:history="1">
        <w:r w:rsidRPr="00C444E9">
          <w:rPr>
            <w:rStyle w:val="Hyperlink"/>
            <w:rFonts w:ascii="Calibri" w:hAnsi="Calibri"/>
            <w:noProof/>
          </w:rPr>
          <w:t>4.2</w:t>
        </w:r>
        <w:r w:rsidRPr="00D865DC">
          <w:rPr>
            <w:rStyle w:val="Hyperlink"/>
            <w:rFonts w:ascii="Calibri" w:hAnsi="Calibri"/>
          </w:rPr>
          <w:tab/>
        </w:r>
        <w:r w:rsidRPr="00C444E9">
          <w:rPr>
            <w:rStyle w:val="Hyperlink"/>
            <w:rFonts w:ascii="Calibri" w:hAnsi="Calibri"/>
            <w:noProof/>
          </w:rPr>
          <w:t>Chief Administrative Officer (CAO) or Town Clerk shall</w:t>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_Toc491243677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11</w:t>
        </w:r>
        <w:r w:rsidRPr="00D865DC">
          <w:rPr>
            <w:rStyle w:val="Hyperlink"/>
            <w:rFonts w:ascii="Calibri" w:hAnsi="Calibri"/>
            <w:webHidden/>
          </w:rPr>
          <w:fldChar w:fldCharType="end"/>
        </w:r>
      </w:hyperlink>
    </w:p>
    <w:p w:rsidR="00BF161E" w:rsidRPr="00D865DC" w:rsidRDefault="00697B96">
      <w:pPr>
        <w:pStyle w:val="TOC1"/>
        <w:tabs>
          <w:tab w:val="left" w:pos="660"/>
        </w:tabs>
        <w:rPr>
          <w:rStyle w:val="Hyperlink"/>
          <w:rFonts w:ascii="Calibri" w:hAnsi="Calibri"/>
        </w:rPr>
      </w:pPr>
      <w:hyperlink w:anchor="_Toc491243678" w:history="1">
        <w:r w:rsidRPr="00C444E9">
          <w:rPr>
            <w:rStyle w:val="Hyperlink"/>
            <w:rFonts w:ascii="Calibri" w:hAnsi="Calibri"/>
            <w:noProof/>
          </w:rPr>
          <w:t>4.3</w:t>
        </w:r>
        <w:r w:rsidRPr="00D865DC">
          <w:rPr>
            <w:rStyle w:val="Hyperlink"/>
            <w:rFonts w:ascii="Calibri" w:hAnsi="Calibri"/>
          </w:rPr>
          <w:tab/>
        </w:r>
        <w:r w:rsidRPr="00C444E9">
          <w:rPr>
            <w:rStyle w:val="Hyperlink"/>
            <w:rFonts w:ascii="Calibri" w:hAnsi="Calibri"/>
            <w:noProof/>
          </w:rPr>
          <w:t>District Community Development Officer/ Principal Community Development Officer</w:t>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_Toc491243678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12</w:t>
        </w:r>
        <w:r w:rsidRPr="00D865DC">
          <w:rPr>
            <w:rStyle w:val="Hyperlink"/>
            <w:rFonts w:ascii="Calibri" w:hAnsi="Calibri"/>
            <w:webHidden/>
          </w:rPr>
          <w:fldChar w:fldCharType="end"/>
        </w:r>
      </w:hyperlink>
    </w:p>
    <w:p w:rsidR="00BF161E" w:rsidRPr="00D865DC" w:rsidRDefault="00697B96">
      <w:pPr>
        <w:pStyle w:val="TOC1"/>
        <w:tabs>
          <w:tab w:val="left" w:pos="660"/>
        </w:tabs>
        <w:rPr>
          <w:rStyle w:val="Hyperlink"/>
          <w:rFonts w:ascii="Calibri" w:hAnsi="Calibri"/>
        </w:rPr>
      </w:pPr>
      <w:hyperlink w:anchor="_Toc491243679" w:history="1">
        <w:r w:rsidRPr="00C444E9">
          <w:rPr>
            <w:rStyle w:val="Hyperlink"/>
            <w:rFonts w:ascii="Calibri" w:hAnsi="Calibri"/>
            <w:noProof/>
          </w:rPr>
          <w:t>4.4</w:t>
        </w:r>
        <w:r w:rsidRPr="00D865DC">
          <w:rPr>
            <w:rStyle w:val="Hyperlink"/>
            <w:rFonts w:ascii="Calibri" w:hAnsi="Calibri"/>
          </w:rPr>
          <w:tab/>
        </w:r>
        <w:r w:rsidRPr="00C444E9">
          <w:rPr>
            <w:rStyle w:val="Hyperlink"/>
            <w:rFonts w:ascii="Calibri" w:hAnsi="Calibri"/>
            <w:noProof/>
          </w:rPr>
          <w:t>Community Development Officers/ District SDS activity Coordinator</w:t>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_Toc491243679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12</w:t>
        </w:r>
        <w:r w:rsidRPr="00D865DC">
          <w:rPr>
            <w:rStyle w:val="Hyperlink"/>
            <w:rFonts w:ascii="Calibri" w:hAnsi="Calibri"/>
            <w:webHidden/>
          </w:rPr>
          <w:fldChar w:fldCharType="end"/>
        </w:r>
      </w:hyperlink>
    </w:p>
    <w:p w:rsidR="00BF161E" w:rsidRPr="00D865DC" w:rsidRDefault="00697B96">
      <w:pPr>
        <w:pStyle w:val="TOC1"/>
        <w:tabs>
          <w:tab w:val="left" w:pos="660"/>
        </w:tabs>
        <w:rPr>
          <w:rStyle w:val="Hyperlink"/>
          <w:rFonts w:ascii="Calibri" w:hAnsi="Calibri"/>
        </w:rPr>
      </w:pPr>
      <w:hyperlink w:anchor="_Toc491243680" w:history="1">
        <w:r w:rsidRPr="00C444E9">
          <w:rPr>
            <w:rStyle w:val="Hyperlink"/>
            <w:rFonts w:ascii="Calibri" w:hAnsi="Calibri"/>
            <w:noProof/>
          </w:rPr>
          <w:t>4.5</w:t>
        </w:r>
        <w:r w:rsidRPr="00D865DC">
          <w:rPr>
            <w:rStyle w:val="Hyperlink"/>
            <w:rFonts w:ascii="Calibri" w:hAnsi="Calibri"/>
          </w:rPr>
          <w:tab/>
        </w:r>
        <w:r w:rsidRPr="00C444E9">
          <w:rPr>
            <w:rStyle w:val="Hyperlink"/>
            <w:rFonts w:ascii="Calibri" w:hAnsi="Calibri"/>
            <w:noProof/>
          </w:rPr>
          <w:t>Sub-Counties and Division</w:t>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_Toc491243680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12</w:t>
        </w:r>
        <w:r w:rsidRPr="00D865DC">
          <w:rPr>
            <w:rStyle w:val="Hyperlink"/>
            <w:rFonts w:ascii="Calibri" w:hAnsi="Calibri"/>
            <w:webHidden/>
          </w:rPr>
          <w:fldChar w:fldCharType="end"/>
        </w:r>
      </w:hyperlink>
    </w:p>
    <w:p w:rsidR="00BF161E" w:rsidRPr="00D865DC" w:rsidRDefault="00697B96">
      <w:pPr>
        <w:pStyle w:val="TOC1"/>
        <w:tabs>
          <w:tab w:val="left" w:pos="660"/>
        </w:tabs>
        <w:rPr>
          <w:rStyle w:val="Hyperlink"/>
          <w:rFonts w:ascii="Calibri" w:hAnsi="Calibri"/>
        </w:rPr>
      </w:pPr>
      <w:hyperlink w:anchor="_Toc491243681" w:history="1">
        <w:r w:rsidRPr="00C444E9">
          <w:rPr>
            <w:rStyle w:val="Hyperlink"/>
            <w:rFonts w:ascii="Calibri" w:hAnsi="Calibri"/>
            <w:noProof/>
          </w:rPr>
          <w:t>5.0</w:t>
        </w:r>
        <w:r w:rsidRPr="00D865DC">
          <w:rPr>
            <w:rStyle w:val="Hyperlink"/>
            <w:rFonts w:ascii="Calibri" w:hAnsi="Calibri"/>
          </w:rPr>
          <w:tab/>
        </w:r>
        <w:r w:rsidRPr="00C444E9">
          <w:rPr>
            <w:rStyle w:val="Hyperlink"/>
            <w:rFonts w:ascii="Calibri" w:hAnsi="Calibri"/>
            <w:noProof/>
          </w:rPr>
          <w:t>Social Development Sector Activities (Councils) implemented at the Higher Local Government</w:t>
        </w:r>
        <w:r w:rsidRPr="00D865DC">
          <w:rPr>
            <w:rStyle w:val="Hyperlink"/>
            <w:rFonts w:ascii="Calibri" w:hAnsi="Calibri"/>
            <w:webHidden/>
          </w:rPr>
          <w:tab/>
        </w:r>
        <w:r w:rsidRPr="00D865DC">
          <w:rPr>
            <w:rStyle w:val="Hyperlink"/>
            <w:rFonts w:ascii="Calibri" w:hAnsi="Calibri"/>
            <w:webHidden/>
          </w:rPr>
          <w:fldChar w:fldCharType="begin"/>
        </w:r>
        <w:r w:rsidRPr="00D865DC">
          <w:rPr>
            <w:rStyle w:val="Hyperlink"/>
            <w:rFonts w:ascii="Calibri" w:hAnsi="Calibri"/>
            <w:webHidden/>
          </w:rPr>
          <w:instrText xml:space="preserve"> PAGEREF _Toc491243681 \h </w:instrText>
        </w:r>
        <w:r w:rsidRPr="00D865DC">
          <w:rPr>
            <w:rStyle w:val="Hyperlink"/>
            <w:rFonts w:ascii="Calibri" w:hAnsi="Calibri"/>
            <w:webHidden/>
          </w:rPr>
        </w:r>
        <w:r w:rsidRPr="00D865DC">
          <w:rPr>
            <w:rStyle w:val="Hyperlink"/>
            <w:rFonts w:ascii="Calibri" w:hAnsi="Calibri"/>
            <w:webHidden/>
          </w:rPr>
          <w:fldChar w:fldCharType="separate"/>
        </w:r>
        <w:r w:rsidR="00073FD2">
          <w:rPr>
            <w:rStyle w:val="Hyperlink"/>
            <w:rFonts w:ascii="Calibri" w:hAnsi="Calibri"/>
            <w:noProof/>
            <w:webHidden/>
          </w:rPr>
          <w:t>13</w:t>
        </w:r>
        <w:r w:rsidRPr="00D865DC">
          <w:rPr>
            <w:rStyle w:val="Hyperlink"/>
            <w:rFonts w:ascii="Calibri" w:hAnsi="Calibri"/>
            <w:webHidden/>
          </w:rPr>
          <w:fldChar w:fldCharType="end"/>
        </w:r>
      </w:hyperlink>
    </w:p>
    <w:p w:rsidR="00BF161E" w:rsidRPr="00D865DC" w:rsidRDefault="00697B96">
      <w:pPr>
        <w:pStyle w:val="TOC2"/>
        <w:tabs>
          <w:tab w:val="left" w:pos="440"/>
        </w:tabs>
        <w:rPr>
          <w:rStyle w:val="Hyperlink"/>
          <w:sz w:val="28"/>
          <w:szCs w:val="24"/>
        </w:rPr>
      </w:pPr>
      <w:hyperlink w:anchor="_Toc491243684" w:history="1">
        <w:r w:rsidRPr="00D865DC">
          <w:rPr>
            <w:rStyle w:val="Hyperlink"/>
            <w:noProof/>
            <w:sz w:val="28"/>
            <w:szCs w:val="24"/>
          </w:rPr>
          <w:t>6</w:t>
        </w:r>
        <w:r w:rsidRPr="00D865DC">
          <w:rPr>
            <w:rStyle w:val="Hyperlink"/>
            <w:sz w:val="28"/>
            <w:szCs w:val="24"/>
          </w:rPr>
          <w:tab/>
        </w:r>
        <w:r w:rsidRPr="00D865DC">
          <w:rPr>
            <w:rStyle w:val="Hyperlink"/>
            <w:noProof/>
            <w:sz w:val="28"/>
            <w:szCs w:val="24"/>
          </w:rPr>
          <w:t>Overall Structure and Purpose of transfers and Overall Allocations</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_Toc491243684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15</w:t>
        </w:r>
        <w:r w:rsidRPr="00D865DC">
          <w:rPr>
            <w:rStyle w:val="Hyperlink"/>
            <w:webHidden/>
            <w:sz w:val="28"/>
            <w:szCs w:val="24"/>
          </w:rPr>
          <w:fldChar w:fldCharType="end"/>
        </w:r>
      </w:hyperlink>
    </w:p>
    <w:p w:rsidR="00BF161E" w:rsidRPr="00D865DC" w:rsidRDefault="00697B96">
      <w:pPr>
        <w:pStyle w:val="TOC2"/>
        <w:tabs>
          <w:tab w:val="left" w:pos="440"/>
        </w:tabs>
        <w:rPr>
          <w:rStyle w:val="Hyperlink"/>
          <w:sz w:val="28"/>
          <w:szCs w:val="24"/>
        </w:rPr>
      </w:pPr>
      <w:hyperlink w:anchor="_Toc491243685" w:history="1">
        <w:r w:rsidRPr="00D865DC">
          <w:rPr>
            <w:rStyle w:val="Hyperlink"/>
            <w:noProof/>
            <w:sz w:val="28"/>
            <w:szCs w:val="24"/>
          </w:rPr>
          <w:t>7</w:t>
        </w:r>
        <w:r w:rsidRPr="00D865DC">
          <w:rPr>
            <w:rStyle w:val="Hyperlink"/>
            <w:sz w:val="28"/>
            <w:szCs w:val="24"/>
          </w:rPr>
          <w:tab/>
        </w:r>
        <w:r w:rsidRPr="00D865DC">
          <w:rPr>
            <w:rStyle w:val="Hyperlink"/>
            <w:noProof/>
            <w:sz w:val="28"/>
            <w:szCs w:val="24"/>
          </w:rPr>
          <w:t>Grant Allocation Formula</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_Toc491243685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15</w:t>
        </w:r>
        <w:r w:rsidRPr="00D865DC">
          <w:rPr>
            <w:rStyle w:val="Hyperlink"/>
            <w:webHidden/>
            <w:sz w:val="28"/>
            <w:szCs w:val="24"/>
          </w:rPr>
          <w:fldChar w:fldCharType="end"/>
        </w:r>
      </w:hyperlink>
    </w:p>
    <w:p w:rsidR="00BF161E" w:rsidRPr="00D865DC" w:rsidRDefault="00697B96">
      <w:pPr>
        <w:pStyle w:val="TOC2"/>
        <w:tabs>
          <w:tab w:val="left" w:pos="440"/>
        </w:tabs>
        <w:rPr>
          <w:rStyle w:val="Hyperlink"/>
          <w:sz w:val="28"/>
          <w:szCs w:val="24"/>
        </w:rPr>
      </w:pPr>
      <w:hyperlink w:anchor="_Toc491243686" w:history="1">
        <w:r w:rsidRPr="00D865DC">
          <w:rPr>
            <w:rStyle w:val="Hyperlink"/>
            <w:noProof/>
            <w:sz w:val="28"/>
            <w:szCs w:val="24"/>
          </w:rPr>
          <w:t>8</w:t>
        </w:r>
        <w:r w:rsidRPr="00D865DC">
          <w:rPr>
            <w:rStyle w:val="Hyperlink"/>
            <w:sz w:val="28"/>
            <w:szCs w:val="24"/>
          </w:rPr>
          <w:tab/>
        </w:r>
        <w:r w:rsidRPr="00D865DC">
          <w:rPr>
            <w:rStyle w:val="Hyperlink"/>
            <w:noProof/>
            <w:sz w:val="28"/>
            <w:szCs w:val="24"/>
          </w:rPr>
          <w:t>Overview of Sharing of the Social Development Sector Grants</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PAGEREF _Toc491243686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17</w:t>
        </w:r>
        <w:r w:rsidRPr="00D865DC">
          <w:rPr>
            <w:rStyle w:val="Hyperlink"/>
            <w:webHidden/>
            <w:sz w:val="28"/>
            <w:szCs w:val="24"/>
          </w:rPr>
          <w:fldChar w:fldCharType="end"/>
        </w:r>
      </w:hyperlink>
    </w:p>
    <w:p w:rsidR="00BF161E" w:rsidRPr="00D865DC" w:rsidRDefault="00697B96">
      <w:pPr>
        <w:pStyle w:val="TOC2"/>
        <w:tabs>
          <w:tab w:val="left" w:pos="440"/>
        </w:tabs>
        <w:rPr>
          <w:rStyle w:val="Hyperlink"/>
          <w:sz w:val="28"/>
          <w:szCs w:val="24"/>
        </w:rPr>
      </w:pPr>
      <w:hyperlink w:anchor="_Toc491243687" w:history="1">
        <w:r w:rsidRPr="00D865DC">
          <w:rPr>
            <w:rStyle w:val="Hyperlink"/>
            <w:noProof/>
            <w:sz w:val="28"/>
            <w:szCs w:val="24"/>
          </w:rPr>
          <w:t>9</w:t>
        </w:r>
        <w:r w:rsidRPr="00D865DC">
          <w:rPr>
            <w:rStyle w:val="Hyperlink"/>
            <w:sz w:val="28"/>
            <w:szCs w:val="24"/>
          </w:rPr>
          <w:tab/>
        </w:r>
        <w:r w:rsidRPr="00D865DC">
          <w:rPr>
            <w:rStyle w:val="Hyperlink"/>
            <w:noProof/>
            <w:sz w:val="28"/>
            <w:szCs w:val="24"/>
          </w:rPr>
          <w:t>Overview of Sector Budgeting Principles and Requirements</w:t>
        </w:r>
        <w:r w:rsidRPr="00D865DC">
          <w:rPr>
            <w:rStyle w:val="Hyperlink"/>
            <w:webHidden/>
            <w:sz w:val="28"/>
            <w:szCs w:val="24"/>
          </w:rPr>
          <w:tab/>
        </w:r>
        <w:r w:rsidRPr="00D865DC">
          <w:rPr>
            <w:rStyle w:val="Hyperlink"/>
            <w:webHidden/>
            <w:sz w:val="28"/>
            <w:szCs w:val="24"/>
          </w:rPr>
          <w:fldChar w:fldCharType="begin"/>
        </w:r>
        <w:r w:rsidRPr="00D865DC">
          <w:rPr>
            <w:rStyle w:val="Hyperlink"/>
            <w:webHidden/>
            <w:sz w:val="28"/>
            <w:szCs w:val="24"/>
          </w:rPr>
          <w:instrText xml:space="preserve"> PAGERE</w:instrText>
        </w:r>
        <w:r w:rsidRPr="00D865DC">
          <w:rPr>
            <w:rStyle w:val="Hyperlink"/>
            <w:webHidden/>
            <w:sz w:val="28"/>
            <w:szCs w:val="24"/>
          </w:rPr>
          <w:instrText xml:space="preserve">F _Toc491243687 \h </w:instrText>
        </w:r>
        <w:r w:rsidRPr="00D865DC">
          <w:rPr>
            <w:rStyle w:val="Hyperlink"/>
            <w:webHidden/>
            <w:sz w:val="28"/>
            <w:szCs w:val="24"/>
          </w:rPr>
        </w:r>
        <w:r w:rsidRPr="00D865DC">
          <w:rPr>
            <w:rStyle w:val="Hyperlink"/>
            <w:webHidden/>
            <w:sz w:val="28"/>
            <w:szCs w:val="24"/>
          </w:rPr>
          <w:fldChar w:fldCharType="separate"/>
        </w:r>
        <w:r w:rsidR="00073FD2">
          <w:rPr>
            <w:rStyle w:val="Hyperlink"/>
            <w:noProof/>
            <w:webHidden/>
            <w:sz w:val="28"/>
            <w:szCs w:val="24"/>
          </w:rPr>
          <w:t>18</w:t>
        </w:r>
        <w:r w:rsidRPr="00D865DC">
          <w:rPr>
            <w:rStyle w:val="Hyperlink"/>
            <w:webHidden/>
            <w:sz w:val="28"/>
            <w:szCs w:val="24"/>
          </w:rPr>
          <w:fldChar w:fldCharType="end"/>
        </w:r>
      </w:hyperlink>
    </w:p>
    <w:p w:rsidR="007C3DAA" w:rsidRPr="00773A95" w:rsidRDefault="00697B96" w:rsidP="007C00CC">
      <w:pPr>
        <w:rPr>
          <w:rStyle w:val="Hyperlink"/>
          <w:noProof/>
          <w:color w:val="auto"/>
          <w:sz w:val="28"/>
          <w:lang w:val="en-US"/>
        </w:rPr>
        <w:sectPr w:rsidR="007C3DAA" w:rsidRPr="00773A95" w:rsidSect="007C3DAA">
          <w:footerReference w:type="default" r:id="rId9"/>
          <w:pgSz w:w="11906" w:h="16838"/>
          <w:pgMar w:top="1440" w:right="1440" w:bottom="1440" w:left="1440" w:header="708" w:footer="708" w:gutter="0"/>
          <w:pgNumType w:fmt="lowerRoman" w:start="1"/>
          <w:cols w:space="708"/>
          <w:docGrid w:linePitch="360"/>
        </w:sectPr>
      </w:pPr>
      <w:r w:rsidRPr="00D865DC">
        <w:rPr>
          <w:rStyle w:val="Hyperlink"/>
          <w:noProof/>
          <w:sz w:val="28"/>
          <w:szCs w:val="24"/>
          <w:lang w:val="en-US"/>
        </w:rPr>
        <w:fldChar w:fldCharType="end"/>
      </w:r>
    </w:p>
    <w:p w:rsidR="007C00CC" w:rsidRPr="00A27C57" w:rsidRDefault="00697B96" w:rsidP="007C00CC">
      <w:pPr>
        <w:pStyle w:val="Heading2"/>
        <w:rPr>
          <w:b/>
          <w:color w:val="auto"/>
        </w:rPr>
      </w:pPr>
      <w:bookmarkStart w:id="4" w:name="_Toc491243672"/>
      <w:r w:rsidRPr="00A27C57">
        <w:rPr>
          <w:b/>
          <w:color w:val="auto"/>
        </w:rPr>
        <w:t xml:space="preserve">Background / </w:t>
      </w:r>
      <w:r w:rsidRPr="00A27C57">
        <w:rPr>
          <w:b/>
          <w:color w:val="auto"/>
        </w:rPr>
        <w:t>Introduction</w:t>
      </w:r>
      <w:bookmarkEnd w:id="4"/>
    </w:p>
    <w:p w:rsidR="00D865DC" w:rsidRPr="00D865DC" w:rsidRDefault="00697B96" w:rsidP="00D865DC"/>
    <w:p w:rsidR="001D29E5" w:rsidRPr="00D865DC" w:rsidRDefault="00697B96" w:rsidP="00A27C57">
      <w:pPr>
        <w:numPr>
          <w:ilvl w:val="1"/>
          <w:numId w:val="6"/>
        </w:numPr>
        <w:ind w:left="810" w:hanging="810"/>
        <w:jc w:val="both"/>
        <w:rPr>
          <w:b/>
          <w:sz w:val="28"/>
        </w:rPr>
      </w:pPr>
      <w:r w:rsidRPr="00D865DC">
        <w:rPr>
          <w:b/>
          <w:sz w:val="28"/>
        </w:rPr>
        <w:t>Background</w:t>
      </w:r>
    </w:p>
    <w:p w:rsidR="00280C67" w:rsidRPr="00D865DC" w:rsidRDefault="00697B96" w:rsidP="00280C67">
      <w:pPr>
        <w:spacing w:before="120"/>
        <w:jc w:val="both"/>
        <w:rPr>
          <w:sz w:val="28"/>
          <w:szCs w:val="24"/>
        </w:rPr>
      </w:pPr>
      <w:r w:rsidRPr="00D865DC">
        <w:rPr>
          <w:sz w:val="28"/>
          <w:szCs w:val="24"/>
        </w:rPr>
        <w:t>The Social Development Sector (SDS) provides community level activities to reduce poverty and set</w:t>
      </w:r>
      <w:r w:rsidRPr="00D865DC">
        <w:rPr>
          <w:sz w:val="28"/>
          <w:szCs w:val="24"/>
        </w:rPr>
        <w:t>s</w:t>
      </w:r>
      <w:r w:rsidRPr="00D865DC">
        <w:rPr>
          <w:sz w:val="28"/>
          <w:szCs w:val="24"/>
        </w:rPr>
        <w:t xml:space="preserve"> up a platform for the National Development Plan. The sector has emphases on the promotion of social protection, equality, equity, human rights, cu</w:t>
      </w:r>
      <w:r w:rsidRPr="00D865DC">
        <w:rPr>
          <w:sz w:val="28"/>
          <w:szCs w:val="24"/>
        </w:rPr>
        <w:t xml:space="preserve">lture, suitable working conditions, employment, and the vulnerable groups such as the women, children, the unemployed youth, </w:t>
      </w:r>
      <w:r w:rsidRPr="00D865DC">
        <w:rPr>
          <w:sz w:val="28"/>
          <w:szCs w:val="24"/>
        </w:rPr>
        <w:t>I</w:t>
      </w:r>
      <w:r w:rsidRPr="00D865DC">
        <w:rPr>
          <w:sz w:val="28"/>
          <w:szCs w:val="24"/>
        </w:rPr>
        <w:t xml:space="preserve">nternally </w:t>
      </w:r>
      <w:r w:rsidRPr="00D865DC">
        <w:rPr>
          <w:sz w:val="28"/>
          <w:szCs w:val="24"/>
        </w:rPr>
        <w:t>D</w:t>
      </w:r>
      <w:r w:rsidRPr="00D865DC">
        <w:rPr>
          <w:sz w:val="28"/>
          <w:szCs w:val="24"/>
        </w:rPr>
        <w:t xml:space="preserve">isplaced </w:t>
      </w:r>
      <w:r w:rsidRPr="00D865DC">
        <w:rPr>
          <w:sz w:val="28"/>
          <w:szCs w:val="24"/>
        </w:rPr>
        <w:t>P</w:t>
      </w:r>
      <w:r w:rsidRPr="00D865DC">
        <w:rPr>
          <w:sz w:val="28"/>
          <w:szCs w:val="24"/>
        </w:rPr>
        <w:t xml:space="preserve">ersons, the Elderly, Persons </w:t>
      </w:r>
      <w:r>
        <w:rPr>
          <w:sz w:val="28"/>
          <w:szCs w:val="24"/>
        </w:rPr>
        <w:t>w</w:t>
      </w:r>
      <w:r w:rsidRPr="00D865DC">
        <w:rPr>
          <w:sz w:val="28"/>
          <w:szCs w:val="24"/>
        </w:rPr>
        <w:t xml:space="preserve">ith Disability, which are often marginalized and excluded from the benefits of </w:t>
      </w:r>
      <w:r w:rsidRPr="00D865DC">
        <w:rPr>
          <w:sz w:val="28"/>
          <w:szCs w:val="24"/>
        </w:rPr>
        <w:t>economic growth.</w:t>
      </w:r>
    </w:p>
    <w:p w:rsidR="00280C67" w:rsidRPr="00D865DC" w:rsidRDefault="00697B96" w:rsidP="00280C67">
      <w:pPr>
        <w:jc w:val="both"/>
        <w:rPr>
          <w:sz w:val="28"/>
          <w:szCs w:val="24"/>
        </w:rPr>
      </w:pPr>
      <w:r w:rsidRPr="00D865DC">
        <w:rPr>
          <w:sz w:val="28"/>
          <w:szCs w:val="24"/>
        </w:rPr>
        <w:t xml:space="preserve">The Ministry of Gender, Labour and Social Development (MGLSD) is the lead agency in the </w:t>
      </w:r>
      <w:r>
        <w:rPr>
          <w:sz w:val="28"/>
          <w:szCs w:val="24"/>
        </w:rPr>
        <w:t>Social Development Sector (SDS). The mandate of the Sector is to mobilise and empower communities to harness their potential while, protecting the righ</w:t>
      </w:r>
      <w:r>
        <w:rPr>
          <w:sz w:val="28"/>
          <w:szCs w:val="24"/>
        </w:rPr>
        <w:t xml:space="preserve">ts of vulnerable population groups. </w:t>
      </w:r>
    </w:p>
    <w:p w:rsidR="00C015B3" w:rsidRPr="00D865DC" w:rsidRDefault="00697B96" w:rsidP="00280C67">
      <w:pPr>
        <w:jc w:val="both"/>
        <w:rPr>
          <w:sz w:val="28"/>
          <w:szCs w:val="24"/>
        </w:rPr>
      </w:pPr>
      <w:r w:rsidRPr="00D865DC">
        <w:rPr>
          <w:sz w:val="28"/>
          <w:szCs w:val="24"/>
        </w:rPr>
        <w:t>As the lead central government institution, the Ministry of Gender, Labour and Social Development is responsible for policy formulation; developing guidelines for service delivery; setting standards; providing support s</w:t>
      </w:r>
      <w:r w:rsidRPr="00D865DC">
        <w:rPr>
          <w:sz w:val="28"/>
          <w:szCs w:val="24"/>
        </w:rPr>
        <w:t>upervision; carrying out monitoring and evaluation; capacity building of local governments as well as  coordination and research.</w:t>
      </w:r>
    </w:p>
    <w:p w:rsidR="00632031" w:rsidRPr="00D865DC" w:rsidRDefault="00697B96" w:rsidP="00251E90">
      <w:pPr>
        <w:spacing w:after="0"/>
        <w:jc w:val="both"/>
        <w:rPr>
          <w:sz w:val="28"/>
          <w:szCs w:val="24"/>
        </w:rPr>
      </w:pPr>
      <w:r w:rsidRPr="00D865DC">
        <w:rPr>
          <w:sz w:val="28"/>
          <w:szCs w:val="24"/>
        </w:rPr>
        <w:t>The Social Deve</w:t>
      </w:r>
      <w:r w:rsidRPr="00D865DC">
        <w:rPr>
          <w:sz w:val="28"/>
          <w:szCs w:val="24"/>
        </w:rPr>
        <w:t xml:space="preserve">lopment decentralised activities are implemented through </w:t>
      </w:r>
      <w:r w:rsidRPr="00D865DC">
        <w:rPr>
          <w:sz w:val="28"/>
          <w:szCs w:val="24"/>
        </w:rPr>
        <w:t>collaborati</w:t>
      </w:r>
      <w:r w:rsidRPr="00D865DC">
        <w:rPr>
          <w:sz w:val="28"/>
          <w:szCs w:val="24"/>
        </w:rPr>
        <w:t xml:space="preserve">on with the </w:t>
      </w:r>
      <w:r w:rsidRPr="00D865DC">
        <w:rPr>
          <w:sz w:val="28"/>
          <w:szCs w:val="24"/>
        </w:rPr>
        <w:t>Local Governments (LGs</w:t>
      </w:r>
      <w:r w:rsidRPr="00D865DC">
        <w:rPr>
          <w:sz w:val="28"/>
          <w:szCs w:val="24"/>
        </w:rPr>
        <w:t xml:space="preserve">), </w:t>
      </w:r>
      <w:r w:rsidRPr="00D865DC">
        <w:rPr>
          <w:sz w:val="28"/>
          <w:szCs w:val="24"/>
        </w:rPr>
        <w:t xml:space="preserve">Civil </w:t>
      </w:r>
      <w:r w:rsidRPr="00D865DC">
        <w:rPr>
          <w:sz w:val="28"/>
          <w:szCs w:val="24"/>
        </w:rPr>
        <w:t>Society Organisations (CSOs) and the communities themselves.</w:t>
      </w:r>
      <w:r w:rsidRPr="00D865DC">
        <w:rPr>
          <w:sz w:val="28"/>
          <w:szCs w:val="24"/>
        </w:rPr>
        <w:t xml:space="preserve"> At the LGs</w:t>
      </w:r>
      <w:r w:rsidRPr="00D865DC">
        <w:rPr>
          <w:sz w:val="28"/>
          <w:szCs w:val="24"/>
        </w:rPr>
        <w:t>,</w:t>
      </w:r>
      <w:r w:rsidRPr="00D865DC">
        <w:rPr>
          <w:sz w:val="28"/>
          <w:szCs w:val="24"/>
        </w:rPr>
        <w:t xml:space="preserve"> the Community Services Department is the conduit for service delivery.</w:t>
      </w:r>
      <w:r w:rsidRPr="00D865DC">
        <w:rPr>
          <w:sz w:val="28"/>
          <w:szCs w:val="24"/>
        </w:rPr>
        <w:t xml:space="preserve"> Some of the decentralised services / activities implemented by LGs using </w:t>
      </w:r>
      <w:r w:rsidRPr="00D865DC">
        <w:rPr>
          <w:sz w:val="28"/>
          <w:szCs w:val="24"/>
        </w:rPr>
        <w:t>Social Development non-wage recurrent t</w:t>
      </w:r>
      <w:r w:rsidRPr="00D865DC">
        <w:rPr>
          <w:sz w:val="28"/>
          <w:szCs w:val="24"/>
        </w:rPr>
        <w:t xml:space="preserve">ransfers </w:t>
      </w:r>
      <w:r w:rsidRPr="00D865DC">
        <w:rPr>
          <w:sz w:val="28"/>
          <w:szCs w:val="24"/>
        </w:rPr>
        <w:t>are</w:t>
      </w:r>
      <w:r w:rsidRPr="00D865DC">
        <w:rPr>
          <w:sz w:val="28"/>
          <w:szCs w:val="24"/>
        </w:rPr>
        <w:t xml:space="preserve"> those related to</w:t>
      </w:r>
      <w:r w:rsidRPr="00D865DC">
        <w:rPr>
          <w:sz w:val="28"/>
          <w:szCs w:val="24"/>
        </w:rPr>
        <w:t xml:space="preserve">:     </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Functional Adult Literacy (FAL);</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Operations of the </w:t>
      </w:r>
      <w:r w:rsidRPr="00D865DC">
        <w:rPr>
          <w:sz w:val="28"/>
          <w:szCs w:val="24"/>
        </w:rPr>
        <w:t xml:space="preserve">Community Development </w:t>
      </w:r>
      <w:r w:rsidRPr="00D865DC">
        <w:rPr>
          <w:sz w:val="28"/>
          <w:szCs w:val="24"/>
        </w:rPr>
        <w:t>Department</w:t>
      </w:r>
      <w:r w:rsidRPr="00D865DC">
        <w:rPr>
          <w:sz w:val="28"/>
          <w:szCs w:val="24"/>
        </w:rPr>
        <w:t>);</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Provision of </w:t>
      </w:r>
      <w:r w:rsidRPr="00D865DC">
        <w:rPr>
          <w:sz w:val="28"/>
          <w:szCs w:val="24"/>
        </w:rPr>
        <w:t>Special Grant for People With Disabilities</w:t>
      </w:r>
      <w:r w:rsidRPr="00D865DC">
        <w:rPr>
          <w:sz w:val="28"/>
          <w:szCs w:val="24"/>
        </w:rPr>
        <w:t xml:space="preserve"> to enhance their income and reduce unemployment</w:t>
      </w:r>
      <w:r w:rsidRPr="00D865DC">
        <w:rPr>
          <w:sz w:val="28"/>
          <w:szCs w:val="24"/>
        </w:rPr>
        <w:t>;</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Provision of </w:t>
      </w:r>
      <w:r w:rsidRPr="00D865DC">
        <w:rPr>
          <w:sz w:val="28"/>
          <w:szCs w:val="24"/>
        </w:rPr>
        <w:t xml:space="preserve">Community Based Rehabilitation </w:t>
      </w:r>
      <w:r w:rsidRPr="00D865DC">
        <w:rPr>
          <w:sz w:val="28"/>
          <w:szCs w:val="24"/>
        </w:rPr>
        <w:t>initiatives</w:t>
      </w:r>
      <w:r w:rsidRPr="00D865DC">
        <w:rPr>
          <w:sz w:val="28"/>
          <w:szCs w:val="24"/>
        </w:rPr>
        <w:t>;</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Provision of </w:t>
      </w:r>
      <w:r w:rsidRPr="00D865DC">
        <w:rPr>
          <w:sz w:val="28"/>
          <w:szCs w:val="24"/>
        </w:rPr>
        <w:t>Public Libraries</w:t>
      </w:r>
      <w:r w:rsidRPr="00D865DC">
        <w:rPr>
          <w:sz w:val="28"/>
          <w:szCs w:val="24"/>
        </w:rPr>
        <w:t xml:space="preserve"> related services</w:t>
      </w:r>
      <w:r w:rsidRPr="00D865DC">
        <w:rPr>
          <w:sz w:val="28"/>
          <w:szCs w:val="24"/>
        </w:rPr>
        <w:t>;</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Services for </w:t>
      </w:r>
      <w:r w:rsidRPr="00D865DC">
        <w:rPr>
          <w:sz w:val="28"/>
          <w:szCs w:val="24"/>
        </w:rPr>
        <w:t>Youth Council;</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Services for </w:t>
      </w:r>
      <w:r w:rsidRPr="00D865DC">
        <w:rPr>
          <w:sz w:val="28"/>
          <w:szCs w:val="24"/>
        </w:rPr>
        <w:t xml:space="preserve">Women’s Council; </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Services for </w:t>
      </w:r>
      <w:r w:rsidRPr="00D865DC">
        <w:rPr>
          <w:sz w:val="28"/>
          <w:szCs w:val="24"/>
        </w:rPr>
        <w:t xml:space="preserve">Disability Council; </w:t>
      </w:r>
    </w:p>
    <w:p w:rsidR="00632031" w:rsidRPr="00D865DC"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Provision of grants for </w:t>
      </w:r>
      <w:r w:rsidRPr="00D865DC">
        <w:rPr>
          <w:sz w:val="28"/>
          <w:szCs w:val="24"/>
        </w:rPr>
        <w:t xml:space="preserve">Youth </w:t>
      </w:r>
      <w:r w:rsidRPr="00D865DC">
        <w:rPr>
          <w:sz w:val="28"/>
          <w:szCs w:val="24"/>
        </w:rPr>
        <w:t xml:space="preserve"> </w:t>
      </w:r>
      <w:r w:rsidRPr="00D865DC">
        <w:rPr>
          <w:sz w:val="28"/>
          <w:szCs w:val="24"/>
        </w:rPr>
        <w:t xml:space="preserve">Livelihood </w:t>
      </w:r>
      <w:r w:rsidRPr="00D865DC">
        <w:rPr>
          <w:sz w:val="28"/>
          <w:szCs w:val="24"/>
        </w:rPr>
        <w:t>improvement and employment cr</w:t>
      </w:r>
      <w:r w:rsidRPr="00D865DC">
        <w:rPr>
          <w:sz w:val="28"/>
          <w:szCs w:val="24"/>
        </w:rPr>
        <w:t xml:space="preserve">eation through the Youth </w:t>
      </w:r>
      <w:r w:rsidRPr="00D865DC">
        <w:rPr>
          <w:sz w:val="28"/>
          <w:szCs w:val="24"/>
        </w:rPr>
        <w:t>Programme</w:t>
      </w:r>
      <w:r w:rsidRPr="00D865DC">
        <w:rPr>
          <w:sz w:val="28"/>
          <w:szCs w:val="24"/>
        </w:rPr>
        <w:t>s like Youth Livelihood Programme</w:t>
      </w:r>
      <w:r w:rsidRPr="00D865DC">
        <w:rPr>
          <w:sz w:val="28"/>
          <w:szCs w:val="24"/>
        </w:rPr>
        <w:t xml:space="preserve"> (YLP); and</w:t>
      </w:r>
    </w:p>
    <w:p w:rsidR="00632031" w:rsidRDefault="00697B96" w:rsidP="00FF168F">
      <w:pPr>
        <w:numPr>
          <w:ilvl w:val="0"/>
          <w:numId w:val="7"/>
        </w:numPr>
        <w:tabs>
          <w:tab w:val="clear" w:pos="375"/>
          <w:tab w:val="num" w:pos="990"/>
        </w:tabs>
        <w:spacing w:after="0" w:line="276" w:lineRule="auto"/>
        <w:ind w:left="990" w:hanging="630"/>
        <w:jc w:val="both"/>
        <w:rPr>
          <w:sz w:val="28"/>
          <w:szCs w:val="24"/>
        </w:rPr>
      </w:pPr>
      <w:r w:rsidRPr="00D865DC">
        <w:rPr>
          <w:sz w:val="28"/>
          <w:szCs w:val="24"/>
        </w:rPr>
        <w:t xml:space="preserve">Provision of unrestricted credit for women through the </w:t>
      </w:r>
      <w:r w:rsidRPr="00D865DC">
        <w:rPr>
          <w:sz w:val="28"/>
          <w:szCs w:val="24"/>
        </w:rPr>
        <w:t>Uganda Women Entrepreneurship Programme (UWEP)</w:t>
      </w:r>
      <w:r w:rsidRPr="00D865DC">
        <w:rPr>
          <w:sz w:val="28"/>
          <w:szCs w:val="24"/>
        </w:rPr>
        <w:t xml:space="preserve"> </w:t>
      </w:r>
    </w:p>
    <w:p w:rsidR="00E623CE" w:rsidRPr="00D865DC" w:rsidRDefault="00697B96" w:rsidP="00315598">
      <w:pPr>
        <w:spacing w:after="0" w:line="240" w:lineRule="auto"/>
        <w:jc w:val="both"/>
        <w:rPr>
          <w:sz w:val="28"/>
          <w:szCs w:val="24"/>
        </w:rPr>
      </w:pPr>
    </w:p>
    <w:p w:rsidR="00E623CE" w:rsidRPr="00D865DC" w:rsidRDefault="00697B96" w:rsidP="00315598">
      <w:pPr>
        <w:spacing w:after="0" w:line="240" w:lineRule="auto"/>
        <w:jc w:val="both"/>
        <w:rPr>
          <w:sz w:val="28"/>
          <w:szCs w:val="24"/>
        </w:rPr>
      </w:pPr>
      <w:r w:rsidRPr="00D865DC">
        <w:rPr>
          <w:sz w:val="28"/>
          <w:szCs w:val="24"/>
        </w:rPr>
        <w:t>Government c</w:t>
      </w:r>
      <w:r w:rsidRPr="00D865DC">
        <w:rPr>
          <w:sz w:val="28"/>
          <w:szCs w:val="24"/>
        </w:rPr>
        <w:t>a</w:t>
      </w:r>
      <w:r w:rsidRPr="00D865DC">
        <w:rPr>
          <w:sz w:val="28"/>
          <w:szCs w:val="24"/>
        </w:rPr>
        <w:t>me up with a reform</w:t>
      </w:r>
      <w:r w:rsidRPr="00D865DC">
        <w:rPr>
          <w:sz w:val="28"/>
          <w:szCs w:val="24"/>
        </w:rPr>
        <w:t xml:space="preserve"> </w:t>
      </w:r>
      <w:r w:rsidRPr="00D865DC">
        <w:rPr>
          <w:sz w:val="28"/>
          <w:szCs w:val="24"/>
        </w:rPr>
        <w:t xml:space="preserve">and </w:t>
      </w:r>
      <w:r w:rsidRPr="00D865DC">
        <w:rPr>
          <w:sz w:val="28"/>
          <w:szCs w:val="24"/>
        </w:rPr>
        <w:t>consolidate</w:t>
      </w:r>
      <w:r w:rsidRPr="00D865DC">
        <w:rPr>
          <w:sz w:val="28"/>
          <w:szCs w:val="24"/>
        </w:rPr>
        <w:t>d</w:t>
      </w:r>
      <w:r w:rsidRPr="00D865DC">
        <w:rPr>
          <w:sz w:val="28"/>
          <w:szCs w:val="24"/>
        </w:rPr>
        <w:t xml:space="preserve"> </w:t>
      </w:r>
      <w:r>
        <w:rPr>
          <w:sz w:val="28"/>
          <w:szCs w:val="24"/>
        </w:rPr>
        <w:t xml:space="preserve">all </w:t>
      </w:r>
      <w:r w:rsidRPr="00D865DC">
        <w:rPr>
          <w:sz w:val="28"/>
          <w:szCs w:val="24"/>
        </w:rPr>
        <w:t xml:space="preserve">the </w:t>
      </w:r>
      <w:r w:rsidRPr="00D865DC">
        <w:rPr>
          <w:sz w:val="28"/>
          <w:szCs w:val="24"/>
        </w:rPr>
        <w:t xml:space="preserve">transfers to </w:t>
      </w:r>
      <w:r w:rsidRPr="00D865DC">
        <w:rPr>
          <w:sz w:val="28"/>
          <w:szCs w:val="24"/>
        </w:rPr>
        <w:t>the local government into</w:t>
      </w:r>
      <w:r w:rsidRPr="00D865DC">
        <w:rPr>
          <w:sz w:val="28"/>
          <w:szCs w:val="24"/>
        </w:rPr>
        <w:t>:</w:t>
      </w:r>
    </w:p>
    <w:p w:rsidR="00315598" w:rsidRPr="00D865DC" w:rsidRDefault="00697B96" w:rsidP="00B32084">
      <w:pPr>
        <w:numPr>
          <w:ilvl w:val="0"/>
          <w:numId w:val="8"/>
        </w:numPr>
        <w:tabs>
          <w:tab w:val="left" w:pos="990"/>
        </w:tabs>
        <w:spacing w:after="0" w:line="240" w:lineRule="auto"/>
        <w:ind w:left="990" w:hanging="630"/>
        <w:jc w:val="both"/>
        <w:rPr>
          <w:sz w:val="28"/>
          <w:szCs w:val="24"/>
        </w:rPr>
      </w:pPr>
      <w:r w:rsidRPr="00D865DC">
        <w:rPr>
          <w:sz w:val="28"/>
          <w:szCs w:val="24"/>
        </w:rPr>
        <w:t>Wage</w:t>
      </w:r>
      <w:r w:rsidRPr="00D865DC">
        <w:rPr>
          <w:sz w:val="28"/>
          <w:szCs w:val="24"/>
        </w:rPr>
        <w:t xml:space="preserve"> transfers</w:t>
      </w:r>
      <w:r w:rsidRPr="00D865DC">
        <w:rPr>
          <w:sz w:val="28"/>
          <w:szCs w:val="24"/>
        </w:rPr>
        <w:t>;</w:t>
      </w:r>
    </w:p>
    <w:p w:rsidR="00315598" w:rsidRPr="00D865DC" w:rsidRDefault="00697B96" w:rsidP="00B32084">
      <w:pPr>
        <w:numPr>
          <w:ilvl w:val="0"/>
          <w:numId w:val="8"/>
        </w:numPr>
        <w:tabs>
          <w:tab w:val="left" w:pos="990"/>
        </w:tabs>
        <w:spacing w:after="0" w:line="240" w:lineRule="auto"/>
        <w:ind w:left="990" w:hanging="630"/>
        <w:jc w:val="both"/>
        <w:rPr>
          <w:sz w:val="28"/>
          <w:szCs w:val="24"/>
        </w:rPr>
      </w:pPr>
      <w:r w:rsidRPr="00D865DC">
        <w:rPr>
          <w:sz w:val="28"/>
          <w:szCs w:val="24"/>
        </w:rPr>
        <w:t>N</w:t>
      </w:r>
      <w:r w:rsidRPr="00D865DC">
        <w:rPr>
          <w:sz w:val="28"/>
          <w:szCs w:val="24"/>
        </w:rPr>
        <w:t xml:space="preserve">on-wage </w:t>
      </w:r>
      <w:r w:rsidRPr="00D865DC">
        <w:rPr>
          <w:sz w:val="28"/>
          <w:szCs w:val="24"/>
        </w:rPr>
        <w:t>transfers</w:t>
      </w:r>
      <w:r w:rsidRPr="00D865DC">
        <w:rPr>
          <w:sz w:val="28"/>
          <w:szCs w:val="24"/>
        </w:rPr>
        <w:t xml:space="preserve">; </w:t>
      </w:r>
      <w:r w:rsidRPr="00D865DC">
        <w:rPr>
          <w:sz w:val="28"/>
          <w:szCs w:val="24"/>
        </w:rPr>
        <w:t xml:space="preserve"> </w:t>
      </w:r>
      <w:r w:rsidRPr="00D865DC">
        <w:rPr>
          <w:sz w:val="28"/>
          <w:szCs w:val="24"/>
        </w:rPr>
        <w:t xml:space="preserve">and </w:t>
      </w:r>
    </w:p>
    <w:p w:rsidR="00E21196" w:rsidRPr="00D865DC" w:rsidRDefault="00697B96" w:rsidP="00B32084">
      <w:pPr>
        <w:numPr>
          <w:ilvl w:val="0"/>
          <w:numId w:val="8"/>
        </w:numPr>
        <w:tabs>
          <w:tab w:val="left" w:pos="990"/>
        </w:tabs>
        <w:spacing w:after="0" w:line="240" w:lineRule="auto"/>
        <w:ind w:left="990" w:hanging="630"/>
        <w:jc w:val="both"/>
        <w:rPr>
          <w:sz w:val="28"/>
          <w:szCs w:val="24"/>
        </w:rPr>
      </w:pPr>
      <w:r w:rsidRPr="00D865DC">
        <w:rPr>
          <w:sz w:val="28"/>
          <w:szCs w:val="24"/>
        </w:rPr>
        <w:t>D</w:t>
      </w:r>
      <w:r w:rsidRPr="00D865DC">
        <w:rPr>
          <w:sz w:val="28"/>
          <w:szCs w:val="24"/>
        </w:rPr>
        <w:t>evelopment transfers.</w:t>
      </w:r>
    </w:p>
    <w:p w:rsidR="00E623CE" w:rsidRPr="00D865DC" w:rsidRDefault="00697B96" w:rsidP="00B82B8E">
      <w:pPr>
        <w:spacing w:after="0" w:line="240" w:lineRule="auto"/>
        <w:jc w:val="both"/>
        <w:rPr>
          <w:sz w:val="28"/>
          <w:szCs w:val="24"/>
        </w:rPr>
      </w:pPr>
    </w:p>
    <w:p w:rsidR="00280C67" w:rsidRPr="00BB5554" w:rsidRDefault="00697B96" w:rsidP="00BB5554">
      <w:pPr>
        <w:numPr>
          <w:ilvl w:val="1"/>
          <w:numId w:val="6"/>
        </w:numPr>
        <w:spacing w:after="0" w:line="240" w:lineRule="auto"/>
        <w:ind w:left="720" w:hanging="720"/>
        <w:jc w:val="both"/>
        <w:rPr>
          <w:b/>
          <w:sz w:val="28"/>
          <w:szCs w:val="24"/>
        </w:rPr>
      </w:pPr>
      <w:r w:rsidRPr="00BB5554">
        <w:rPr>
          <w:b/>
          <w:sz w:val="28"/>
          <w:szCs w:val="24"/>
        </w:rPr>
        <w:t>Introduction</w:t>
      </w:r>
    </w:p>
    <w:p w:rsidR="00B82B8E" w:rsidRPr="00BB5554" w:rsidRDefault="00697B96" w:rsidP="00B82B8E">
      <w:pPr>
        <w:spacing w:after="0" w:line="240" w:lineRule="auto"/>
        <w:ind w:left="360"/>
        <w:jc w:val="both"/>
        <w:rPr>
          <w:sz w:val="28"/>
          <w:szCs w:val="24"/>
        </w:rPr>
      </w:pPr>
    </w:p>
    <w:p w:rsidR="00315598" w:rsidRDefault="00697B96" w:rsidP="00B82B8E">
      <w:pPr>
        <w:spacing w:after="0" w:line="240" w:lineRule="auto"/>
        <w:jc w:val="both"/>
        <w:rPr>
          <w:sz w:val="28"/>
          <w:szCs w:val="24"/>
        </w:rPr>
      </w:pPr>
      <w:r w:rsidRPr="00D865DC">
        <w:rPr>
          <w:sz w:val="28"/>
          <w:szCs w:val="24"/>
        </w:rPr>
        <w:t>The S</w:t>
      </w:r>
      <w:r w:rsidRPr="00D865DC">
        <w:rPr>
          <w:sz w:val="28"/>
          <w:szCs w:val="24"/>
        </w:rPr>
        <w:t xml:space="preserve">ocial </w:t>
      </w:r>
      <w:r w:rsidRPr="00D865DC">
        <w:rPr>
          <w:sz w:val="28"/>
          <w:szCs w:val="24"/>
        </w:rPr>
        <w:t>D</w:t>
      </w:r>
      <w:r w:rsidRPr="00D865DC">
        <w:rPr>
          <w:sz w:val="28"/>
          <w:szCs w:val="24"/>
        </w:rPr>
        <w:t xml:space="preserve">evelopment </w:t>
      </w:r>
      <w:r w:rsidRPr="00D865DC">
        <w:rPr>
          <w:sz w:val="28"/>
          <w:szCs w:val="24"/>
        </w:rPr>
        <w:t>S</w:t>
      </w:r>
      <w:r w:rsidRPr="00D865DC">
        <w:rPr>
          <w:sz w:val="28"/>
          <w:szCs w:val="24"/>
        </w:rPr>
        <w:t xml:space="preserve">ector transfers </w:t>
      </w:r>
      <w:r w:rsidRPr="00D865DC">
        <w:rPr>
          <w:sz w:val="28"/>
          <w:szCs w:val="24"/>
        </w:rPr>
        <w:t>guidelines to the LGs focus on</w:t>
      </w:r>
      <w:r w:rsidRPr="00D865DC">
        <w:rPr>
          <w:sz w:val="28"/>
          <w:szCs w:val="24"/>
        </w:rPr>
        <w:t xml:space="preserve"> attaining efficiency and effectiveness</w:t>
      </w:r>
      <w:r w:rsidRPr="00D865DC">
        <w:rPr>
          <w:sz w:val="28"/>
          <w:szCs w:val="24"/>
        </w:rPr>
        <w:t xml:space="preserve"> </w:t>
      </w:r>
      <w:r w:rsidRPr="00D865DC">
        <w:rPr>
          <w:sz w:val="28"/>
          <w:szCs w:val="24"/>
        </w:rPr>
        <w:t xml:space="preserve">in the </w:t>
      </w:r>
      <w:r w:rsidRPr="00D865DC">
        <w:rPr>
          <w:sz w:val="28"/>
          <w:szCs w:val="24"/>
        </w:rPr>
        <w:t xml:space="preserve">implementation of planned </w:t>
      </w:r>
      <w:r w:rsidRPr="00D865DC">
        <w:rPr>
          <w:sz w:val="28"/>
          <w:szCs w:val="24"/>
        </w:rPr>
        <w:t>activities, proper resource utilisation, management, accountability and reporting.</w:t>
      </w:r>
      <w:r w:rsidRPr="00D865DC">
        <w:rPr>
          <w:sz w:val="28"/>
          <w:szCs w:val="24"/>
        </w:rPr>
        <w:t xml:space="preserve"> Therefore</w:t>
      </w:r>
      <w:r w:rsidRPr="00D865DC">
        <w:rPr>
          <w:sz w:val="28"/>
          <w:szCs w:val="24"/>
        </w:rPr>
        <w:t>,</w:t>
      </w:r>
      <w:r w:rsidRPr="00D865DC">
        <w:rPr>
          <w:sz w:val="28"/>
          <w:szCs w:val="24"/>
        </w:rPr>
        <w:t xml:space="preserve"> the</w:t>
      </w:r>
      <w:r w:rsidRPr="00D865DC">
        <w:rPr>
          <w:sz w:val="28"/>
          <w:szCs w:val="24"/>
        </w:rPr>
        <w:t xml:space="preserve"> main objectives are to</w:t>
      </w:r>
      <w:r>
        <w:rPr>
          <w:sz w:val="28"/>
          <w:szCs w:val="24"/>
        </w:rPr>
        <w:t>:</w:t>
      </w:r>
    </w:p>
    <w:p w:rsidR="00B32084" w:rsidRPr="00D865DC" w:rsidRDefault="00697B96" w:rsidP="00B82B8E">
      <w:pPr>
        <w:spacing w:after="0" w:line="240" w:lineRule="auto"/>
        <w:jc w:val="both"/>
        <w:rPr>
          <w:sz w:val="28"/>
          <w:szCs w:val="24"/>
        </w:rPr>
      </w:pPr>
    </w:p>
    <w:p w:rsidR="00315598" w:rsidRPr="00D865DC" w:rsidRDefault="00697B96" w:rsidP="00FF168F">
      <w:pPr>
        <w:numPr>
          <w:ilvl w:val="0"/>
          <w:numId w:val="9"/>
        </w:numPr>
        <w:tabs>
          <w:tab w:val="clear" w:pos="1455"/>
          <w:tab w:val="num" w:pos="810"/>
        </w:tabs>
        <w:spacing w:after="0" w:line="240" w:lineRule="auto"/>
        <w:ind w:left="810" w:hanging="450"/>
        <w:jc w:val="both"/>
        <w:rPr>
          <w:sz w:val="28"/>
          <w:szCs w:val="24"/>
        </w:rPr>
      </w:pPr>
      <w:r w:rsidRPr="00D865DC">
        <w:rPr>
          <w:sz w:val="28"/>
          <w:szCs w:val="24"/>
        </w:rPr>
        <w:t xml:space="preserve">Facilitate </w:t>
      </w:r>
      <w:r w:rsidRPr="00D865DC">
        <w:rPr>
          <w:sz w:val="28"/>
          <w:szCs w:val="24"/>
        </w:rPr>
        <w:t>L</w:t>
      </w:r>
      <w:r w:rsidRPr="00D865DC">
        <w:rPr>
          <w:sz w:val="28"/>
          <w:szCs w:val="24"/>
        </w:rPr>
        <w:t xml:space="preserve">ocal </w:t>
      </w:r>
      <w:r w:rsidRPr="00D865DC">
        <w:rPr>
          <w:sz w:val="28"/>
          <w:szCs w:val="24"/>
        </w:rPr>
        <w:t>G</w:t>
      </w:r>
      <w:r w:rsidRPr="00D865DC">
        <w:rPr>
          <w:sz w:val="28"/>
          <w:szCs w:val="24"/>
        </w:rPr>
        <w:t>overnments to implement, monitor and oversee social development activities;</w:t>
      </w:r>
    </w:p>
    <w:p w:rsidR="00315598" w:rsidRPr="00D865DC" w:rsidRDefault="00697B96" w:rsidP="00FF168F">
      <w:pPr>
        <w:numPr>
          <w:ilvl w:val="0"/>
          <w:numId w:val="9"/>
        </w:numPr>
        <w:tabs>
          <w:tab w:val="clear" w:pos="1455"/>
          <w:tab w:val="num" w:pos="810"/>
        </w:tabs>
        <w:spacing w:after="0" w:line="240" w:lineRule="auto"/>
        <w:ind w:left="810" w:hanging="450"/>
        <w:jc w:val="both"/>
        <w:rPr>
          <w:sz w:val="28"/>
          <w:szCs w:val="24"/>
        </w:rPr>
      </w:pPr>
      <w:r w:rsidRPr="00D865DC">
        <w:rPr>
          <w:sz w:val="28"/>
          <w:szCs w:val="24"/>
        </w:rPr>
        <w:t xml:space="preserve">Provide standards for service delivery </w:t>
      </w:r>
      <w:r w:rsidRPr="00D865DC">
        <w:rPr>
          <w:sz w:val="28"/>
          <w:szCs w:val="24"/>
        </w:rPr>
        <w:t>and quality assurance;</w:t>
      </w:r>
    </w:p>
    <w:p w:rsidR="00315598" w:rsidRPr="00D865DC" w:rsidRDefault="00697B96" w:rsidP="00FF168F">
      <w:pPr>
        <w:numPr>
          <w:ilvl w:val="0"/>
          <w:numId w:val="9"/>
        </w:numPr>
        <w:tabs>
          <w:tab w:val="clear" w:pos="1455"/>
          <w:tab w:val="num" w:pos="810"/>
        </w:tabs>
        <w:spacing w:after="0" w:line="240" w:lineRule="auto"/>
        <w:ind w:left="810" w:hanging="450"/>
        <w:jc w:val="both"/>
        <w:rPr>
          <w:sz w:val="28"/>
          <w:szCs w:val="24"/>
        </w:rPr>
      </w:pPr>
      <w:r w:rsidRPr="00D865DC">
        <w:rPr>
          <w:sz w:val="28"/>
          <w:szCs w:val="24"/>
        </w:rPr>
        <w:t xml:space="preserve">Provide a basis for systematic planning and reporting of </w:t>
      </w:r>
      <w:r w:rsidRPr="00D865DC">
        <w:rPr>
          <w:sz w:val="28"/>
          <w:szCs w:val="24"/>
        </w:rPr>
        <w:t>S</w:t>
      </w:r>
      <w:r w:rsidRPr="00D865DC">
        <w:rPr>
          <w:sz w:val="28"/>
          <w:szCs w:val="24"/>
        </w:rPr>
        <w:t>ector activities by LGs;</w:t>
      </w:r>
    </w:p>
    <w:p w:rsidR="00315598" w:rsidRPr="00D865DC" w:rsidRDefault="00697B96" w:rsidP="00FF168F">
      <w:pPr>
        <w:numPr>
          <w:ilvl w:val="0"/>
          <w:numId w:val="9"/>
        </w:numPr>
        <w:tabs>
          <w:tab w:val="clear" w:pos="1455"/>
          <w:tab w:val="num" w:pos="810"/>
        </w:tabs>
        <w:spacing w:after="0" w:line="240" w:lineRule="auto"/>
        <w:ind w:left="810" w:hanging="450"/>
        <w:jc w:val="both"/>
        <w:rPr>
          <w:sz w:val="28"/>
          <w:szCs w:val="24"/>
        </w:rPr>
      </w:pPr>
      <w:r w:rsidRPr="00D865DC">
        <w:rPr>
          <w:sz w:val="28"/>
          <w:szCs w:val="24"/>
        </w:rPr>
        <w:t xml:space="preserve">Strengthen collaboration between the </w:t>
      </w:r>
      <w:r w:rsidRPr="00D865DC">
        <w:rPr>
          <w:sz w:val="28"/>
          <w:szCs w:val="24"/>
        </w:rPr>
        <w:t>L</w:t>
      </w:r>
      <w:r w:rsidRPr="00D865DC">
        <w:rPr>
          <w:sz w:val="28"/>
          <w:szCs w:val="24"/>
        </w:rPr>
        <w:t xml:space="preserve">ocal </w:t>
      </w:r>
      <w:r w:rsidRPr="00D865DC">
        <w:rPr>
          <w:sz w:val="28"/>
          <w:szCs w:val="24"/>
        </w:rPr>
        <w:t>G</w:t>
      </w:r>
      <w:r w:rsidRPr="00D865DC">
        <w:rPr>
          <w:sz w:val="28"/>
          <w:szCs w:val="24"/>
        </w:rPr>
        <w:t xml:space="preserve">overnments, the centre and the stake holders; and </w:t>
      </w:r>
    </w:p>
    <w:p w:rsidR="00315598" w:rsidRPr="00D865DC" w:rsidRDefault="00697B96" w:rsidP="00FF168F">
      <w:pPr>
        <w:numPr>
          <w:ilvl w:val="0"/>
          <w:numId w:val="9"/>
        </w:numPr>
        <w:tabs>
          <w:tab w:val="clear" w:pos="1455"/>
          <w:tab w:val="num" w:pos="810"/>
        </w:tabs>
        <w:spacing w:after="0" w:line="240" w:lineRule="auto"/>
        <w:ind w:left="810" w:hanging="450"/>
        <w:jc w:val="both"/>
        <w:rPr>
          <w:sz w:val="28"/>
          <w:szCs w:val="24"/>
        </w:rPr>
      </w:pPr>
      <w:r w:rsidRPr="00D865DC">
        <w:rPr>
          <w:sz w:val="28"/>
          <w:szCs w:val="24"/>
        </w:rPr>
        <w:t>Promote transparency, accountability and efficient mana</w:t>
      </w:r>
      <w:r w:rsidRPr="00D865DC">
        <w:rPr>
          <w:sz w:val="28"/>
          <w:szCs w:val="24"/>
        </w:rPr>
        <w:t xml:space="preserve">gement of finances and other resources in the sector. </w:t>
      </w:r>
    </w:p>
    <w:p w:rsidR="00315598" w:rsidRPr="00D865DC" w:rsidRDefault="00697B96" w:rsidP="00B82B8E">
      <w:pPr>
        <w:spacing w:after="0" w:line="240" w:lineRule="auto"/>
        <w:rPr>
          <w:sz w:val="24"/>
        </w:rPr>
      </w:pPr>
    </w:p>
    <w:p w:rsidR="00315598" w:rsidRPr="00BB5554" w:rsidRDefault="00697B96" w:rsidP="00B82B8E">
      <w:pPr>
        <w:spacing w:after="0" w:line="240" w:lineRule="auto"/>
        <w:rPr>
          <w:b/>
          <w:sz w:val="28"/>
        </w:rPr>
      </w:pPr>
      <w:r w:rsidRPr="00BB5554">
        <w:rPr>
          <w:b/>
          <w:sz w:val="28"/>
        </w:rPr>
        <w:t>1.3</w:t>
      </w:r>
      <w:r w:rsidRPr="00BB5554">
        <w:rPr>
          <w:b/>
          <w:sz w:val="28"/>
        </w:rPr>
        <w:tab/>
        <w:t>Justification for the Guidelines</w:t>
      </w:r>
    </w:p>
    <w:p w:rsidR="00315598" w:rsidRPr="00D865DC" w:rsidRDefault="00697B96" w:rsidP="00B82B8E">
      <w:pPr>
        <w:spacing w:before="240" w:after="0" w:line="240" w:lineRule="auto"/>
        <w:jc w:val="both"/>
        <w:rPr>
          <w:sz w:val="28"/>
          <w:szCs w:val="24"/>
        </w:rPr>
      </w:pPr>
      <w:r w:rsidRPr="00D865DC">
        <w:rPr>
          <w:sz w:val="28"/>
          <w:szCs w:val="24"/>
        </w:rPr>
        <w:t xml:space="preserve">The Social Development Sector activities are cross cutting and are broad. There is likely to be duplication of activities during implementation. It is upon this </w:t>
      </w:r>
      <w:r w:rsidRPr="00D865DC">
        <w:rPr>
          <w:sz w:val="28"/>
          <w:szCs w:val="24"/>
        </w:rPr>
        <w:t>background that the guidelines will:</w:t>
      </w:r>
    </w:p>
    <w:p w:rsidR="00315598" w:rsidRPr="00D865DC" w:rsidRDefault="00697B96" w:rsidP="00A27C57">
      <w:pPr>
        <w:numPr>
          <w:ilvl w:val="0"/>
          <w:numId w:val="10"/>
        </w:numPr>
        <w:spacing w:after="0" w:line="240" w:lineRule="auto"/>
        <w:jc w:val="both"/>
        <w:rPr>
          <w:sz w:val="28"/>
          <w:szCs w:val="24"/>
        </w:rPr>
      </w:pPr>
      <w:r w:rsidRPr="00D865DC">
        <w:rPr>
          <w:sz w:val="28"/>
          <w:szCs w:val="24"/>
        </w:rPr>
        <w:t xml:space="preserve">Outline principles, objectives, roles and practices to be followed in the implementation of the </w:t>
      </w:r>
      <w:r w:rsidRPr="00D865DC">
        <w:rPr>
          <w:sz w:val="28"/>
          <w:szCs w:val="24"/>
        </w:rPr>
        <w:t xml:space="preserve">social Development Activities </w:t>
      </w:r>
      <w:r w:rsidRPr="00D865DC">
        <w:rPr>
          <w:sz w:val="28"/>
          <w:szCs w:val="24"/>
        </w:rPr>
        <w:t xml:space="preserve"> so as to minimize costs;</w:t>
      </w:r>
    </w:p>
    <w:p w:rsidR="00315598" w:rsidRPr="00D865DC" w:rsidRDefault="00697B96" w:rsidP="00A27C57">
      <w:pPr>
        <w:numPr>
          <w:ilvl w:val="0"/>
          <w:numId w:val="10"/>
        </w:numPr>
        <w:spacing w:after="0" w:line="240" w:lineRule="auto"/>
        <w:jc w:val="both"/>
        <w:rPr>
          <w:sz w:val="28"/>
          <w:szCs w:val="24"/>
        </w:rPr>
      </w:pPr>
      <w:r w:rsidRPr="00D865DC">
        <w:rPr>
          <w:sz w:val="28"/>
          <w:szCs w:val="24"/>
        </w:rPr>
        <w:t>Enhance the implementation of focused priority outputs;</w:t>
      </w:r>
    </w:p>
    <w:p w:rsidR="00315598" w:rsidRPr="00D865DC" w:rsidRDefault="00697B96" w:rsidP="00A27C57">
      <w:pPr>
        <w:numPr>
          <w:ilvl w:val="0"/>
          <w:numId w:val="10"/>
        </w:numPr>
        <w:spacing w:after="0" w:line="240" w:lineRule="auto"/>
        <w:jc w:val="both"/>
        <w:rPr>
          <w:sz w:val="28"/>
          <w:szCs w:val="24"/>
        </w:rPr>
      </w:pPr>
      <w:r w:rsidRPr="00D865DC">
        <w:rPr>
          <w:sz w:val="28"/>
          <w:szCs w:val="24"/>
        </w:rPr>
        <w:t>Minimize th</w:t>
      </w:r>
      <w:r w:rsidRPr="00D865DC">
        <w:rPr>
          <w:sz w:val="28"/>
          <w:szCs w:val="24"/>
        </w:rPr>
        <w:t>e duplication of outputs and activities;</w:t>
      </w:r>
    </w:p>
    <w:p w:rsidR="00315598" w:rsidRPr="00D865DC" w:rsidRDefault="00697B96" w:rsidP="00A27C57">
      <w:pPr>
        <w:numPr>
          <w:ilvl w:val="0"/>
          <w:numId w:val="10"/>
        </w:numPr>
        <w:spacing w:after="0" w:line="240" w:lineRule="auto"/>
        <w:jc w:val="both"/>
        <w:rPr>
          <w:sz w:val="28"/>
          <w:szCs w:val="24"/>
        </w:rPr>
      </w:pPr>
      <w:r w:rsidRPr="00D865DC">
        <w:rPr>
          <w:sz w:val="28"/>
          <w:szCs w:val="24"/>
        </w:rPr>
        <w:t>Answer the question of supervision, monitoring and evaluation;</w:t>
      </w:r>
    </w:p>
    <w:p w:rsidR="00315598" w:rsidRPr="00D865DC" w:rsidRDefault="00697B96" w:rsidP="00A27C57">
      <w:pPr>
        <w:numPr>
          <w:ilvl w:val="0"/>
          <w:numId w:val="10"/>
        </w:numPr>
        <w:spacing w:after="0" w:line="240" w:lineRule="auto"/>
        <w:jc w:val="both"/>
        <w:rPr>
          <w:sz w:val="28"/>
          <w:szCs w:val="24"/>
        </w:rPr>
      </w:pPr>
      <w:r w:rsidRPr="00D865DC">
        <w:rPr>
          <w:sz w:val="28"/>
          <w:szCs w:val="24"/>
        </w:rPr>
        <w:t>Inform stakeholders of the objectives, implementation strategies and structures of the programmes;</w:t>
      </w:r>
    </w:p>
    <w:p w:rsidR="00315598" w:rsidRPr="00D865DC" w:rsidRDefault="00697B96" w:rsidP="00A27C57">
      <w:pPr>
        <w:numPr>
          <w:ilvl w:val="0"/>
          <w:numId w:val="10"/>
        </w:numPr>
        <w:spacing w:after="0" w:line="240" w:lineRule="auto"/>
        <w:jc w:val="both"/>
        <w:rPr>
          <w:sz w:val="28"/>
          <w:szCs w:val="24"/>
        </w:rPr>
      </w:pPr>
      <w:r w:rsidRPr="00D865DC">
        <w:rPr>
          <w:sz w:val="28"/>
          <w:szCs w:val="24"/>
        </w:rPr>
        <w:t>Describe the roles / responsibilities of the national</w:t>
      </w:r>
      <w:r w:rsidRPr="00D865DC">
        <w:rPr>
          <w:sz w:val="28"/>
          <w:szCs w:val="24"/>
        </w:rPr>
        <w:t xml:space="preserve"> machinery responsible for social development issues, government sectors with the mandate to handle social development programmes, local governments and collaborating NGOs; cross cutting issues in social development and how they can be handled at various l</w:t>
      </w:r>
      <w:r w:rsidRPr="00D865DC">
        <w:rPr>
          <w:sz w:val="28"/>
          <w:szCs w:val="24"/>
        </w:rPr>
        <w:t>evels, particularly at the LGs (Municipalities and districts); and</w:t>
      </w:r>
    </w:p>
    <w:p w:rsidR="00315598" w:rsidRPr="00D865DC" w:rsidRDefault="00697B96" w:rsidP="00A27C57">
      <w:pPr>
        <w:numPr>
          <w:ilvl w:val="0"/>
          <w:numId w:val="10"/>
        </w:numPr>
        <w:spacing w:after="0" w:line="240" w:lineRule="auto"/>
        <w:jc w:val="both"/>
        <w:rPr>
          <w:sz w:val="28"/>
          <w:szCs w:val="24"/>
        </w:rPr>
      </w:pPr>
      <w:r w:rsidRPr="00D865DC">
        <w:rPr>
          <w:sz w:val="28"/>
          <w:szCs w:val="24"/>
        </w:rPr>
        <w:t>Provide general planning, implementation, monitoring and reporting and accountability framework within the local governments.</w:t>
      </w:r>
    </w:p>
    <w:p w:rsidR="00315598" w:rsidRPr="00D865DC" w:rsidRDefault="00697B96" w:rsidP="00315598">
      <w:pPr>
        <w:spacing w:before="240"/>
        <w:jc w:val="both"/>
        <w:rPr>
          <w:sz w:val="28"/>
          <w:szCs w:val="24"/>
        </w:rPr>
      </w:pPr>
      <w:r w:rsidRPr="00D865DC">
        <w:rPr>
          <w:sz w:val="28"/>
          <w:szCs w:val="24"/>
        </w:rPr>
        <w:t xml:space="preserve">The guidelines </w:t>
      </w:r>
      <w:r w:rsidRPr="00D865DC">
        <w:rPr>
          <w:sz w:val="28"/>
          <w:szCs w:val="24"/>
        </w:rPr>
        <w:t xml:space="preserve">will </w:t>
      </w:r>
      <w:r w:rsidRPr="00D865DC">
        <w:rPr>
          <w:sz w:val="28"/>
          <w:szCs w:val="24"/>
        </w:rPr>
        <w:t xml:space="preserve">therefore </w:t>
      </w:r>
      <w:r w:rsidRPr="00D865DC">
        <w:rPr>
          <w:sz w:val="28"/>
          <w:szCs w:val="24"/>
        </w:rPr>
        <w:t>inform stakeholders</w:t>
      </w:r>
      <w:r w:rsidRPr="00D865DC">
        <w:rPr>
          <w:sz w:val="28"/>
          <w:szCs w:val="24"/>
        </w:rPr>
        <w:t xml:space="preserve"> at the local </w:t>
      </w:r>
      <w:r w:rsidRPr="00D865DC">
        <w:rPr>
          <w:sz w:val="28"/>
          <w:szCs w:val="24"/>
        </w:rPr>
        <w:t>governments with proper co-ordination, implementation, management and monitoring of programmes and other interventions that are geared towards betterment of the welfare of poor and vulnerable groups such as illiterate adults, women, PWDs, youth, etc.</w:t>
      </w:r>
    </w:p>
    <w:p w:rsidR="00B2634C" w:rsidRPr="00D865DC" w:rsidRDefault="00697B96" w:rsidP="007C00CC">
      <w:pPr>
        <w:jc w:val="both"/>
        <w:rPr>
          <w:sz w:val="28"/>
          <w:szCs w:val="24"/>
        </w:rPr>
      </w:pPr>
      <w:r w:rsidRPr="00D865DC">
        <w:rPr>
          <w:sz w:val="28"/>
          <w:szCs w:val="24"/>
        </w:rPr>
        <w:t>In pa</w:t>
      </w:r>
      <w:r w:rsidRPr="00D865DC">
        <w:rPr>
          <w:sz w:val="28"/>
          <w:szCs w:val="24"/>
        </w:rPr>
        <w:t xml:space="preserve">rticular, the </w:t>
      </w:r>
      <w:r w:rsidRPr="00D865DC">
        <w:rPr>
          <w:sz w:val="28"/>
          <w:szCs w:val="24"/>
        </w:rPr>
        <w:t xml:space="preserve">guidelines provide information about the </w:t>
      </w:r>
      <w:r w:rsidRPr="00D865DC">
        <w:rPr>
          <w:sz w:val="28"/>
          <w:szCs w:val="24"/>
        </w:rPr>
        <w:t xml:space="preserve">Social Development </w:t>
      </w:r>
      <w:r w:rsidRPr="00D865DC">
        <w:rPr>
          <w:sz w:val="28"/>
          <w:szCs w:val="24"/>
        </w:rPr>
        <w:t>S</w:t>
      </w:r>
      <w:r w:rsidRPr="00D865DC">
        <w:rPr>
          <w:sz w:val="28"/>
          <w:szCs w:val="24"/>
        </w:rPr>
        <w:t xml:space="preserve">ector </w:t>
      </w:r>
      <w:r w:rsidRPr="00D865DC">
        <w:rPr>
          <w:sz w:val="28"/>
          <w:szCs w:val="24"/>
        </w:rPr>
        <w:t>transfers to the Local Government</w:t>
      </w:r>
      <w:r w:rsidRPr="00D865DC">
        <w:rPr>
          <w:sz w:val="28"/>
          <w:szCs w:val="24"/>
        </w:rPr>
        <w:t xml:space="preserve"> and </w:t>
      </w:r>
      <w:r w:rsidRPr="00D865DC">
        <w:rPr>
          <w:sz w:val="28"/>
          <w:szCs w:val="24"/>
        </w:rPr>
        <w:t>guides</w:t>
      </w:r>
      <w:r w:rsidRPr="00D865DC">
        <w:rPr>
          <w:sz w:val="28"/>
          <w:szCs w:val="24"/>
        </w:rPr>
        <w:t xml:space="preserve"> the preparation of </w:t>
      </w:r>
      <w:r w:rsidRPr="00D865DC">
        <w:rPr>
          <w:sz w:val="28"/>
          <w:szCs w:val="24"/>
        </w:rPr>
        <w:t>L</w:t>
      </w:r>
      <w:r w:rsidRPr="00D865DC">
        <w:rPr>
          <w:sz w:val="28"/>
          <w:szCs w:val="24"/>
        </w:rPr>
        <w:t xml:space="preserve">ocal </w:t>
      </w:r>
      <w:r w:rsidRPr="00D865DC">
        <w:rPr>
          <w:sz w:val="28"/>
          <w:szCs w:val="24"/>
        </w:rPr>
        <w:t>G</w:t>
      </w:r>
      <w:r w:rsidRPr="00D865DC">
        <w:rPr>
          <w:sz w:val="28"/>
          <w:szCs w:val="24"/>
        </w:rPr>
        <w:t xml:space="preserve">overnment budget estimates for the Social Development </w:t>
      </w:r>
      <w:r w:rsidRPr="00D865DC">
        <w:rPr>
          <w:sz w:val="28"/>
          <w:szCs w:val="24"/>
        </w:rPr>
        <w:t>S</w:t>
      </w:r>
      <w:r w:rsidRPr="00D865DC">
        <w:rPr>
          <w:sz w:val="28"/>
          <w:szCs w:val="24"/>
        </w:rPr>
        <w:t>ector. They give details of</w:t>
      </w:r>
      <w:r w:rsidRPr="00D865DC">
        <w:rPr>
          <w:sz w:val="28"/>
          <w:szCs w:val="24"/>
        </w:rPr>
        <w:t>:</w:t>
      </w:r>
    </w:p>
    <w:p w:rsidR="00B2634C" w:rsidRPr="00D865DC" w:rsidRDefault="00697B96" w:rsidP="00FF168F">
      <w:pPr>
        <w:numPr>
          <w:ilvl w:val="0"/>
          <w:numId w:val="5"/>
        </w:numPr>
        <w:spacing w:after="0" w:line="240" w:lineRule="auto"/>
        <w:ind w:left="763"/>
        <w:jc w:val="both"/>
        <w:rPr>
          <w:sz w:val="28"/>
          <w:szCs w:val="24"/>
        </w:rPr>
      </w:pPr>
      <w:r w:rsidRPr="00D865DC">
        <w:rPr>
          <w:sz w:val="28"/>
          <w:szCs w:val="24"/>
        </w:rPr>
        <w:t>R</w:t>
      </w:r>
      <w:r w:rsidRPr="00D865DC">
        <w:rPr>
          <w:sz w:val="28"/>
          <w:szCs w:val="24"/>
        </w:rPr>
        <w:t xml:space="preserve">ole and mandate of </w:t>
      </w:r>
      <w:r w:rsidRPr="00D865DC">
        <w:rPr>
          <w:sz w:val="28"/>
          <w:szCs w:val="24"/>
        </w:rPr>
        <w:t>L</w:t>
      </w:r>
      <w:r w:rsidRPr="00D865DC">
        <w:rPr>
          <w:sz w:val="28"/>
          <w:szCs w:val="24"/>
        </w:rPr>
        <w:t xml:space="preserve">ocal </w:t>
      </w:r>
      <w:r w:rsidRPr="00D865DC">
        <w:rPr>
          <w:sz w:val="28"/>
          <w:szCs w:val="24"/>
        </w:rPr>
        <w:t>G</w:t>
      </w:r>
      <w:r w:rsidRPr="00D865DC">
        <w:rPr>
          <w:sz w:val="28"/>
          <w:szCs w:val="24"/>
        </w:rPr>
        <w:t>overnments,</w:t>
      </w:r>
    </w:p>
    <w:p w:rsidR="00B2634C" w:rsidRPr="00D865DC" w:rsidRDefault="00697B96" w:rsidP="00FF168F">
      <w:pPr>
        <w:numPr>
          <w:ilvl w:val="0"/>
          <w:numId w:val="5"/>
        </w:numPr>
        <w:spacing w:after="0" w:line="240" w:lineRule="auto"/>
        <w:ind w:left="763"/>
        <w:jc w:val="both"/>
        <w:rPr>
          <w:sz w:val="28"/>
          <w:szCs w:val="24"/>
        </w:rPr>
      </w:pPr>
      <w:r w:rsidRPr="00D865DC">
        <w:rPr>
          <w:sz w:val="28"/>
          <w:szCs w:val="24"/>
        </w:rPr>
        <w:t>A</w:t>
      </w:r>
      <w:r w:rsidRPr="00D865DC">
        <w:rPr>
          <w:sz w:val="28"/>
          <w:szCs w:val="24"/>
        </w:rPr>
        <w:t xml:space="preserve">n overview of central government grants to </w:t>
      </w:r>
      <w:r w:rsidRPr="00D865DC">
        <w:rPr>
          <w:sz w:val="28"/>
          <w:szCs w:val="24"/>
        </w:rPr>
        <w:t>L</w:t>
      </w:r>
      <w:r w:rsidRPr="00D865DC">
        <w:rPr>
          <w:sz w:val="28"/>
          <w:szCs w:val="24"/>
        </w:rPr>
        <w:t xml:space="preserve">ocal </w:t>
      </w:r>
      <w:r w:rsidRPr="00D865DC">
        <w:rPr>
          <w:sz w:val="28"/>
          <w:szCs w:val="24"/>
        </w:rPr>
        <w:t>G</w:t>
      </w:r>
      <w:r w:rsidRPr="00D865DC">
        <w:rPr>
          <w:sz w:val="28"/>
          <w:szCs w:val="24"/>
        </w:rPr>
        <w:t>overnments,</w:t>
      </w:r>
    </w:p>
    <w:p w:rsidR="00B2634C" w:rsidRPr="00D865DC" w:rsidRDefault="00697B96" w:rsidP="00FF168F">
      <w:pPr>
        <w:numPr>
          <w:ilvl w:val="0"/>
          <w:numId w:val="5"/>
        </w:numPr>
        <w:spacing w:after="0" w:line="240" w:lineRule="auto"/>
        <w:ind w:left="763"/>
        <w:jc w:val="both"/>
        <w:rPr>
          <w:sz w:val="28"/>
          <w:szCs w:val="24"/>
        </w:rPr>
      </w:pPr>
      <w:r w:rsidRPr="00D865DC">
        <w:rPr>
          <w:sz w:val="28"/>
          <w:szCs w:val="24"/>
        </w:rPr>
        <w:t>A</w:t>
      </w:r>
      <w:r w:rsidRPr="00D865DC">
        <w:rPr>
          <w:sz w:val="28"/>
          <w:szCs w:val="24"/>
        </w:rPr>
        <w:t xml:space="preserve">n explanation of how these are allocated to each </w:t>
      </w:r>
      <w:r w:rsidRPr="00D865DC">
        <w:rPr>
          <w:sz w:val="28"/>
          <w:szCs w:val="24"/>
        </w:rPr>
        <w:t>L</w:t>
      </w:r>
      <w:r w:rsidRPr="00D865DC">
        <w:rPr>
          <w:sz w:val="28"/>
          <w:szCs w:val="24"/>
        </w:rPr>
        <w:t xml:space="preserve">ocal </w:t>
      </w:r>
      <w:r w:rsidRPr="00D865DC">
        <w:rPr>
          <w:sz w:val="28"/>
          <w:szCs w:val="24"/>
        </w:rPr>
        <w:t>Government</w:t>
      </w:r>
      <w:r w:rsidRPr="00D865DC">
        <w:rPr>
          <w:sz w:val="28"/>
          <w:szCs w:val="24"/>
        </w:rPr>
        <w:t>,</w:t>
      </w:r>
      <w:r w:rsidRPr="00D865DC">
        <w:rPr>
          <w:sz w:val="28"/>
          <w:szCs w:val="24"/>
        </w:rPr>
        <w:t xml:space="preserve"> and </w:t>
      </w:r>
    </w:p>
    <w:p w:rsidR="007C00CC" w:rsidRPr="00D865DC" w:rsidRDefault="00697B96" w:rsidP="00FF168F">
      <w:pPr>
        <w:numPr>
          <w:ilvl w:val="0"/>
          <w:numId w:val="5"/>
        </w:numPr>
        <w:spacing w:after="0" w:line="240" w:lineRule="auto"/>
        <w:ind w:left="763"/>
        <w:jc w:val="both"/>
        <w:rPr>
          <w:sz w:val="28"/>
          <w:szCs w:val="24"/>
        </w:rPr>
      </w:pPr>
      <w:r w:rsidRPr="00D865DC">
        <w:rPr>
          <w:sz w:val="28"/>
          <w:szCs w:val="24"/>
        </w:rPr>
        <w:t>R</w:t>
      </w:r>
      <w:r w:rsidRPr="00D865DC">
        <w:rPr>
          <w:sz w:val="28"/>
          <w:szCs w:val="24"/>
        </w:rPr>
        <w:t xml:space="preserve">equirements that </w:t>
      </w:r>
      <w:r w:rsidRPr="00D865DC">
        <w:rPr>
          <w:sz w:val="28"/>
          <w:szCs w:val="24"/>
        </w:rPr>
        <w:t>L</w:t>
      </w:r>
      <w:r w:rsidRPr="00D865DC">
        <w:rPr>
          <w:sz w:val="28"/>
          <w:szCs w:val="24"/>
        </w:rPr>
        <w:t xml:space="preserve">ocal </w:t>
      </w:r>
      <w:r w:rsidRPr="00D865DC">
        <w:rPr>
          <w:sz w:val="28"/>
          <w:szCs w:val="24"/>
        </w:rPr>
        <w:t>G</w:t>
      </w:r>
      <w:r w:rsidRPr="00D865DC">
        <w:rPr>
          <w:sz w:val="28"/>
          <w:szCs w:val="24"/>
        </w:rPr>
        <w:t xml:space="preserve">overnments must follow when preparing the budget. </w:t>
      </w:r>
    </w:p>
    <w:p w:rsidR="00B2634C" w:rsidRPr="00D865DC" w:rsidRDefault="00697B96" w:rsidP="007C00CC">
      <w:pPr>
        <w:jc w:val="both"/>
        <w:rPr>
          <w:sz w:val="24"/>
        </w:rPr>
      </w:pPr>
    </w:p>
    <w:p w:rsidR="007C00CC" w:rsidRPr="00D865DC" w:rsidRDefault="00697B96" w:rsidP="007C00CC">
      <w:pPr>
        <w:jc w:val="both"/>
        <w:rPr>
          <w:sz w:val="28"/>
          <w:szCs w:val="24"/>
        </w:rPr>
      </w:pPr>
      <w:r w:rsidRPr="00D865DC">
        <w:rPr>
          <w:sz w:val="28"/>
          <w:szCs w:val="24"/>
        </w:rPr>
        <w:t>Th</w:t>
      </w:r>
      <w:r w:rsidRPr="00D865DC">
        <w:rPr>
          <w:sz w:val="28"/>
          <w:szCs w:val="24"/>
        </w:rPr>
        <w:t>e</w:t>
      </w:r>
      <w:r w:rsidRPr="00D865DC">
        <w:rPr>
          <w:sz w:val="28"/>
          <w:szCs w:val="24"/>
        </w:rPr>
        <w:t xml:space="preserve"> information is accompanied by a more detailed Budget Requirements Assessment and Compliance Tool </w:t>
      </w:r>
      <w:r w:rsidRPr="00D865DC">
        <w:rPr>
          <w:sz w:val="28"/>
          <w:szCs w:val="24"/>
        </w:rPr>
        <w:t xml:space="preserve">(BRACT), </w:t>
      </w:r>
      <w:r w:rsidRPr="00D865DC">
        <w:rPr>
          <w:sz w:val="28"/>
          <w:szCs w:val="24"/>
        </w:rPr>
        <w:t xml:space="preserve">which should be used by </w:t>
      </w:r>
      <w:r w:rsidRPr="00D865DC">
        <w:rPr>
          <w:sz w:val="28"/>
          <w:szCs w:val="24"/>
        </w:rPr>
        <w:t>L</w:t>
      </w:r>
      <w:r w:rsidRPr="00D865DC">
        <w:rPr>
          <w:sz w:val="28"/>
          <w:szCs w:val="24"/>
        </w:rPr>
        <w:t xml:space="preserve">ocal </w:t>
      </w:r>
      <w:r w:rsidRPr="00D865DC">
        <w:rPr>
          <w:sz w:val="28"/>
          <w:szCs w:val="24"/>
        </w:rPr>
        <w:t>G</w:t>
      </w:r>
      <w:r w:rsidRPr="00D865DC">
        <w:rPr>
          <w:sz w:val="28"/>
          <w:szCs w:val="24"/>
        </w:rPr>
        <w:t>overnments to ensure compliance</w:t>
      </w:r>
      <w:r w:rsidRPr="00D865DC">
        <w:rPr>
          <w:sz w:val="28"/>
          <w:szCs w:val="24"/>
        </w:rPr>
        <w:t xml:space="preserve">. The </w:t>
      </w:r>
      <w:r w:rsidRPr="00D865DC">
        <w:rPr>
          <w:sz w:val="28"/>
          <w:szCs w:val="24"/>
        </w:rPr>
        <w:t xml:space="preserve">central government </w:t>
      </w:r>
      <w:r w:rsidRPr="00D865DC">
        <w:rPr>
          <w:sz w:val="28"/>
          <w:szCs w:val="24"/>
        </w:rPr>
        <w:t xml:space="preserve">shall use the BRACT </w:t>
      </w:r>
      <w:r w:rsidRPr="00D865DC">
        <w:rPr>
          <w:sz w:val="28"/>
          <w:szCs w:val="24"/>
        </w:rPr>
        <w:t xml:space="preserve">to verify if </w:t>
      </w:r>
      <w:r w:rsidRPr="00D865DC">
        <w:rPr>
          <w:sz w:val="28"/>
          <w:szCs w:val="24"/>
        </w:rPr>
        <w:t>L</w:t>
      </w:r>
      <w:r w:rsidRPr="00D865DC">
        <w:rPr>
          <w:sz w:val="28"/>
          <w:szCs w:val="24"/>
        </w:rPr>
        <w:t xml:space="preserve">ocal </w:t>
      </w:r>
      <w:r w:rsidRPr="00D865DC">
        <w:rPr>
          <w:sz w:val="28"/>
          <w:szCs w:val="24"/>
        </w:rPr>
        <w:t>G</w:t>
      </w:r>
      <w:r w:rsidRPr="00D865DC">
        <w:rPr>
          <w:sz w:val="28"/>
          <w:szCs w:val="24"/>
        </w:rPr>
        <w:t>overnments have actual</w:t>
      </w:r>
      <w:r w:rsidRPr="00D865DC">
        <w:rPr>
          <w:sz w:val="28"/>
          <w:szCs w:val="24"/>
        </w:rPr>
        <w:t xml:space="preserve">ly complied.  This will inform the signing of performance contracts with Accounting Officers by the Permanent Secretary/ Secretary to the Treasury.  </w:t>
      </w:r>
    </w:p>
    <w:p w:rsidR="0040649E" w:rsidRPr="00D865DC" w:rsidRDefault="00697B96" w:rsidP="00B82B8E">
      <w:pPr>
        <w:pStyle w:val="Heading2"/>
        <w:spacing w:before="0" w:line="240" w:lineRule="auto"/>
        <w:rPr>
          <w:b/>
          <w:color w:val="auto"/>
          <w:sz w:val="32"/>
        </w:rPr>
      </w:pPr>
      <w:bookmarkStart w:id="5" w:name="_Toc491243673"/>
      <w:r w:rsidRPr="00D865DC">
        <w:rPr>
          <w:b/>
          <w:color w:val="auto"/>
          <w:sz w:val="32"/>
        </w:rPr>
        <w:t xml:space="preserve">National </w:t>
      </w:r>
      <w:r w:rsidRPr="00D865DC">
        <w:rPr>
          <w:b/>
          <w:color w:val="auto"/>
          <w:sz w:val="32"/>
        </w:rPr>
        <w:t xml:space="preserve">Development Plan and </w:t>
      </w:r>
      <w:r w:rsidRPr="00D865DC">
        <w:rPr>
          <w:b/>
          <w:color w:val="auto"/>
          <w:sz w:val="32"/>
        </w:rPr>
        <w:t>Sector Policy Priorities</w:t>
      </w:r>
      <w:bookmarkEnd w:id="5"/>
    </w:p>
    <w:p w:rsidR="0072788E" w:rsidRPr="00D865DC" w:rsidRDefault="00697B96" w:rsidP="00B82B8E">
      <w:pPr>
        <w:spacing w:after="0" w:line="240" w:lineRule="auto"/>
        <w:rPr>
          <w:sz w:val="24"/>
        </w:rPr>
      </w:pPr>
    </w:p>
    <w:p w:rsidR="00E2620B" w:rsidRDefault="00697B96" w:rsidP="0040649E">
      <w:pPr>
        <w:jc w:val="both"/>
        <w:rPr>
          <w:sz w:val="28"/>
          <w:szCs w:val="24"/>
        </w:rPr>
      </w:pPr>
      <w:r w:rsidRPr="00D865DC">
        <w:rPr>
          <w:sz w:val="28"/>
          <w:szCs w:val="24"/>
        </w:rPr>
        <w:t xml:space="preserve">The Social Development Sector provides community level activities to reduce poverty and plays a pivotal role that creates the necessary conducive environment for the other sectors to effectively deliver services to all sections of the population. </w:t>
      </w:r>
      <w:r w:rsidRPr="00D865DC">
        <w:rPr>
          <w:sz w:val="28"/>
          <w:szCs w:val="24"/>
        </w:rPr>
        <w:t>The key r</w:t>
      </w:r>
      <w:r w:rsidRPr="00D865DC">
        <w:rPr>
          <w:sz w:val="28"/>
          <w:szCs w:val="24"/>
        </w:rPr>
        <w:t xml:space="preserve">ole of the sector is to promote the rights of the vulnerable and marginalised groups and catalyse them to appreciate, demand and uptake social services. </w:t>
      </w:r>
      <w:r w:rsidRPr="00D865DC">
        <w:rPr>
          <w:sz w:val="28"/>
          <w:szCs w:val="24"/>
        </w:rPr>
        <w:t>The overall planning framework is the Social Development Sector Plan (SD</w:t>
      </w:r>
      <w:r w:rsidRPr="00D865DC">
        <w:rPr>
          <w:sz w:val="28"/>
          <w:szCs w:val="24"/>
        </w:rPr>
        <w:t>S</w:t>
      </w:r>
      <w:r w:rsidRPr="00D865DC">
        <w:rPr>
          <w:sz w:val="28"/>
          <w:szCs w:val="24"/>
        </w:rPr>
        <w:t>P)</w:t>
      </w:r>
      <w:r>
        <w:rPr>
          <w:rStyle w:val="FootnoteReference"/>
          <w:sz w:val="28"/>
          <w:szCs w:val="24"/>
        </w:rPr>
        <w:footnoteReference w:id="1"/>
      </w:r>
      <w:r w:rsidRPr="00D865DC">
        <w:rPr>
          <w:sz w:val="28"/>
          <w:szCs w:val="24"/>
        </w:rPr>
        <w:t xml:space="preserve"> FY2015/16-2019/20</w:t>
      </w:r>
      <w:r w:rsidRPr="00D865DC">
        <w:rPr>
          <w:sz w:val="28"/>
          <w:szCs w:val="24"/>
        </w:rPr>
        <w:t xml:space="preserve"> that directly contributes to the National Development Plan II</w:t>
      </w:r>
      <w:r w:rsidRPr="00D865DC">
        <w:rPr>
          <w:sz w:val="28"/>
          <w:szCs w:val="24"/>
          <w:vertAlign w:val="superscript"/>
        </w:rPr>
        <w:t>.</w:t>
      </w:r>
      <w:r w:rsidRPr="00D865DC">
        <w:rPr>
          <w:sz w:val="28"/>
          <w:szCs w:val="24"/>
        </w:rPr>
        <w:t xml:space="preserve"> </w:t>
      </w:r>
      <w:r w:rsidRPr="00D865DC">
        <w:rPr>
          <w:sz w:val="28"/>
          <w:szCs w:val="24"/>
        </w:rPr>
        <w:t xml:space="preserve">The </w:t>
      </w:r>
      <w:r w:rsidRPr="00D865DC">
        <w:rPr>
          <w:sz w:val="28"/>
          <w:szCs w:val="24"/>
        </w:rPr>
        <w:t>Sector objectives of the plan are to:</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Promote decent employment opportunities and labour productivity</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Enhance effective participation of communities in the development process</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 xml:space="preserve">Improve the </w:t>
      </w:r>
      <w:r w:rsidRPr="00D865DC">
        <w:rPr>
          <w:sz w:val="28"/>
          <w:szCs w:val="24"/>
        </w:rPr>
        <w:t>resilience and productive capacity of the vulnerable persons for inclusive growth</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Improve the capacity of youth to harness their potential and increase self-employment, productivity and competitiveness</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Promote rights, gender equality and women’s empowermen</w:t>
      </w:r>
      <w:r w:rsidRPr="00D865DC">
        <w:rPr>
          <w:sz w:val="28"/>
          <w:szCs w:val="24"/>
        </w:rPr>
        <w:t>t in the development process</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Improve the performance of the SDS institutions</w:t>
      </w:r>
    </w:p>
    <w:p w:rsidR="00E2620B" w:rsidRPr="00D865DC" w:rsidRDefault="00697B96" w:rsidP="00FF168F">
      <w:pPr>
        <w:pStyle w:val="ListParagraph"/>
        <w:numPr>
          <w:ilvl w:val="0"/>
          <w:numId w:val="11"/>
        </w:numPr>
        <w:spacing w:before="240" w:after="0" w:line="240" w:lineRule="auto"/>
        <w:ind w:hanging="630"/>
        <w:jc w:val="both"/>
        <w:rPr>
          <w:sz w:val="28"/>
          <w:szCs w:val="24"/>
        </w:rPr>
      </w:pPr>
      <w:r w:rsidRPr="00D865DC">
        <w:rPr>
          <w:sz w:val="28"/>
          <w:szCs w:val="24"/>
        </w:rPr>
        <w:t>Redress imbalances and promote equal opportunities for all</w:t>
      </w:r>
    </w:p>
    <w:p w:rsidR="0036023F" w:rsidRPr="00D865DC" w:rsidRDefault="00697B96" w:rsidP="0040649E">
      <w:pPr>
        <w:jc w:val="both"/>
        <w:rPr>
          <w:sz w:val="28"/>
          <w:szCs w:val="24"/>
        </w:rPr>
      </w:pPr>
    </w:p>
    <w:p w:rsidR="0036023F" w:rsidRPr="00D865DC" w:rsidRDefault="00697B96" w:rsidP="007C3DAA">
      <w:pPr>
        <w:spacing w:after="0" w:line="240" w:lineRule="auto"/>
        <w:jc w:val="both"/>
        <w:rPr>
          <w:sz w:val="28"/>
          <w:szCs w:val="24"/>
        </w:rPr>
      </w:pPr>
      <w:r w:rsidRPr="00D865DC">
        <w:rPr>
          <w:sz w:val="28"/>
          <w:szCs w:val="24"/>
        </w:rPr>
        <w:t>S</w:t>
      </w:r>
      <w:r w:rsidRPr="00D865DC">
        <w:rPr>
          <w:sz w:val="28"/>
          <w:szCs w:val="24"/>
        </w:rPr>
        <w:t xml:space="preserve">ocial </w:t>
      </w:r>
      <w:r w:rsidRPr="00D865DC">
        <w:rPr>
          <w:sz w:val="28"/>
          <w:szCs w:val="24"/>
        </w:rPr>
        <w:t>D</w:t>
      </w:r>
      <w:r w:rsidRPr="00D865DC">
        <w:rPr>
          <w:sz w:val="28"/>
          <w:szCs w:val="24"/>
        </w:rPr>
        <w:t xml:space="preserve">evelopment </w:t>
      </w:r>
      <w:r w:rsidRPr="00D865DC">
        <w:rPr>
          <w:sz w:val="28"/>
          <w:szCs w:val="24"/>
        </w:rPr>
        <w:t>S</w:t>
      </w:r>
      <w:r w:rsidRPr="00D865DC">
        <w:rPr>
          <w:sz w:val="28"/>
          <w:szCs w:val="24"/>
        </w:rPr>
        <w:t xml:space="preserve">ector </w:t>
      </w:r>
      <w:r w:rsidRPr="00D865DC">
        <w:rPr>
          <w:sz w:val="28"/>
          <w:szCs w:val="24"/>
        </w:rPr>
        <w:t>P</w:t>
      </w:r>
      <w:r w:rsidRPr="00D865DC">
        <w:rPr>
          <w:sz w:val="28"/>
          <w:szCs w:val="24"/>
        </w:rPr>
        <w:t>lan (SDSP)</w:t>
      </w:r>
      <w:r w:rsidRPr="00D865DC">
        <w:rPr>
          <w:sz w:val="28"/>
          <w:szCs w:val="24"/>
        </w:rPr>
        <w:t xml:space="preserve"> restates </w:t>
      </w:r>
      <w:r w:rsidRPr="00D865DC">
        <w:rPr>
          <w:sz w:val="28"/>
          <w:szCs w:val="24"/>
        </w:rPr>
        <w:t>G</w:t>
      </w:r>
      <w:r w:rsidRPr="00D865DC">
        <w:rPr>
          <w:sz w:val="28"/>
          <w:szCs w:val="24"/>
        </w:rPr>
        <w:t xml:space="preserve">overnment’s commitment to achieve growth with equity. </w:t>
      </w:r>
      <w:r w:rsidRPr="00D865DC">
        <w:rPr>
          <w:sz w:val="28"/>
          <w:szCs w:val="24"/>
        </w:rPr>
        <w:t>The SDSP will fac</w:t>
      </w:r>
      <w:r w:rsidRPr="00D865DC">
        <w:rPr>
          <w:sz w:val="28"/>
          <w:szCs w:val="24"/>
        </w:rPr>
        <w:t>ilitate the vulnerable and marginalised groups to harness their potential through skills development, access to start-up capital, mind-set change and building their resilience to shocks. This will enable them to participate in economic ventures and improve</w:t>
      </w:r>
      <w:r w:rsidRPr="00D865DC">
        <w:rPr>
          <w:sz w:val="28"/>
          <w:szCs w:val="24"/>
        </w:rPr>
        <w:t xml:space="preserve"> their productivity in the key priority sectors as identified in the NDP II. In addition, the SDSP seeks to promote the rights of the vulnerable and marginalised groups to achieve inclusive growth.  </w:t>
      </w:r>
    </w:p>
    <w:p w:rsidR="00C427D5" w:rsidRDefault="00697B96" w:rsidP="007C3DAA">
      <w:pPr>
        <w:spacing w:after="0" w:line="240" w:lineRule="auto"/>
        <w:jc w:val="both"/>
        <w:rPr>
          <w:sz w:val="24"/>
          <w:szCs w:val="24"/>
        </w:rPr>
      </w:pPr>
    </w:p>
    <w:p w:rsidR="00D865DC" w:rsidRDefault="00697B96" w:rsidP="007C3DAA">
      <w:pPr>
        <w:spacing w:after="0" w:line="240" w:lineRule="auto"/>
        <w:jc w:val="both"/>
        <w:rPr>
          <w:b/>
          <w:bCs/>
          <w:sz w:val="24"/>
          <w:szCs w:val="24"/>
        </w:rPr>
      </w:pPr>
    </w:p>
    <w:p w:rsidR="00C427D5" w:rsidRPr="00D865DC" w:rsidRDefault="00697B96" w:rsidP="007C3DAA">
      <w:pPr>
        <w:spacing w:after="0" w:line="240" w:lineRule="auto"/>
        <w:jc w:val="both"/>
        <w:rPr>
          <w:b/>
          <w:bCs/>
          <w:sz w:val="28"/>
          <w:szCs w:val="24"/>
        </w:rPr>
      </w:pPr>
      <w:r>
        <w:rPr>
          <w:b/>
          <w:bCs/>
          <w:sz w:val="28"/>
          <w:szCs w:val="24"/>
        </w:rPr>
        <w:br w:type="page"/>
      </w:r>
      <w:r>
        <w:rPr>
          <w:b/>
          <w:bCs/>
          <w:sz w:val="28"/>
          <w:szCs w:val="24"/>
        </w:rPr>
        <w:t>2.1</w:t>
      </w:r>
      <w:r>
        <w:rPr>
          <w:b/>
          <w:bCs/>
          <w:sz w:val="28"/>
          <w:szCs w:val="24"/>
        </w:rPr>
        <w:tab/>
      </w:r>
      <w:r w:rsidRPr="00D865DC">
        <w:rPr>
          <w:b/>
          <w:bCs/>
          <w:sz w:val="28"/>
          <w:szCs w:val="24"/>
        </w:rPr>
        <w:t>Alignment of the SDSP to the National Development</w:t>
      </w:r>
      <w:r w:rsidRPr="00D865DC">
        <w:rPr>
          <w:b/>
          <w:bCs/>
          <w:sz w:val="28"/>
          <w:szCs w:val="24"/>
        </w:rPr>
        <w:t xml:space="preserve"> Plan</w:t>
      </w:r>
    </w:p>
    <w:p w:rsidR="00C427D5" w:rsidRPr="00773A95" w:rsidRDefault="00697B96" w:rsidP="007C3DAA">
      <w:pPr>
        <w:spacing w:after="0" w:line="240" w:lineRule="auto"/>
        <w:jc w:val="both"/>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38"/>
        <w:gridCol w:w="2347"/>
        <w:gridCol w:w="5123"/>
      </w:tblGrid>
      <w:tr w:rsidR="00C148CA" w:rsidTr="00304499">
        <w:trPr>
          <w:trHeight w:val="593"/>
          <w:tblHeader/>
        </w:trPr>
        <w:tc>
          <w:tcPr>
            <w:tcW w:w="2538" w:type="dxa"/>
            <w:shd w:val="clear" w:color="auto" w:fill="BFBFBF"/>
            <w:hideMark/>
          </w:tcPr>
          <w:p w:rsidR="00F036E6" w:rsidRPr="0057308A" w:rsidRDefault="00697B96" w:rsidP="00FF168F">
            <w:pPr>
              <w:spacing w:after="0" w:line="240" w:lineRule="auto"/>
              <w:jc w:val="both"/>
              <w:rPr>
                <w:sz w:val="28"/>
                <w:szCs w:val="24"/>
                <w:lang w:val="en-US"/>
              </w:rPr>
            </w:pPr>
            <w:r w:rsidRPr="0057308A">
              <w:rPr>
                <w:b/>
                <w:bCs/>
                <w:sz w:val="28"/>
                <w:szCs w:val="24"/>
              </w:rPr>
              <w:t xml:space="preserve">NDP Development Objectives </w:t>
            </w:r>
          </w:p>
        </w:tc>
        <w:tc>
          <w:tcPr>
            <w:tcW w:w="2340" w:type="dxa"/>
            <w:shd w:val="clear" w:color="auto" w:fill="BFBFBF"/>
            <w:hideMark/>
          </w:tcPr>
          <w:p w:rsidR="00F036E6" w:rsidRPr="0057308A" w:rsidRDefault="00697B96" w:rsidP="00FF168F">
            <w:pPr>
              <w:spacing w:after="0" w:line="240" w:lineRule="auto"/>
              <w:jc w:val="both"/>
              <w:rPr>
                <w:sz w:val="28"/>
                <w:szCs w:val="24"/>
                <w:lang w:val="en-US"/>
              </w:rPr>
            </w:pPr>
            <w:r w:rsidRPr="0057308A">
              <w:rPr>
                <w:b/>
                <w:bCs/>
                <w:sz w:val="28"/>
                <w:szCs w:val="24"/>
              </w:rPr>
              <w:t>SDS Plan Objectives</w:t>
            </w:r>
          </w:p>
        </w:tc>
        <w:tc>
          <w:tcPr>
            <w:tcW w:w="5130" w:type="dxa"/>
            <w:shd w:val="clear" w:color="auto" w:fill="BFBFBF"/>
            <w:hideMark/>
          </w:tcPr>
          <w:p w:rsidR="00F036E6" w:rsidRPr="0057308A" w:rsidRDefault="00697B96" w:rsidP="00FF168F">
            <w:pPr>
              <w:spacing w:after="0" w:line="240" w:lineRule="auto"/>
              <w:jc w:val="both"/>
              <w:rPr>
                <w:sz w:val="28"/>
                <w:szCs w:val="24"/>
                <w:lang w:val="en-US"/>
              </w:rPr>
            </w:pPr>
            <w:r w:rsidRPr="0057308A">
              <w:rPr>
                <w:b/>
                <w:bCs/>
                <w:sz w:val="28"/>
                <w:szCs w:val="24"/>
              </w:rPr>
              <w:t xml:space="preserve">SDS Priority Interventions </w:t>
            </w:r>
          </w:p>
        </w:tc>
      </w:tr>
      <w:tr w:rsidR="00C148CA" w:rsidTr="00304499">
        <w:trPr>
          <w:trHeight w:val="4877"/>
        </w:trPr>
        <w:tc>
          <w:tcPr>
            <w:tcW w:w="2538" w:type="dxa"/>
            <w:shd w:val="clear" w:color="auto" w:fill="auto"/>
            <w:hideMark/>
          </w:tcPr>
          <w:p w:rsidR="00F036E6" w:rsidRPr="00B32084" w:rsidRDefault="00697B96" w:rsidP="00451217">
            <w:pPr>
              <w:numPr>
                <w:ilvl w:val="0"/>
                <w:numId w:val="24"/>
              </w:numPr>
              <w:spacing w:after="0" w:line="240" w:lineRule="auto"/>
              <w:ind w:left="360"/>
              <w:rPr>
                <w:sz w:val="28"/>
                <w:szCs w:val="28"/>
                <w:lang w:val="en-US"/>
              </w:rPr>
            </w:pPr>
            <w:r w:rsidRPr="00B32084">
              <w:rPr>
                <w:sz w:val="28"/>
                <w:szCs w:val="28"/>
              </w:rPr>
              <w:t>Increase Sustainable Production, Productivity and Value Addition in Key Growth Opportunities.</w:t>
            </w:r>
          </w:p>
        </w:tc>
        <w:tc>
          <w:tcPr>
            <w:tcW w:w="2340" w:type="dxa"/>
            <w:shd w:val="clear" w:color="auto" w:fill="auto"/>
            <w:hideMark/>
          </w:tcPr>
          <w:p w:rsidR="00F036E6" w:rsidRPr="00B32084" w:rsidRDefault="00697B96" w:rsidP="00451217">
            <w:pPr>
              <w:numPr>
                <w:ilvl w:val="0"/>
                <w:numId w:val="24"/>
              </w:numPr>
              <w:spacing w:after="0" w:line="240" w:lineRule="auto"/>
              <w:ind w:left="432" w:hanging="432"/>
              <w:rPr>
                <w:sz w:val="28"/>
                <w:szCs w:val="28"/>
                <w:lang w:val="en-US"/>
              </w:rPr>
            </w:pPr>
            <w:r w:rsidRPr="00B32084">
              <w:rPr>
                <w:sz w:val="28"/>
                <w:szCs w:val="28"/>
              </w:rPr>
              <w:t>To promote decent employment opportunities and labour productivity</w:t>
            </w:r>
          </w:p>
          <w:p w:rsidR="00F036E6" w:rsidRPr="00B32084" w:rsidRDefault="00697B96" w:rsidP="00451217">
            <w:pPr>
              <w:numPr>
                <w:ilvl w:val="0"/>
                <w:numId w:val="24"/>
              </w:numPr>
              <w:spacing w:after="0" w:line="240" w:lineRule="auto"/>
              <w:ind w:left="432" w:hanging="432"/>
              <w:rPr>
                <w:sz w:val="28"/>
                <w:szCs w:val="28"/>
                <w:lang w:val="en-US"/>
              </w:rPr>
            </w:pPr>
            <w:r w:rsidRPr="00B32084">
              <w:rPr>
                <w:sz w:val="28"/>
                <w:szCs w:val="28"/>
              </w:rPr>
              <w:t xml:space="preserve">To empower youth to   harness their potential for sustainable development </w:t>
            </w:r>
          </w:p>
        </w:tc>
        <w:tc>
          <w:tcPr>
            <w:tcW w:w="5130" w:type="dxa"/>
            <w:shd w:val="clear" w:color="auto" w:fill="auto"/>
            <w:hideMark/>
          </w:tcPr>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Creation of decent employment opportunities</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Strengthen enforcement of labour, safety and health standards</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Workplace skills development and certification</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 xml:space="preserve">Establishment and </w:t>
            </w:r>
            <w:r w:rsidRPr="00B32084">
              <w:rPr>
                <w:sz w:val="28"/>
                <w:szCs w:val="24"/>
              </w:rPr>
              <w:t>operationalization of Productivity Centre and</w:t>
            </w:r>
            <w:r w:rsidRPr="00B32084">
              <w:rPr>
                <w:sz w:val="28"/>
                <w:szCs w:val="24"/>
                <w:lang w:val="en-ZW"/>
              </w:rPr>
              <w:t xml:space="preserve"> Industrial Business shelters</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 xml:space="preserve">Strengthening Labour Market Information Systems </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 xml:space="preserve">Promotion of green jobs </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 xml:space="preserve"> Promotion of cultural values and creative industries</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Expand access to financial and  credit facilities for</w:t>
            </w:r>
            <w:r w:rsidRPr="00B32084">
              <w:rPr>
                <w:sz w:val="28"/>
                <w:szCs w:val="24"/>
              </w:rPr>
              <w:t xml:space="preserve"> youth and women</w:t>
            </w:r>
          </w:p>
          <w:p w:rsidR="00FF168F" w:rsidRPr="00B32084" w:rsidRDefault="00697B96" w:rsidP="00451217">
            <w:pPr>
              <w:numPr>
                <w:ilvl w:val="0"/>
                <w:numId w:val="25"/>
              </w:numPr>
              <w:tabs>
                <w:tab w:val="clear" w:pos="720"/>
              </w:tabs>
              <w:spacing w:after="0" w:line="240" w:lineRule="auto"/>
              <w:ind w:left="612" w:hanging="540"/>
              <w:jc w:val="both"/>
              <w:rPr>
                <w:sz w:val="28"/>
                <w:szCs w:val="24"/>
                <w:lang w:val="en-US"/>
              </w:rPr>
            </w:pPr>
            <w:r w:rsidRPr="00B32084">
              <w:rPr>
                <w:sz w:val="28"/>
                <w:szCs w:val="24"/>
              </w:rPr>
              <w:t>Provision of non - formal vocational, entrepreneurial and life skills to young people</w:t>
            </w:r>
          </w:p>
        </w:tc>
      </w:tr>
      <w:tr w:rsidR="00C148CA" w:rsidTr="00304499">
        <w:trPr>
          <w:trHeight w:val="1052"/>
        </w:trPr>
        <w:tc>
          <w:tcPr>
            <w:tcW w:w="2538" w:type="dxa"/>
            <w:shd w:val="clear" w:color="auto" w:fill="auto"/>
          </w:tcPr>
          <w:p w:rsidR="00F036E6" w:rsidRPr="00B32084" w:rsidRDefault="00697B96" w:rsidP="00740EAF">
            <w:pPr>
              <w:spacing w:after="0" w:line="240" w:lineRule="auto"/>
              <w:ind w:left="360" w:hanging="360"/>
              <w:rPr>
                <w:sz w:val="28"/>
                <w:szCs w:val="28"/>
              </w:rPr>
            </w:pPr>
            <w:r w:rsidRPr="00B32084">
              <w:rPr>
                <w:b/>
                <w:sz w:val="28"/>
                <w:szCs w:val="28"/>
              </w:rPr>
              <w:t>(ii)</w:t>
            </w:r>
            <w:r w:rsidRPr="00B32084">
              <w:rPr>
                <w:sz w:val="28"/>
                <w:szCs w:val="28"/>
              </w:rPr>
              <w:t xml:space="preserve"> </w:t>
            </w:r>
            <w:r w:rsidRPr="00B32084">
              <w:rPr>
                <w:sz w:val="28"/>
                <w:szCs w:val="28"/>
              </w:rPr>
              <w:t>Increase the Stock and Quality of Strategic Infrastructure to Accelerate the Country’s Competitiveness</w:t>
            </w:r>
          </w:p>
        </w:tc>
        <w:tc>
          <w:tcPr>
            <w:tcW w:w="2340" w:type="dxa"/>
            <w:shd w:val="clear" w:color="auto" w:fill="auto"/>
          </w:tcPr>
          <w:p w:rsidR="00F036E6" w:rsidRPr="00B32084" w:rsidRDefault="00697B96" w:rsidP="00451217">
            <w:pPr>
              <w:numPr>
                <w:ilvl w:val="0"/>
                <w:numId w:val="26"/>
              </w:numPr>
              <w:spacing w:after="0" w:line="240" w:lineRule="auto"/>
              <w:ind w:left="342" w:hanging="342"/>
              <w:rPr>
                <w:sz w:val="28"/>
                <w:szCs w:val="28"/>
              </w:rPr>
            </w:pPr>
            <w:r w:rsidRPr="00B32084">
              <w:rPr>
                <w:sz w:val="28"/>
                <w:szCs w:val="28"/>
              </w:rPr>
              <w:t xml:space="preserve">To enhance effective participation of </w:t>
            </w:r>
            <w:r w:rsidRPr="00B32084">
              <w:rPr>
                <w:sz w:val="28"/>
                <w:szCs w:val="28"/>
              </w:rPr>
              <w:t>communities in the development process</w:t>
            </w:r>
          </w:p>
          <w:p w:rsidR="00F036E6" w:rsidRPr="00B32084" w:rsidRDefault="00697B96" w:rsidP="00451217">
            <w:pPr>
              <w:numPr>
                <w:ilvl w:val="0"/>
                <w:numId w:val="26"/>
              </w:numPr>
              <w:spacing w:after="0" w:line="240" w:lineRule="auto"/>
              <w:ind w:left="342" w:hanging="342"/>
              <w:rPr>
                <w:sz w:val="28"/>
                <w:szCs w:val="28"/>
              </w:rPr>
            </w:pPr>
            <w:r w:rsidRPr="00B32084">
              <w:rPr>
                <w:sz w:val="28"/>
                <w:szCs w:val="28"/>
              </w:rPr>
              <w:t>To promote decent employment opportunities and labour productivity</w:t>
            </w:r>
          </w:p>
        </w:tc>
        <w:tc>
          <w:tcPr>
            <w:tcW w:w="5130" w:type="dxa"/>
            <w:shd w:val="clear" w:color="auto" w:fill="auto"/>
          </w:tcPr>
          <w:p w:rsidR="00F036E6" w:rsidRPr="00B32084" w:rsidRDefault="00697B96" w:rsidP="00451217">
            <w:pPr>
              <w:numPr>
                <w:ilvl w:val="0"/>
                <w:numId w:val="27"/>
              </w:numPr>
              <w:tabs>
                <w:tab w:val="clear" w:pos="720"/>
                <w:tab w:val="num" w:pos="612"/>
              </w:tabs>
              <w:spacing w:after="0" w:line="240" w:lineRule="auto"/>
              <w:ind w:left="612" w:hanging="540"/>
              <w:jc w:val="both"/>
              <w:rPr>
                <w:sz w:val="28"/>
                <w:szCs w:val="24"/>
              </w:rPr>
            </w:pPr>
            <w:r w:rsidRPr="00B32084">
              <w:rPr>
                <w:sz w:val="28"/>
                <w:szCs w:val="24"/>
              </w:rPr>
              <w:t xml:space="preserve">Mobilise and empower communities to appreciate, demand, participate, contribute, own, utilise and sustain infrastructure </w:t>
            </w:r>
          </w:p>
          <w:p w:rsidR="00F036E6" w:rsidRPr="00B32084" w:rsidRDefault="00697B96" w:rsidP="00451217">
            <w:pPr>
              <w:numPr>
                <w:ilvl w:val="0"/>
                <w:numId w:val="27"/>
              </w:numPr>
              <w:tabs>
                <w:tab w:val="clear" w:pos="720"/>
                <w:tab w:val="num" w:pos="612"/>
              </w:tabs>
              <w:spacing w:after="0" w:line="240" w:lineRule="auto"/>
              <w:ind w:left="612" w:hanging="540"/>
              <w:jc w:val="both"/>
              <w:rPr>
                <w:sz w:val="28"/>
                <w:szCs w:val="24"/>
              </w:rPr>
            </w:pPr>
            <w:r w:rsidRPr="00B32084">
              <w:rPr>
                <w:sz w:val="28"/>
                <w:szCs w:val="24"/>
              </w:rPr>
              <w:t xml:space="preserve">Strengthen enforcement of labour, safety and health standards </w:t>
            </w:r>
          </w:p>
          <w:p w:rsidR="00F036E6" w:rsidRPr="00B32084" w:rsidRDefault="00697B96" w:rsidP="00451217">
            <w:pPr>
              <w:numPr>
                <w:ilvl w:val="0"/>
                <w:numId w:val="27"/>
              </w:numPr>
              <w:tabs>
                <w:tab w:val="clear" w:pos="720"/>
                <w:tab w:val="num" w:pos="612"/>
              </w:tabs>
              <w:spacing w:after="0" w:line="240" w:lineRule="auto"/>
              <w:ind w:left="612" w:hanging="540"/>
              <w:jc w:val="both"/>
              <w:rPr>
                <w:sz w:val="28"/>
                <w:szCs w:val="24"/>
              </w:rPr>
            </w:pPr>
            <w:r w:rsidRPr="00B32084">
              <w:rPr>
                <w:sz w:val="28"/>
                <w:szCs w:val="24"/>
              </w:rPr>
              <w:t>Provision of non - formal vocational, entrepreneurial and life skills to young people</w:t>
            </w:r>
          </w:p>
          <w:p w:rsidR="00F036E6" w:rsidRPr="00B32084" w:rsidRDefault="00697B96" w:rsidP="00451217">
            <w:pPr>
              <w:numPr>
                <w:ilvl w:val="0"/>
                <w:numId w:val="27"/>
              </w:numPr>
              <w:tabs>
                <w:tab w:val="clear" w:pos="720"/>
                <w:tab w:val="num" w:pos="612"/>
              </w:tabs>
              <w:spacing w:after="0" w:line="240" w:lineRule="auto"/>
              <w:ind w:left="612" w:hanging="540"/>
              <w:jc w:val="both"/>
              <w:rPr>
                <w:sz w:val="28"/>
                <w:szCs w:val="24"/>
              </w:rPr>
            </w:pPr>
            <w:r w:rsidRPr="00B32084">
              <w:rPr>
                <w:sz w:val="28"/>
                <w:szCs w:val="24"/>
              </w:rPr>
              <w:t>Provision of entrepreneurial skills for women</w:t>
            </w:r>
          </w:p>
        </w:tc>
      </w:tr>
      <w:tr w:rsidR="00C148CA" w:rsidTr="00304499">
        <w:trPr>
          <w:trHeight w:val="1052"/>
        </w:trPr>
        <w:tc>
          <w:tcPr>
            <w:tcW w:w="2538" w:type="dxa"/>
            <w:shd w:val="clear" w:color="auto" w:fill="auto"/>
          </w:tcPr>
          <w:p w:rsidR="00830D7F" w:rsidRPr="00B32084" w:rsidRDefault="00697B96" w:rsidP="00304499">
            <w:pPr>
              <w:spacing w:after="0" w:line="240" w:lineRule="auto"/>
              <w:ind w:left="450" w:hanging="450"/>
              <w:rPr>
                <w:b/>
                <w:sz w:val="28"/>
                <w:szCs w:val="28"/>
              </w:rPr>
            </w:pPr>
            <w:r w:rsidRPr="00B32084">
              <w:rPr>
                <w:b/>
                <w:sz w:val="28"/>
                <w:szCs w:val="28"/>
              </w:rPr>
              <w:t>(iii)</w:t>
            </w:r>
            <w:r w:rsidRPr="00B32084">
              <w:rPr>
                <w:sz w:val="28"/>
                <w:szCs w:val="28"/>
              </w:rPr>
              <w:t xml:space="preserve"> Enhance Human Capital Development</w:t>
            </w:r>
          </w:p>
        </w:tc>
        <w:tc>
          <w:tcPr>
            <w:tcW w:w="2340" w:type="dxa"/>
            <w:shd w:val="clear" w:color="auto" w:fill="auto"/>
          </w:tcPr>
          <w:p w:rsidR="00830D7F" w:rsidRPr="00B32084" w:rsidRDefault="00697B96" w:rsidP="00451217">
            <w:pPr>
              <w:numPr>
                <w:ilvl w:val="0"/>
                <w:numId w:val="29"/>
              </w:numPr>
              <w:spacing w:after="0" w:line="240" w:lineRule="auto"/>
              <w:ind w:left="342" w:hanging="342"/>
              <w:rPr>
                <w:sz w:val="28"/>
                <w:szCs w:val="28"/>
              </w:rPr>
            </w:pPr>
            <w:r w:rsidRPr="00B32084">
              <w:rPr>
                <w:sz w:val="28"/>
                <w:szCs w:val="28"/>
              </w:rPr>
              <w:t xml:space="preserve">To improve the </w:t>
            </w:r>
            <w:r w:rsidRPr="00B32084">
              <w:rPr>
                <w:sz w:val="28"/>
                <w:szCs w:val="28"/>
              </w:rPr>
              <w:t>resilience and productive capacity of the vulnerable persons for inclusive development</w:t>
            </w:r>
          </w:p>
        </w:tc>
        <w:tc>
          <w:tcPr>
            <w:tcW w:w="5130" w:type="dxa"/>
            <w:shd w:val="clear" w:color="auto" w:fill="auto"/>
          </w:tcPr>
          <w:p w:rsidR="00830D7F" w:rsidRPr="00B32084" w:rsidRDefault="00697B96" w:rsidP="00451217">
            <w:pPr>
              <w:numPr>
                <w:ilvl w:val="0"/>
                <w:numId w:val="28"/>
              </w:numPr>
              <w:tabs>
                <w:tab w:val="clear" w:pos="720"/>
              </w:tabs>
              <w:spacing w:after="0" w:line="240" w:lineRule="auto"/>
              <w:ind w:left="612" w:hanging="540"/>
              <w:jc w:val="both"/>
              <w:rPr>
                <w:sz w:val="28"/>
                <w:szCs w:val="24"/>
              </w:rPr>
            </w:pPr>
            <w:r w:rsidRPr="00B32084">
              <w:rPr>
                <w:sz w:val="28"/>
                <w:szCs w:val="24"/>
              </w:rPr>
              <w:t>Provision of direct income support to vulnerable groups</w:t>
            </w:r>
          </w:p>
          <w:p w:rsidR="00830D7F" w:rsidRPr="00B32084" w:rsidRDefault="00697B96" w:rsidP="00451217">
            <w:pPr>
              <w:numPr>
                <w:ilvl w:val="0"/>
                <w:numId w:val="28"/>
              </w:numPr>
              <w:tabs>
                <w:tab w:val="clear" w:pos="720"/>
              </w:tabs>
              <w:spacing w:after="0" w:line="240" w:lineRule="auto"/>
              <w:ind w:left="612" w:hanging="540"/>
              <w:jc w:val="both"/>
              <w:rPr>
                <w:sz w:val="28"/>
                <w:szCs w:val="24"/>
              </w:rPr>
            </w:pPr>
            <w:r w:rsidRPr="00B32084">
              <w:rPr>
                <w:sz w:val="28"/>
                <w:szCs w:val="24"/>
              </w:rPr>
              <w:t>Provision of social care and protection services to children and other vulnerable groups</w:t>
            </w:r>
          </w:p>
          <w:p w:rsidR="00830D7F" w:rsidRPr="00B32084" w:rsidRDefault="00697B96" w:rsidP="00451217">
            <w:pPr>
              <w:numPr>
                <w:ilvl w:val="0"/>
                <w:numId w:val="28"/>
              </w:numPr>
              <w:tabs>
                <w:tab w:val="clear" w:pos="720"/>
                <w:tab w:val="num" w:pos="612"/>
              </w:tabs>
              <w:spacing w:after="0" w:line="240" w:lineRule="auto"/>
              <w:ind w:left="612" w:hanging="540"/>
              <w:jc w:val="both"/>
              <w:rPr>
                <w:sz w:val="28"/>
                <w:szCs w:val="24"/>
              </w:rPr>
            </w:pPr>
            <w:r w:rsidRPr="00B32084">
              <w:rPr>
                <w:sz w:val="28"/>
                <w:szCs w:val="24"/>
              </w:rPr>
              <w:t>Expansion of scope and c</w:t>
            </w:r>
            <w:r w:rsidRPr="00B32084">
              <w:rPr>
                <w:sz w:val="28"/>
                <w:szCs w:val="24"/>
              </w:rPr>
              <w:t>overage of contributory social security to both formal and informal sectors</w:t>
            </w:r>
          </w:p>
          <w:p w:rsidR="00830D7F" w:rsidRPr="00B32084" w:rsidRDefault="00697B96" w:rsidP="00451217">
            <w:pPr>
              <w:numPr>
                <w:ilvl w:val="0"/>
                <w:numId w:val="28"/>
              </w:numPr>
              <w:tabs>
                <w:tab w:val="clear" w:pos="720"/>
                <w:tab w:val="num" w:pos="612"/>
              </w:tabs>
              <w:spacing w:after="0" w:line="240" w:lineRule="auto"/>
              <w:ind w:left="612" w:hanging="540"/>
              <w:jc w:val="both"/>
              <w:rPr>
                <w:sz w:val="28"/>
                <w:szCs w:val="24"/>
              </w:rPr>
            </w:pPr>
            <w:r w:rsidRPr="00B32084">
              <w:rPr>
                <w:sz w:val="28"/>
                <w:szCs w:val="24"/>
              </w:rPr>
              <w:t xml:space="preserve">Promotion and protection of the rights of vulnerable groups – Children, PWDs, and Older Persons from abuse, neglect and exploitation </w:t>
            </w:r>
          </w:p>
          <w:p w:rsidR="00830D7F" w:rsidRPr="00B32084" w:rsidRDefault="00697B96" w:rsidP="00451217">
            <w:pPr>
              <w:numPr>
                <w:ilvl w:val="0"/>
                <w:numId w:val="28"/>
              </w:numPr>
              <w:tabs>
                <w:tab w:val="clear" w:pos="720"/>
                <w:tab w:val="num" w:pos="612"/>
              </w:tabs>
              <w:spacing w:after="0" w:line="240" w:lineRule="auto"/>
              <w:ind w:left="612" w:hanging="540"/>
              <w:rPr>
                <w:sz w:val="28"/>
                <w:szCs w:val="24"/>
              </w:rPr>
            </w:pPr>
            <w:r w:rsidRPr="00B32084">
              <w:rPr>
                <w:sz w:val="28"/>
                <w:szCs w:val="24"/>
              </w:rPr>
              <w:t>Promotion of Integrated Early Childhood Develo</w:t>
            </w:r>
            <w:r w:rsidRPr="00B32084">
              <w:rPr>
                <w:sz w:val="28"/>
                <w:szCs w:val="24"/>
              </w:rPr>
              <w:t>pment and community based care for vulnerable children</w:t>
            </w:r>
          </w:p>
        </w:tc>
      </w:tr>
      <w:tr w:rsidR="00C148CA" w:rsidTr="00304499">
        <w:trPr>
          <w:trHeight w:val="1052"/>
        </w:trPr>
        <w:tc>
          <w:tcPr>
            <w:tcW w:w="2538" w:type="dxa"/>
            <w:shd w:val="clear" w:color="auto" w:fill="auto"/>
          </w:tcPr>
          <w:p w:rsidR="00830D7F" w:rsidRPr="00B32084" w:rsidRDefault="00697B96" w:rsidP="00740EAF">
            <w:pPr>
              <w:spacing w:after="0" w:line="240" w:lineRule="auto"/>
              <w:ind w:left="360" w:hanging="360"/>
              <w:rPr>
                <w:b/>
                <w:sz w:val="28"/>
                <w:szCs w:val="28"/>
              </w:rPr>
            </w:pPr>
          </w:p>
        </w:tc>
        <w:tc>
          <w:tcPr>
            <w:tcW w:w="2340" w:type="dxa"/>
            <w:shd w:val="clear" w:color="auto" w:fill="auto"/>
          </w:tcPr>
          <w:p w:rsidR="00830D7F" w:rsidRPr="00B32084" w:rsidRDefault="00697B96" w:rsidP="00451217">
            <w:pPr>
              <w:numPr>
                <w:ilvl w:val="0"/>
                <w:numId w:val="29"/>
              </w:numPr>
              <w:spacing w:after="0" w:line="240" w:lineRule="auto"/>
              <w:ind w:left="432" w:hanging="432"/>
              <w:rPr>
                <w:sz w:val="28"/>
                <w:szCs w:val="28"/>
              </w:rPr>
            </w:pPr>
            <w:r w:rsidRPr="00B32084">
              <w:rPr>
                <w:sz w:val="28"/>
                <w:szCs w:val="28"/>
              </w:rPr>
              <w:t>To promote rights, gender equality and women’s empowerment in the development process</w:t>
            </w:r>
          </w:p>
        </w:tc>
        <w:tc>
          <w:tcPr>
            <w:tcW w:w="5130" w:type="dxa"/>
            <w:shd w:val="clear" w:color="auto" w:fill="auto"/>
          </w:tcPr>
          <w:p w:rsidR="00830D7F" w:rsidRPr="00B32084" w:rsidRDefault="00697B96" w:rsidP="00451217">
            <w:pPr>
              <w:numPr>
                <w:ilvl w:val="0"/>
                <w:numId w:val="30"/>
              </w:numPr>
              <w:tabs>
                <w:tab w:val="clear" w:pos="720"/>
                <w:tab w:val="num" w:pos="612"/>
              </w:tabs>
              <w:spacing w:after="0" w:line="240" w:lineRule="auto"/>
              <w:ind w:left="612" w:hanging="540"/>
              <w:rPr>
                <w:sz w:val="28"/>
                <w:szCs w:val="24"/>
              </w:rPr>
            </w:pPr>
            <w:r w:rsidRPr="00B32084">
              <w:rPr>
                <w:sz w:val="28"/>
                <w:szCs w:val="24"/>
              </w:rPr>
              <w:t>Mainstream gender and rights in policies, plans and programmes in sectors and local government</w:t>
            </w:r>
          </w:p>
          <w:p w:rsidR="00830D7F" w:rsidRPr="00B32084" w:rsidRDefault="00697B96" w:rsidP="00451217">
            <w:pPr>
              <w:numPr>
                <w:ilvl w:val="0"/>
                <w:numId w:val="30"/>
              </w:numPr>
              <w:tabs>
                <w:tab w:val="clear" w:pos="720"/>
                <w:tab w:val="num" w:pos="612"/>
              </w:tabs>
              <w:spacing w:after="0" w:line="240" w:lineRule="auto"/>
              <w:ind w:left="612" w:hanging="540"/>
              <w:rPr>
                <w:sz w:val="28"/>
                <w:szCs w:val="24"/>
              </w:rPr>
            </w:pPr>
            <w:r w:rsidRPr="00B32084">
              <w:rPr>
                <w:sz w:val="28"/>
                <w:szCs w:val="24"/>
              </w:rPr>
              <w:t>Strengthen systems</w:t>
            </w:r>
            <w:r w:rsidRPr="00B32084">
              <w:rPr>
                <w:sz w:val="28"/>
                <w:szCs w:val="24"/>
              </w:rPr>
              <w:t xml:space="preserve"> and structures to prevent and respond to GBV and FGM</w:t>
            </w:r>
          </w:p>
          <w:p w:rsidR="00830D7F" w:rsidRPr="00B32084" w:rsidRDefault="00697B96" w:rsidP="00451217">
            <w:pPr>
              <w:numPr>
                <w:ilvl w:val="0"/>
                <w:numId w:val="30"/>
              </w:numPr>
              <w:tabs>
                <w:tab w:val="num" w:pos="612"/>
              </w:tabs>
              <w:spacing w:after="0" w:line="240" w:lineRule="auto"/>
              <w:ind w:left="612" w:hanging="540"/>
              <w:rPr>
                <w:sz w:val="28"/>
                <w:szCs w:val="24"/>
              </w:rPr>
            </w:pPr>
            <w:r w:rsidRPr="00B32084">
              <w:rPr>
                <w:sz w:val="28"/>
                <w:szCs w:val="24"/>
              </w:rPr>
              <w:t>Promote women economic empowerment through entrepreneurship skills,</w:t>
            </w:r>
          </w:p>
        </w:tc>
      </w:tr>
      <w:tr w:rsidR="00C148CA" w:rsidTr="00304499">
        <w:trPr>
          <w:trHeight w:val="1052"/>
        </w:trPr>
        <w:tc>
          <w:tcPr>
            <w:tcW w:w="2538" w:type="dxa"/>
            <w:shd w:val="clear" w:color="auto" w:fill="auto"/>
          </w:tcPr>
          <w:p w:rsidR="000F1C9E" w:rsidRPr="00B32084" w:rsidRDefault="00697B96" w:rsidP="00740EAF">
            <w:pPr>
              <w:spacing w:after="0" w:line="240" w:lineRule="auto"/>
              <w:ind w:left="360" w:hanging="360"/>
              <w:rPr>
                <w:b/>
                <w:sz w:val="28"/>
                <w:szCs w:val="28"/>
              </w:rPr>
            </w:pPr>
          </w:p>
        </w:tc>
        <w:tc>
          <w:tcPr>
            <w:tcW w:w="2340" w:type="dxa"/>
            <w:shd w:val="clear" w:color="auto" w:fill="auto"/>
          </w:tcPr>
          <w:p w:rsidR="000F1C9E" w:rsidRPr="00B32084" w:rsidRDefault="00697B96" w:rsidP="00451217">
            <w:pPr>
              <w:numPr>
                <w:ilvl w:val="0"/>
                <w:numId w:val="29"/>
              </w:numPr>
              <w:spacing w:after="0" w:line="240" w:lineRule="auto"/>
              <w:ind w:left="432" w:hanging="432"/>
              <w:rPr>
                <w:sz w:val="28"/>
                <w:szCs w:val="28"/>
              </w:rPr>
            </w:pPr>
            <w:r w:rsidRPr="00B32084">
              <w:rPr>
                <w:sz w:val="28"/>
                <w:szCs w:val="28"/>
              </w:rPr>
              <w:t>To empower youth to   harness their potential for sustainable development</w:t>
            </w:r>
          </w:p>
        </w:tc>
        <w:tc>
          <w:tcPr>
            <w:tcW w:w="5130" w:type="dxa"/>
            <w:shd w:val="clear" w:color="auto" w:fill="auto"/>
          </w:tcPr>
          <w:p w:rsidR="000F1C9E" w:rsidRPr="00B32084" w:rsidRDefault="00697B96" w:rsidP="00451217">
            <w:pPr>
              <w:numPr>
                <w:ilvl w:val="0"/>
                <w:numId w:val="31"/>
              </w:numPr>
              <w:tabs>
                <w:tab w:val="clear" w:pos="720"/>
                <w:tab w:val="num" w:pos="612"/>
              </w:tabs>
              <w:spacing w:after="0" w:line="240" w:lineRule="auto"/>
              <w:ind w:left="612" w:hanging="540"/>
              <w:rPr>
                <w:sz w:val="28"/>
                <w:szCs w:val="24"/>
              </w:rPr>
            </w:pPr>
            <w:r w:rsidRPr="00B32084">
              <w:rPr>
                <w:sz w:val="28"/>
                <w:szCs w:val="24"/>
              </w:rPr>
              <w:t xml:space="preserve">Expansion of access to credit and financial services for </w:t>
            </w:r>
            <w:r w:rsidRPr="00B32084">
              <w:rPr>
                <w:sz w:val="28"/>
                <w:szCs w:val="24"/>
              </w:rPr>
              <w:t>youth</w:t>
            </w:r>
          </w:p>
          <w:p w:rsidR="000F1C9E" w:rsidRPr="00B32084" w:rsidRDefault="00697B96" w:rsidP="00451217">
            <w:pPr>
              <w:numPr>
                <w:ilvl w:val="0"/>
                <w:numId w:val="31"/>
              </w:numPr>
              <w:tabs>
                <w:tab w:val="clear" w:pos="720"/>
                <w:tab w:val="num" w:pos="612"/>
              </w:tabs>
              <w:spacing w:after="0" w:line="240" w:lineRule="auto"/>
              <w:ind w:left="612" w:hanging="540"/>
              <w:rPr>
                <w:sz w:val="28"/>
                <w:szCs w:val="24"/>
              </w:rPr>
            </w:pPr>
            <w:r w:rsidRPr="00B32084">
              <w:rPr>
                <w:sz w:val="28"/>
                <w:szCs w:val="24"/>
              </w:rPr>
              <w:t xml:space="preserve">Implementation of National Youth Service Scheme </w:t>
            </w:r>
          </w:p>
          <w:p w:rsidR="000F1C9E" w:rsidRPr="00B32084" w:rsidRDefault="00697B96" w:rsidP="00451217">
            <w:pPr>
              <w:numPr>
                <w:ilvl w:val="0"/>
                <w:numId w:val="31"/>
              </w:numPr>
              <w:tabs>
                <w:tab w:val="clear" w:pos="720"/>
                <w:tab w:val="num" w:pos="612"/>
              </w:tabs>
              <w:spacing w:after="0" w:line="240" w:lineRule="auto"/>
              <w:ind w:left="612" w:hanging="540"/>
              <w:rPr>
                <w:sz w:val="28"/>
                <w:szCs w:val="24"/>
              </w:rPr>
            </w:pPr>
            <w:r w:rsidRPr="00B32084">
              <w:rPr>
                <w:sz w:val="28"/>
                <w:szCs w:val="24"/>
              </w:rPr>
              <w:t>Provision of non - formal vocational, entrepreneurial and life skills to young people</w:t>
            </w:r>
          </w:p>
        </w:tc>
      </w:tr>
      <w:tr w:rsidR="00C148CA" w:rsidTr="00304499">
        <w:trPr>
          <w:trHeight w:val="1052"/>
        </w:trPr>
        <w:tc>
          <w:tcPr>
            <w:tcW w:w="2538" w:type="dxa"/>
            <w:shd w:val="clear" w:color="auto" w:fill="auto"/>
          </w:tcPr>
          <w:p w:rsidR="000F1C9E" w:rsidRPr="00B32084" w:rsidRDefault="00697B96" w:rsidP="00740EAF">
            <w:pPr>
              <w:spacing w:after="0" w:line="240" w:lineRule="auto"/>
              <w:ind w:left="360" w:hanging="360"/>
              <w:rPr>
                <w:b/>
                <w:sz w:val="28"/>
                <w:szCs w:val="28"/>
              </w:rPr>
            </w:pPr>
          </w:p>
        </w:tc>
        <w:tc>
          <w:tcPr>
            <w:tcW w:w="2340" w:type="dxa"/>
            <w:shd w:val="clear" w:color="auto" w:fill="auto"/>
          </w:tcPr>
          <w:p w:rsidR="000F1C9E" w:rsidRPr="00B32084" w:rsidRDefault="00697B96" w:rsidP="00451217">
            <w:pPr>
              <w:numPr>
                <w:ilvl w:val="0"/>
                <w:numId w:val="29"/>
              </w:numPr>
              <w:spacing w:after="0" w:line="240" w:lineRule="auto"/>
              <w:ind w:left="432" w:hanging="432"/>
              <w:rPr>
                <w:sz w:val="28"/>
                <w:szCs w:val="28"/>
              </w:rPr>
            </w:pPr>
            <w:r w:rsidRPr="00B32084">
              <w:rPr>
                <w:rFonts w:cs="Arial"/>
                <w:kern w:val="24"/>
                <w:sz w:val="28"/>
                <w:szCs w:val="28"/>
              </w:rPr>
              <w:t xml:space="preserve">To </w:t>
            </w:r>
            <w:r w:rsidRPr="00B32084">
              <w:rPr>
                <w:sz w:val="28"/>
                <w:szCs w:val="28"/>
              </w:rPr>
              <w:t>enhance</w:t>
            </w:r>
            <w:r w:rsidRPr="00B32084">
              <w:rPr>
                <w:rFonts w:cs="Arial"/>
                <w:kern w:val="24"/>
                <w:sz w:val="28"/>
                <w:szCs w:val="28"/>
              </w:rPr>
              <w:t xml:space="preserve"> effective participation of communities in the development process</w:t>
            </w:r>
          </w:p>
        </w:tc>
        <w:tc>
          <w:tcPr>
            <w:tcW w:w="5130" w:type="dxa"/>
            <w:shd w:val="clear" w:color="auto" w:fill="auto"/>
          </w:tcPr>
          <w:p w:rsidR="000F1C9E" w:rsidRPr="00B32084" w:rsidRDefault="00697B96" w:rsidP="00451217">
            <w:pPr>
              <w:numPr>
                <w:ilvl w:val="0"/>
                <w:numId w:val="32"/>
              </w:numPr>
              <w:spacing w:after="0" w:line="240" w:lineRule="auto"/>
              <w:ind w:left="612" w:hanging="540"/>
              <w:jc w:val="both"/>
              <w:rPr>
                <w:sz w:val="28"/>
                <w:szCs w:val="24"/>
              </w:rPr>
            </w:pPr>
            <w:r w:rsidRPr="00B32084">
              <w:rPr>
                <w:sz w:val="28"/>
                <w:szCs w:val="24"/>
              </w:rPr>
              <w:t xml:space="preserve">Access to equal opportunities goods </w:t>
            </w:r>
            <w:r w:rsidRPr="00B32084">
              <w:rPr>
                <w:sz w:val="28"/>
                <w:szCs w:val="24"/>
              </w:rPr>
              <w:t>and services</w:t>
            </w:r>
          </w:p>
          <w:p w:rsidR="000F1C9E" w:rsidRPr="00B32084" w:rsidRDefault="00697B96" w:rsidP="00451217">
            <w:pPr>
              <w:numPr>
                <w:ilvl w:val="0"/>
                <w:numId w:val="32"/>
              </w:numPr>
              <w:spacing w:after="0" w:line="240" w:lineRule="auto"/>
              <w:ind w:left="612" w:hanging="540"/>
              <w:jc w:val="both"/>
              <w:rPr>
                <w:sz w:val="28"/>
                <w:szCs w:val="24"/>
              </w:rPr>
            </w:pPr>
            <w:r w:rsidRPr="00B32084">
              <w:rPr>
                <w:sz w:val="28"/>
                <w:szCs w:val="24"/>
              </w:rPr>
              <w:t>provision of incentives</w:t>
            </w:r>
          </w:p>
          <w:p w:rsidR="000F1C9E" w:rsidRPr="00B32084" w:rsidRDefault="00697B96" w:rsidP="00451217">
            <w:pPr>
              <w:numPr>
                <w:ilvl w:val="0"/>
                <w:numId w:val="32"/>
              </w:numPr>
              <w:spacing w:after="0" w:line="240" w:lineRule="auto"/>
              <w:ind w:left="612" w:hanging="540"/>
              <w:jc w:val="both"/>
              <w:rPr>
                <w:sz w:val="28"/>
                <w:szCs w:val="24"/>
              </w:rPr>
            </w:pPr>
            <w:r w:rsidRPr="00B32084">
              <w:rPr>
                <w:sz w:val="28"/>
                <w:szCs w:val="24"/>
              </w:rPr>
              <w:t>Expansion of Library and Information services;</w:t>
            </w:r>
          </w:p>
          <w:p w:rsidR="000F1C9E" w:rsidRPr="00B32084" w:rsidRDefault="00697B96" w:rsidP="00451217">
            <w:pPr>
              <w:numPr>
                <w:ilvl w:val="0"/>
                <w:numId w:val="32"/>
              </w:numPr>
              <w:spacing w:after="0" w:line="240" w:lineRule="auto"/>
              <w:ind w:left="612" w:hanging="540"/>
              <w:jc w:val="both"/>
              <w:rPr>
                <w:sz w:val="28"/>
                <w:szCs w:val="24"/>
              </w:rPr>
            </w:pPr>
            <w:r w:rsidRPr="00B32084">
              <w:rPr>
                <w:sz w:val="28"/>
                <w:szCs w:val="24"/>
              </w:rPr>
              <w:t>Strengthen the functionality of  and accessibility to quality non formal literacy services;</w:t>
            </w:r>
          </w:p>
          <w:p w:rsidR="000F1C9E" w:rsidRPr="00B32084" w:rsidRDefault="00697B96" w:rsidP="00451217">
            <w:pPr>
              <w:numPr>
                <w:ilvl w:val="0"/>
                <w:numId w:val="32"/>
              </w:numPr>
              <w:spacing w:after="0" w:line="240" w:lineRule="auto"/>
              <w:ind w:left="612" w:hanging="540"/>
              <w:jc w:val="both"/>
              <w:rPr>
                <w:sz w:val="28"/>
                <w:szCs w:val="24"/>
              </w:rPr>
            </w:pPr>
            <w:r w:rsidRPr="00B32084">
              <w:rPr>
                <w:sz w:val="28"/>
                <w:szCs w:val="24"/>
              </w:rPr>
              <w:t>Promotion of cultural values and creative industries;</w:t>
            </w:r>
          </w:p>
          <w:p w:rsidR="000F1C9E" w:rsidRPr="00B32084" w:rsidRDefault="00697B96" w:rsidP="00451217">
            <w:pPr>
              <w:numPr>
                <w:ilvl w:val="0"/>
                <w:numId w:val="32"/>
              </w:numPr>
              <w:spacing w:after="0" w:line="240" w:lineRule="auto"/>
              <w:ind w:left="612" w:hanging="540"/>
              <w:jc w:val="both"/>
              <w:rPr>
                <w:sz w:val="28"/>
                <w:szCs w:val="24"/>
              </w:rPr>
            </w:pPr>
            <w:r w:rsidRPr="00B32084">
              <w:rPr>
                <w:sz w:val="28"/>
                <w:szCs w:val="24"/>
              </w:rPr>
              <w:t>Promotion of languages</w:t>
            </w:r>
          </w:p>
        </w:tc>
      </w:tr>
      <w:tr w:rsidR="00C148CA" w:rsidTr="00304499">
        <w:trPr>
          <w:trHeight w:val="1052"/>
        </w:trPr>
        <w:tc>
          <w:tcPr>
            <w:tcW w:w="2538" w:type="dxa"/>
            <w:shd w:val="clear" w:color="auto" w:fill="auto"/>
          </w:tcPr>
          <w:p w:rsidR="000F1C9E" w:rsidRPr="00B32084" w:rsidRDefault="00697B96" w:rsidP="00740EAF">
            <w:pPr>
              <w:spacing w:after="0" w:line="240" w:lineRule="auto"/>
              <w:ind w:left="360" w:hanging="360"/>
              <w:rPr>
                <w:b/>
                <w:sz w:val="28"/>
                <w:szCs w:val="28"/>
              </w:rPr>
            </w:pPr>
          </w:p>
        </w:tc>
        <w:tc>
          <w:tcPr>
            <w:tcW w:w="2340" w:type="dxa"/>
            <w:shd w:val="clear" w:color="auto" w:fill="auto"/>
          </w:tcPr>
          <w:p w:rsidR="000F1C9E" w:rsidRPr="00B32084" w:rsidRDefault="00697B96" w:rsidP="00451217">
            <w:pPr>
              <w:numPr>
                <w:ilvl w:val="0"/>
                <w:numId w:val="29"/>
              </w:numPr>
              <w:spacing w:after="0" w:line="240" w:lineRule="auto"/>
              <w:ind w:left="522" w:hanging="522"/>
              <w:rPr>
                <w:rFonts w:cs="Arial"/>
                <w:kern w:val="24"/>
                <w:sz w:val="28"/>
                <w:szCs w:val="28"/>
              </w:rPr>
            </w:pPr>
            <w:r w:rsidRPr="00B32084">
              <w:rPr>
                <w:rFonts w:cs="Arial"/>
                <w:kern w:val="24"/>
                <w:sz w:val="28"/>
                <w:szCs w:val="28"/>
              </w:rPr>
              <w:t>To improve the performance of the SDS institutions</w:t>
            </w:r>
          </w:p>
        </w:tc>
        <w:tc>
          <w:tcPr>
            <w:tcW w:w="5130" w:type="dxa"/>
            <w:shd w:val="clear" w:color="auto" w:fill="auto"/>
          </w:tcPr>
          <w:p w:rsidR="000F1C9E" w:rsidRPr="00B32084" w:rsidRDefault="00697B96" w:rsidP="00451217">
            <w:pPr>
              <w:numPr>
                <w:ilvl w:val="0"/>
                <w:numId w:val="33"/>
              </w:numPr>
              <w:spacing w:after="0" w:line="240" w:lineRule="auto"/>
              <w:ind w:left="612" w:hanging="540"/>
              <w:jc w:val="both"/>
              <w:rPr>
                <w:sz w:val="28"/>
                <w:szCs w:val="24"/>
              </w:rPr>
            </w:pPr>
            <w:r w:rsidRPr="00B32084">
              <w:rPr>
                <w:sz w:val="28"/>
                <w:szCs w:val="24"/>
              </w:rPr>
              <w:t>Strengthen and develop Human Resource for SDS</w:t>
            </w:r>
          </w:p>
          <w:p w:rsidR="000F1C9E" w:rsidRPr="00B32084" w:rsidRDefault="00697B96" w:rsidP="00451217">
            <w:pPr>
              <w:numPr>
                <w:ilvl w:val="0"/>
                <w:numId w:val="33"/>
              </w:numPr>
              <w:spacing w:after="0" w:line="240" w:lineRule="auto"/>
              <w:ind w:left="612" w:hanging="540"/>
              <w:jc w:val="both"/>
              <w:rPr>
                <w:sz w:val="28"/>
                <w:szCs w:val="24"/>
              </w:rPr>
            </w:pPr>
            <w:r w:rsidRPr="00B32084">
              <w:rPr>
                <w:sz w:val="28"/>
                <w:szCs w:val="24"/>
              </w:rPr>
              <w:t>Enhance financial resource mobilisation</w:t>
            </w:r>
          </w:p>
          <w:p w:rsidR="000F1C9E" w:rsidRPr="00B32084" w:rsidRDefault="00697B96" w:rsidP="00451217">
            <w:pPr>
              <w:numPr>
                <w:ilvl w:val="0"/>
                <w:numId w:val="33"/>
              </w:numPr>
              <w:spacing w:after="0" w:line="240" w:lineRule="auto"/>
              <w:ind w:left="612" w:hanging="540"/>
              <w:jc w:val="both"/>
              <w:rPr>
                <w:sz w:val="28"/>
                <w:szCs w:val="24"/>
              </w:rPr>
            </w:pPr>
            <w:r w:rsidRPr="00B32084">
              <w:rPr>
                <w:sz w:val="28"/>
                <w:szCs w:val="24"/>
              </w:rPr>
              <w:t>Infrastructure Development</w:t>
            </w:r>
          </w:p>
        </w:tc>
      </w:tr>
      <w:tr w:rsidR="00C148CA" w:rsidTr="00304499">
        <w:trPr>
          <w:trHeight w:val="1052"/>
        </w:trPr>
        <w:tc>
          <w:tcPr>
            <w:tcW w:w="2538" w:type="dxa"/>
            <w:shd w:val="clear" w:color="auto" w:fill="auto"/>
          </w:tcPr>
          <w:p w:rsidR="000F1C9E" w:rsidRPr="00B32084" w:rsidRDefault="00697B96" w:rsidP="00451217">
            <w:pPr>
              <w:numPr>
                <w:ilvl w:val="0"/>
                <w:numId w:val="33"/>
              </w:numPr>
              <w:spacing w:after="0" w:line="240" w:lineRule="auto"/>
              <w:ind w:left="540" w:hanging="540"/>
              <w:rPr>
                <w:b/>
                <w:sz w:val="28"/>
                <w:szCs w:val="28"/>
              </w:rPr>
            </w:pPr>
            <w:r w:rsidRPr="00B32084">
              <w:rPr>
                <w:rFonts w:cs="Arial"/>
                <w:kern w:val="24"/>
                <w:sz w:val="28"/>
                <w:szCs w:val="28"/>
              </w:rPr>
              <w:t>Strengthen Mechanisms for Quality, Effective and Efficient Service Delivery</w:t>
            </w:r>
          </w:p>
        </w:tc>
        <w:tc>
          <w:tcPr>
            <w:tcW w:w="2340" w:type="dxa"/>
            <w:shd w:val="clear" w:color="auto" w:fill="auto"/>
          </w:tcPr>
          <w:p w:rsidR="000F1C9E" w:rsidRPr="00B32084" w:rsidRDefault="00697B96" w:rsidP="00451217">
            <w:pPr>
              <w:numPr>
                <w:ilvl w:val="0"/>
                <w:numId w:val="29"/>
              </w:numPr>
              <w:spacing w:after="0" w:line="240" w:lineRule="auto"/>
              <w:ind w:left="522" w:hanging="522"/>
              <w:rPr>
                <w:rFonts w:cs="Arial"/>
                <w:kern w:val="24"/>
                <w:sz w:val="28"/>
                <w:szCs w:val="28"/>
              </w:rPr>
            </w:pPr>
            <w:r w:rsidRPr="00B32084">
              <w:rPr>
                <w:rFonts w:cs="Arial"/>
                <w:kern w:val="24"/>
                <w:sz w:val="28"/>
                <w:szCs w:val="28"/>
              </w:rPr>
              <w:t xml:space="preserve">To improve the </w:t>
            </w:r>
            <w:r w:rsidRPr="00B32084">
              <w:rPr>
                <w:rFonts w:cs="Arial"/>
                <w:kern w:val="24"/>
                <w:sz w:val="28"/>
                <w:szCs w:val="28"/>
              </w:rPr>
              <w:t>performance of the SDS institutions</w:t>
            </w:r>
          </w:p>
          <w:p w:rsidR="000F1C9E" w:rsidRPr="00B32084" w:rsidRDefault="00697B96" w:rsidP="000F1C9E">
            <w:pPr>
              <w:spacing w:after="0" w:line="240" w:lineRule="auto"/>
              <w:ind w:left="342"/>
              <w:rPr>
                <w:rFonts w:cs="Arial"/>
                <w:kern w:val="24"/>
                <w:sz w:val="28"/>
                <w:szCs w:val="28"/>
              </w:rPr>
            </w:pPr>
          </w:p>
        </w:tc>
        <w:tc>
          <w:tcPr>
            <w:tcW w:w="5130" w:type="dxa"/>
            <w:shd w:val="clear" w:color="auto" w:fill="auto"/>
          </w:tcPr>
          <w:p w:rsidR="00AB67A3" w:rsidRPr="00B32084" w:rsidRDefault="00697B96" w:rsidP="00451217">
            <w:pPr>
              <w:numPr>
                <w:ilvl w:val="0"/>
                <w:numId w:val="34"/>
              </w:numPr>
              <w:spacing w:after="0" w:line="240" w:lineRule="auto"/>
              <w:ind w:left="612" w:hanging="540"/>
              <w:jc w:val="both"/>
              <w:rPr>
                <w:sz w:val="28"/>
                <w:szCs w:val="24"/>
              </w:rPr>
            </w:pPr>
            <w:r w:rsidRPr="00B32084">
              <w:rPr>
                <w:sz w:val="28"/>
                <w:szCs w:val="24"/>
              </w:rPr>
              <w:t>Establish a comprehensive web–enabled Management Information System (SDS–MIS)</w:t>
            </w:r>
          </w:p>
          <w:p w:rsidR="00AB67A3" w:rsidRPr="00B32084" w:rsidRDefault="00697B96" w:rsidP="00451217">
            <w:pPr>
              <w:numPr>
                <w:ilvl w:val="0"/>
                <w:numId w:val="34"/>
              </w:numPr>
              <w:spacing w:after="0" w:line="240" w:lineRule="auto"/>
              <w:ind w:left="612" w:hanging="540"/>
              <w:jc w:val="both"/>
              <w:rPr>
                <w:sz w:val="28"/>
                <w:szCs w:val="24"/>
              </w:rPr>
            </w:pPr>
            <w:r w:rsidRPr="00B32084">
              <w:rPr>
                <w:sz w:val="28"/>
                <w:szCs w:val="24"/>
              </w:rPr>
              <w:t>Establish a comprehensive M&amp;E system for the sector</w:t>
            </w:r>
          </w:p>
          <w:p w:rsidR="000F1C9E" w:rsidRPr="00B32084" w:rsidRDefault="00697B96" w:rsidP="00451217">
            <w:pPr>
              <w:numPr>
                <w:ilvl w:val="0"/>
                <w:numId w:val="34"/>
              </w:numPr>
              <w:spacing w:after="0" w:line="240" w:lineRule="auto"/>
              <w:ind w:left="612" w:hanging="540"/>
              <w:jc w:val="both"/>
              <w:rPr>
                <w:sz w:val="28"/>
                <w:szCs w:val="24"/>
              </w:rPr>
            </w:pPr>
            <w:r w:rsidRPr="00B32084">
              <w:rPr>
                <w:sz w:val="28"/>
                <w:szCs w:val="24"/>
              </w:rPr>
              <w:t>Enhance the capacity of centre, Local Governments, other actors,</w:t>
            </w:r>
          </w:p>
          <w:p w:rsidR="00AB67A3" w:rsidRPr="00B32084" w:rsidRDefault="00697B96" w:rsidP="00451217">
            <w:pPr>
              <w:numPr>
                <w:ilvl w:val="0"/>
                <w:numId w:val="34"/>
              </w:numPr>
              <w:spacing w:after="0" w:line="240" w:lineRule="auto"/>
              <w:ind w:left="612" w:hanging="540"/>
              <w:jc w:val="both"/>
              <w:rPr>
                <w:sz w:val="28"/>
                <w:szCs w:val="24"/>
              </w:rPr>
            </w:pPr>
            <w:r w:rsidRPr="00B32084">
              <w:rPr>
                <w:sz w:val="28"/>
                <w:szCs w:val="24"/>
              </w:rPr>
              <w:t xml:space="preserve">Enhance the capacity of </w:t>
            </w:r>
            <w:r w:rsidRPr="00B32084">
              <w:rPr>
                <w:sz w:val="28"/>
                <w:szCs w:val="24"/>
              </w:rPr>
              <w:t>centre, Local Governments, other actors, communities and beneficiaries to plan and implement SDS programmes</w:t>
            </w:r>
          </w:p>
          <w:p w:rsidR="00AB67A3" w:rsidRPr="00B32084" w:rsidRDefault="00697B96" w:rsidP="00451217">
            <w:pPr>
              <w:numPr>
                <w:ilvl w:val="0"/>
                <w:numId w:val="34"/>
              </w:numPr>
              <w:spacing w:after="0" w:line="240" w:lineRule="auto"/>
              <w:ind w:left="612" w:hanging="540"/>
              <w:jc w:val="both"/>
              <w:rPr>
                <w:sz w:val="28"/>
                <w:szCs w:val="24"/>
              </w:rPr>
            </w:pPr>
            <w:r w:rsidRPr="00B32084">
              <w:rPr>
                <w:sz w:val="28"/>
                <w:szCs w:val="24"/>
              </w:rPr>
              <w:t>Implementation of gender and equity certificate</w:t>
            </w:r>
          </w:p>
          <w:p w:rsidR="00AB67A3" w:rsidRPr="00B32084" w:rsidRDefault="00697B96" w:rsidP="00451217">
            <w:pPr>
              <w:numPr>
                <w:ilvl w:val="0"/>
                <w:numId w:val="34"/>
              </w:numPr>
              <w:spacing w:after="0" w:line="240" w:lineRule="auto"/>
              <w:ind w:left="612" w:hanging="540"/>
              <w:jc w:val="both"/>
              <w:rPr>
                <w:sz w:val="28"/>
                <w:szCs w:val="24"/>
              </w:rPr>
            </w:pPr>
            <w:r w:rsidRPr="00B32084">
              <w:rPr>
                <w:sz w:val="28"/>
                <w:szCs w:val="24"/>
              </w:rPr>
              <w:t>Promotion of youth participation and governance</w:t>
            </w:r>
          </w:p>
          <w:p w:rsidR="00AB67A3" w:rsidRPr="00B32084" w:rsidRDefault="00697B96" w:rsidP="00451217">
            <w:pPr>
              <w:numPr>
                <w:ilvl w:val="0"/>
                <w:numId w:val="34"/>
              </w:numPr>
              <w:spacing w:after="0" w:line="240" w:lineRule="auto"/>
              <w:ind w:left="612" w:hanging="540"/>
              <w:jc w:val="both"/>
              <w:rPr>
                <w:sz w:val="28"/>
                <w:szCs w:val="24"/>
              </w:rPr>
            </w:pPr>
            <w:r w:rsidRPr="00B32084">
              <w:rPr>
                <w:sz w:val="28"/>
                <w:szCs w:val="24"/>
              </w:rPr>
              <w:t>Women participation in governance</w:t>
            </w:r>
          </w:p>
        </w:tc>
      </w:tr>
    </w:tbl>
    <w:p w:rsidR="0036023F" w:rsidRDefault="00697B96" w:rsidP="007C3DAA">
      <w:pPr>
        <w:spacing w:after="0" w:line="240" w:lineRule="auto"/>
        <w:jc w:val="both"/>
        <w:rPr>
          <w:sz w:val="24"/>
          <w:szCs w:val="24"/>
        </w:rPr>
      </w:pPr>
    </w:p>
    <w:p w:rsidR="004E38AB" w:rsidRDefault="00697B96" w:rsidP="007C3DAA">
      <w:pPr>
        <w:spacing w:after="0" w:line="240" w:lineRule="auto"/>
        <w:jc w:val="both"/>
        <w:rPr>
          <w:sz w:val="24"/>
          <w:szCs w:val="24"/>
        </w:rPr>
      </w:pPr>
    </w:p>
    <w:p w:rsidR="004E38AB" w:rsidRPr="00304499" w:rsidRDefault="00697B96" w:rsidP="004E38AB">
      <w:pPr>
        <w:tabs>
          <w:tab w:val="left" w:pos="900"/>
        </w:tabs>
        <w:spacing w:after="0" w:line="240" w:lineRule="auto"/>
        <w:jc w:val="both"/>
        <w:rPr>
          <w:b/>
          <w:bCs/>
          <w:sz w:val="28"/>
          <w:szCs w:val="24"/>
        </w:rPr>
      </w:pPr>
      <w:r>
        <w:rPr>
          <w:b/>
          <w:bCs/>
          <w:color w:val="FF0000"/>
          <w:sz w:val="24"/>
          <w:szCs w:val="24"/>
        </w:rPr>
        <w:br w:type="page"/>
      </w:r>
      <w:r w:rsidRPr="00304499">
        <w:rPr>
          <w:b/>
          <w:bCs/>
          <w:sz w:val="28"/>
          <w:szCs w:val="24"/>
        </w:rPr>
        <w:t>2.2</w:t>
      </w:r>
      <w:r w:rsidRPr="00304499">
        <w:rPr>
          <w:b/>
          <w:bCs/>
          <w:sz w:val="28"/>
          <w:szCs w:val="24"/>
        </w:rPr>
        <w:tab/>
      </w:r>
      <w:r w:rsidRPr="00304499">
        <w:rPr>
          <w:b/>
          <w:bCs/>
          <w:sz w:val="28"/>
          <w:szCs w:val="24"/>
        </w:rPr>
        <w:t xml:space="preserve">Sector </w:t>
      </w:r>
      <w:r w:rsidRPr="00304499">
        <w:rPr>
          <w:b/>
          <w:bCs/>
          <w:sz w:val="28"/>
          <w:szCs w:val="24"/>
        </w:rPr>
        <w:t>Policy Pronouncements</w:t>
      </w:r>
    </w:p>
    <w:p w:rsidR="00304499" w:rsidRPr="00304499" w:rsidRDefault="00697B96" w:rsidP="004E38AB">
      <w:pPr>
        <w:tabs>
          <w:tab w:val="left" w:pos="900"/>
        </w:tabs>
        <w:spacing w:after="0" w:line="240" w:lineRule="auto"/>
        <w:jc w:val="both"/>
        <w:rPr>
          <w:b/>
          <w:bCs/>
          <w:sz w:val="28"/>
          <w:szCs w:val="24"/>
        </w:rPr>
      </w:pPr>
    </w:p>
    <w:p w:rsidR="0057308A" w:rsidRPr="00304499" w:rsidRDefault="00697B96" w:rsidP="004E38AB">
      <w:pPr>
        <w:tabs>
          <w:tab w:val="left" w:pos="900"/>
        </w:tabs>
        <w:spacing w:after="0" w:line="240" w:lineRule="auto"/>
        <w:jc w:val="both"/>
        <w:rPr>
          <w:b/>
          <w:bCs/>
          <w:sz w:val="28"/>
          <w:szCs w:val="24"/>
        </w:rPr>
      </w:pPr>
      <w:r w:rsidRPr="00304499">
        <w:rPr>
          <w:b/>
          <w:bCs/>
          <w:sz w:val="28"/>
          <w:szCs w:val="24"/>
        </w:rPr>
        <w:t>During the FY201</w:t>
      </w:r>
      <w:r w:rsidRPr="00304499">
        <w:rPr>
          <w:b/>
          <w:bCs/>
          <w:sz w:val="28"/>
          <w:szCs w:val="24"/>
        </w:rPr>
        <w:t>9</w:t>
      </w:r>
      <w:r w:rsidRPr="00304499">
        <w:rPr>
          <w:b/>
          <w:bCs/>
          <w:sz w:val="28"/>
          <w:szCs w:val="24"/>
        </w:rPr>
        <w:t>/</w:t>
      </w:r>
      <w:r w:rsidRPr="00304499">
        <w:rPr>
          <w:b/>
          <w:bCs/>
          <w:sz w:val="28"/>
          <w:szCs w:val="24"/>
        </w:rPr>
        <w:t>20</w:t>
      </w:r>
    </w:p>
    <w:p w:rsidR="004E38AB" w:rsidRPr="0057308A" w:rsidRDefault="00697B96" w:rsidP="004E38AB">
      <w:pPr>
        <w:tabs>
          <w:tab w:val="left" w:pos="900"/>
        </w:tabs>
        <w:spacing w:after="0" w:line="240" w:lineRule="auto"/>
        <w:jc w:val="both"/>
        <w:rPr>
          <w:color w:val="FF0000"/>
          <w:sz w:val="28"/>
          <w:szCs w:val="24"/>
          <w:lang w:val="en-US"/>
        </w:rPr>
      </w:pPr>
      <w:r w:rsidRPr="0057308A">
        <w:rPr>
          <w:b/>
          <w:bCs/>
          <w:color w:val="FF0000"/>
          <w:sz w:val="28"/>
          <w:szCs w:val="24"/>
        </w:rPr>
        <w:t xml:space="preserve">  </w:t>
      </w:r>
    </w:p>
    <w:p w:rsidR="004E38AB" w:rsidRPr="0057308A" w:rsidRDefault="00697B96" w:rsidP="00451217">
      <w:pPr>
        <w:numPr>
          <w:ilvl w:val="0"/>
          <w:numId w:val="49"/>
        </w:numPr>
        <w:tabs>
          <w:tab w:val="left" w:pos="1080"/>
        </w:tabs>
        <w:spacing w:after="0" w:line="240" w:lineRule="auto"/>
        <w:ind w:left="1080" w:hanging="720"/>
        <w:rPr>
          <w:sz w:val="28"/>
          <w:szCs w:val="24"/>
        </w:rPr>
      </w:pPr>
      <w:r w:rsidRPr="0057308A">
        <w:rPr>
          <w:sz w:val="28"/>
          <w:szCs w:val="24"/>
        </w:rPr>
        <w:t xml:space="preserve">The Social Development Sector Transfers to Local Governments shall cover only </w:t>
      </w:r>
      <w:r w:rsidRPr="0057308A">
        <w:rPr>
          <w:sz w:val="28"/>
          <w:szCs w:val="24"/>
        </w:rPr>
        <w:t>Non-Wage</w:t>
      </w:r>
      <w:r w:rsidRPr="0057308A">
        <w:rPr>
          <w:sz w:val="28"/>
          <w:szCs w:val="24"/>
        </w:rPr>
        <w:t xml:space="preserve"> Recurrent;</w:t>
      </w:r>
    </w:p>
    <w:p w:rsidR="004E38AB" w:rsidRPr="0057308A" w:rsidRDefault="00697B96" w:rsidP="00451217">
      <w:pPr>
        <w:numPr>
          <w:ilvl w:val="0"/>
          <w:numId w:val="49"/>
        </w:numPr>
        <w:tabs>
          <w:tab w:val="left" w:pos="1080"/>
        </w:tabs>
        <w:spacing w:after="0" w:line="240" w:lineRule="auto"/>
        <w:ind w:left="1080" w:hanging="720"/>
        <w:rPr>
          <w:sz w:val="28"/>
          <w:szCs w:val="24"/>
        </w:rPr>
      </w:pPr>
      <w:r w:rsidRPr="0057308A">
        <w:rPr>
          <w:sz w:val="28"/>
          <w:szCs w:val="24"/>
        </w:rPr>
        <w:t xml:space="preserve">The Youth Livelihood Programme (YLP) and Uganda Women Entrepreneurship Programme (UWEP) shall not be  decentralised / combined with the SDS </w:t>
      </w:r>
      <w:r w:rsidRPr="0057308A">
        <w:rPr>
          <w:sz w:val="28"/>
          <w:szCs w:val="24"/>
        </w:rPr>
        <w:t>Non-Wage</w:t>
      </w:r>
      <w:r w:rsidRPr="0057308A">
        <w:rPr>
          <w:sz w:val="28"/>
          <w:szCs w:val="24"/>
        </w:rPr>
        <w:t xml:space="preserve"> Recurrent Transfers because of the revolving fund element embedded in the grants;</w:t>
      </w:r>
    </w:p>
    <w:p w:rsidR="004E38AB" w:rsidRPr="0057308A" w:rsidRDefault="00697B96" w:rsidP="00451217">
      <w:pPr>
        <w:numPr>
          <w:ilvl w:val="0"/>
          <w:numId w:val="49"/>
        </w:numPr>
        <w:tabs>
          <w:tab w:val="left" w:pos="1080"/>
        </w:tabs>
        <w:spacing w:after="0" w:line="240" w:lineRule="auto"/>
        <w:ind w:left="1080" w:hanging="720"/>
        <w:rPr>
          <w:sz w:val="28"/>
          <w:szCs w:val="24"/>
        </w:rPr>
      </w:pPr>
      <w:r w:rsidRPr="0057308A">
        <w:rPr>
          <w:sz w:val="28"/>
          <w:szCs w:val="24"/>
        </w:rPr>
        <w:t xml:space="preserve">Similarly, SAGE will not </w:t>
      </w:r>
      <w:r w:rsidRPr="0057308A">
        <w:rPr>
          <w:sz w:val="28"/>
          <w:szCs w:val="24"/>
        </w:rPr>
        <w:t>be decentralized.</w:t>
      </w:r>
    </w:p>
    <w:p w:rsidR="004E38AB" w:rsidRDefault="00697B96" w:rsidP="004E38AB">
      <w:pPr>
        <w:spacing w:after="0" w:line="240" w:lineRule="auto"/>
        <w:rPr>
          <w:b/>
          <w:bCs/>
          <w:sz w:val="24"/>
          <w:szCs w:val="24"/>
          <w:lang w:val="en-US"/>
        </w:rPr>
      </w:pPr>
    </w:p>
    <w:p w:rsidR="004E38AB" w:rsidRDefault="00697B96" w:rsidP="004E38AB">
      <w:pPr>
        <w:spacing w:after="0" w:line="240" w:lineRule="auto"/>
        <w:rPr>
          <w:b/>
          <w:bCs/>
          <w:color w:val="000000"/>
          <w:sz w:val="28"/>
          <w:szCs w:val="28"/>
        </w:rPr>
      </w:pPr>
      <w:r w:rsidRPr="0057308A">
        <w:rPr>
          <w:b/>
          <w:bCs/>
          <w:color w:val="000000"/>
          <w:sz w:val="28"/>
          <w:szCs w:val="28"/>
        </w:rPr>
        <w:t>2.3</w:t>
      </w:r>
      <w:r w:rsidRPr="0057308A">
        <w:rPr>
          <w:b/>
          <w:bCs/>
          <w:color w:val="000000"/>
          <w:sz w:val="28"/>
          <w:szCs w:val="28"/>
        </w:rPr>
        <w:tab/>
      </w:r>
      <w:r w:rsidRPr="0057308A">
        <w:rPr>
          <w:b/>
          <w:bCs/>
          <w:color w:val="000000"/>
          <w:sz w:val="28"/>
          <w:szCs w:val="28"/>
        </w:rPr>
        <w:t>Sector Policy Priorities</w:t>
      </w:r>
    </w:p>
    <w:p w:rsidR="0057308A" w:rsidRPr="0057308A" w:rsidRDefault="00697B96" w:rsidP="004E38AB">
      <w:pPr>
        <w:spacing w:after="0" w:line="240" w:lineRule="auto"/>
        <w:rPr>
          <w:b/>
          <w:bCs/>
          <w:color w:val="000000"/>
          <w:sz w:val="28"/>
          <w:szCs w:val="28"/>
        </w:rPr>
      </w:pPr>
    </w:p>
    <w:p w:rsidR="004E38AB" w:rsidRDefault="00697B96" w:rsidP="004E38AB">
      <w:pPr>
        <w:spacing w:after="0" w:line="240" w:lineRule="auto"/>
        <w:rPr>
          <w:b/>
          <w:bCs/>
          <w:color w:val="000000"/>
          <w:sz w:val="28"/>
          <w:szCs w:val="28"/>
          <w:lang w:val="en-US"/>
        </w:rPr>
      </w:pPr>
      <w:r w:rsidRPr="0057308A">
        <w:rPr>
          <w:b/>
          <w:bCs/>
          <w:color w:val="000000"/>
          <w:sz w:val="28"/>
          <w:szCs w:val="28"/>
          <w:lang w:val="en-US"/>
        </w:rPr>
        <w:t>Sector priorities for FY201</w:t>
      </w:r>
      <w:r>
        <w:rPr>
          <w:b/>
          <w:bCs/>
          <w:color w:val="000000"/>
          <w:sz w:val="28"/>
          <w:szCs w:val="28"/>
          <w:lang w:val="en-US"/>
        </w:rPr>
        <w:t>9</w:t>
      </w:r>
      <w:r w:rsidRPr="0057308A">
        <w:rPr>
          <w:b/>
          <w:bCs/>
          <w:color w:val="000000"/>
          <w:sz w:val="28"/>
          <w:szCs w:val="28"/>
          <w:lang w:val="en-US"/>
        </w:rPr>
        <w:t>/</w:t>
      </w:r>
      <w:r>
        <w:rPr>
          <w:b/>
          <w:bCs/>
          <w:color w:val="000000"/>
          <w:sz w:val="28"/>
          <w:szCs w:val="28"/>
          <w:lang w:val="en-US"/>
        </w:rPr>
        <w:t>20</w:t>
      </w:r>
      <w:r w:rsidRPr="0057308A">
        <w:rPr>
          <w:b/>
          <w:bCs/>
          <w:color w:val="000000"/>
          <w:sz w:val="28"/>
          <w:szCs w:val="28"/>
          <w:lang w:val="en-US"/>
        </w:rPr>
        <w:t xml:space="preserve"> are:</w:t>
      </w:r>
    </w:p>
    <w:p w:rsidR="0057308A" w:rsidRPr="0057308A" w:rsidRDefault="00697B96" w:rsidP="004E38AB">
      <w:pPr>
        <w:spacing w:after="0" w:line="240" w:lineRule="auto"/>
        <w:rPr>
          <w:color w:val="000000"/>
          <w:sz w:val="28"/>
          <w:szCs w:val="28"/>
          <w:lang w:val="en-US"/>
        </w:rPr>
      </w:pPr>
    </w:p>
    <w:p w:rsidR="004E38AB" w:rsidRPr="0057308A" w:rsidRDefault="00697B96" w:rsidP="00451217">
      <w:pPr>
        <w:numPr>
          <w:ilvl w:val="0"/>
          <w:numId w:val="50"/>
        </w:numPr>
        <w:tabs>
          <w:tab w:val="left" w:pos="1170"/>
        </w:tabs>
        <w:spacing w:after="0" w:line="240" w:lineRule="auto"/>
        <w:ind w:left="1170" w:hanging="810"/>
        <w:rPr>
          <w:sz w:val="28"/>
          <w:szCs w:val="24"/>
        </w:rPr>
      </w:pPr>
      <w:r w:rsidRPr="0057308A">
        <w:rPr>
          <w:sz w:val="28"/>
          <w:szCs w:val="24"/>
        </w:rPr>
        <w:t>Livelihood improvement through Youth Livelihood Programme (YLP); Uganda Women Entrepreneurship Programme; Special Grant for Elderly and Persons with Disabilities; Social</w:t>
      </w:r>
      <w:r w:rsidRPr="0057308A">
        <w:rPr>
          <w:sz w:val="28"/>
          <w:szCs w:val="24"/>
        </w:rPr>
        <w:t xml:space="preserve"> Assistance Grant for Empowerment;</w:t>
      </w:r>
    </w:p>
    <w:p w:rsidR="00197B3E" w:rsidRPr="0057308A" w:rsidRDefault="00697B96" w:rsidP="00451217">
      <w:pPr>
        <w:numPr>
          <w:ilvl w:val="0"/>
          <w:numId w:val="50"/>
        </w:numPr>
        <w:tabs>
          <w:tab w:val="left" w:pos="1170"/>
        </w:tabs>
        <w:spacing w:after="0" w:line="240" w:lineRule="auto"/>
        <w:ind w:left="1170" w:hanging="810"/>
        <w:rPr>
          <w:sz w:val="28"/>
          <w:szCs w:val="24"/>
        </w:rPr>
      </w:pPr>
      <w:r w:rsidRPr="0057308A">
        <w:rPr>
          <w:sz w:val="28"/>
          <w:szCs w:val="24"/>
        </w:rPr>
        <w:t xml:space="preserve">Employment enhancement through YLP, </w:t>
      </w:r>
      <w:r w:rsidRPr="0057308A">
        <w:rPr>
          <w:sz w:val="28"/>
          <w:szCs w:val="24"/>
        </w:rPr>
        <w:t>Externalization</w:t>
      </w:r>
      <w:r w:rsidRPr="0057308A">
        <w:rPr>
          <w:sz w:val="28"/>
          <w:szCs w:val="24"/>
        </w:rPr>
        <w:t xml:space="preserve"> of Labour, UWEP, Youth Venture Capital Fund; Inclusive Green Growth for Poverty Reduction Programme;</w:t>
      </w:r>
    </w:p>
    <w:p w:rsidR="004E38AB" w:rsidRPr="0057308A" w:rsidRDefault="00697B96" w:rsidP="00451217">
      <w:pPr>
        <w:numPr>
          <w:ilvl w:val="0"/>
          <w:numId w:val="50"/>
        </w:numPr>
        <w:tabs>
          <w:tab w:val="left" w:pos="1170"/>
        </w:tabs>
        <w:spacing w:after="0" w:line="240" w:lineRule="auto"/>
        <w:ind w:left="1170" w:hanging="810"/>
        <w:rPr>
          <w:sz w:val="28"/>
          <w:szCs w:val="24"/>
        </w:rPr>
      </w:pPr>
      <w:r w:rsidRPr="0057308A">
        <w:rPr>
          <w:sz w:val="28"/>
          <w:szCs w:val="24"/>
        </w:rPr>
        <w:t>Strengthen systems and structures to prevent and respond to Gender B</w:t>
      </w:r>
      <w:r w:rsidRPr="0057308A">
        <w:rPr>
          <w:sz w:val="28"/>
          <w:szCs w:val="24"/>
        </w:rPr>
        <w:t>ased Violence (GBV) and Female Genital Mutilation / cutting (FGM). Child protection;</w:t>
      </w:r>
    </w:p>
    <w:p w:rsidR="00197B3E" w:rsidRPr="0057308A" w:rsidRDefault="00697B96" w:rsidP="00451217">
      <w:pPr>
        <w:numPr>
          <w:ilvl w:val="0"/>
          <w:numId w:val="50"/>
        </w:numPr>
        <w:tabs>
          <w:tab w:val="left" w:pos="1170"/>
        </w:tabs>
        <w:spacing w:after="0" w:line="240" w:lineRule="auto"/>
        <w:ind w:left="1170" w:hanging="810"/>
        <w:rPr>
          <w:sz w:val="28"/>
          <w:szCs w:val="24"/>
        </w:rPr>
      </w:pPr>
      <w:r w:rsidRPr="0057308A">
        <w:rPr>
          <w:sz w:val="28"/>
          <w:szCs w:val="24"/>
        </w:rPr>
        <w:t>Strengthen systems and structures to protect children;</w:t>
      </w:r>
    </w:p>
    <w:p w:rsidR="00197B3E" w:rsidRPr="0057308A" w:rsidRDefault="00697B96" w:rsidP="00451217">
      <w:pPr>
        <w:numPr>
          <w:ilvl w:val="0"/>
          <w:numId w:val="50"/>
        </w:numPr>
        <w:tabs>
          <w:tab w:val="left" w:pos="1170"/>
        </w:tabs>
        <w:spacing w:after="0" w:line="240" w:lineRule="auto"/>
        <w:ind w:left="1170" w:hanging="810"/>
        <w:rPr>
          <w:sz w:val="28"/>
          <w:szCs w:val="24"/>
        </w:rPr>
      </w:pPr>
      <w:r w:rsidRPr="0057308A">
        <w:rPr>
          <w:sz w:val="28"/>
          <w:szCs w:val="24"/>
        </w:rPr>
        <w:t>Labour Administration; and</w:t>
      </w:r>
    </w:p>
    <w:p w:rsidR="004E38AB" w:rsidRPr="00197B3E" w:rsidRDefault="00697B96" w:rsidP="00451217">
      <w:pPr>
        <w:numPr>
          <w:ilvl w:val="0"/>
          <w:numId w:val="50"/>
        </w:numPr>
        <w:tabs>
          <w:tab w:val="left" w:pos="1170"/>
        </w:tabs>
        <w:spacing w:after="0" w:line="240" w:lineRule="auto"/>
        <w:ind w:left="1170" w:hanging="810"/>
        <w:rPr>
          <w:sz w:val="24"/>
          <w:szCs w:val="24"/>
        </w:rPr>
      </w:pPr>
      <w:r w:rsidRPr="0057308A">
        <w:rPr>
          <w:sz w:val="28"/>
          <w:szCs w:val="24"/>
        </w:rPr>
        <w:t>Promotion of Social Safe guards in all infrastructure projects</w:t>
      </w:r>
      <w:r w:rsidRPr="00197B3E">
        <w:rPr>
          <w:sz w:val="24"/>
          <w:szCs w:val="24"/>
        </w:rPr>
        <w:t>.</w:t>
      </w:r>
    </w:p>
    <w:p w:rsidR="004E38AB" w:rsidRPr="00773A95" w:rsidRDefault="00697B96" w:rsidP="007C3DAA">
      <w:pPr>
        <w:spacing w:after="0" w:line="240" w:lineRule="auto"/>
        <w:jc w:val="both"/>
        <w:rPr>
          <w:sz w:val="24"/>
          <w:szCs w:val="24"/>
        </w:rPr>
      </w:pPr>
    </w:p>
    <w:p w:rsidR="0040649E" w:rsidRPr="00C427D5" w:rsidRDefault="00697B96" w:rsidP="007C3DAA">
      <w:pPr>
        <w:pStyle w:val="Heading2"/>
        <w:spacing w:before="0" w:line="240" w:lineRule="auto"/>
        <w:rPr>
          <w:b/>
          <w:color w:val="auto"/>
        </w:rPr>
      </w:pPr>
      <w:bookmarkStart w:id="6" w:name="_Toc491243674"/>
      <w:r w:rsidRPr="00C427D5">
        <w:rPr>
          <w:b/>
          <w:color w:val="auto"/>
        </w:rPr>
        <w:t xml:space="preserve">Roles, </w:t>
      </w:r>
      <w:r>
        <w:rPr>
          <w:b/>
          <w:color w:val="auto"/>
        </w:rPr>
        <w:t>R</w:t>
      </w:r>
      <w:r w:rsidRPr="00C427D5">
        <w:rPr>
          <w:b/>
          <w:color w:val="auto"/>
        </w:rPr>
        <w:t xml:space="preserve">esponsibilities and </w:t>
      </w:r>
      <w:r>
        <w:rPr>
          <w:b/>
          <w:color w:val="auto"/>
        </w:rPr>
        <w:t>M</w:t>
      </w:r>
      <w:r w:rsidRPr="00C427D5">
        <w:rPr>
          <w:b/>
          <w:color w:val="auto"/>
        </w:rPr>
        <w:t>andate of Local Government</w:t>
      </w:r>
      <w:r>
        <w:rPr>
          <w:b/>
          <w:color w:val="auto"/>
        </w:rPr>
        <w:t>s</w:t>
      </w:r>
      <w:bookmarkEnd w:id="6"/>
    </w:p>
    <w:p w:rsidR="0036023F" w:rsidRPr="00773A95" w:rsidRDefault="00697B96" w:rsidP="007C3DAA">
      <w:pPr>
        <w:spacing w:after="0" w:line="240" w:lineRule="auto"/>
        <w:jc w:val="both"/>
      </w:pPr>
    </w:p>
    <w:p w:rsidR="0036023F" w:rsidRPr="00B40402" w:rsidRDefault="00697B96" w:rsidP="0040649E">
      <w:pPr>
        <w:jc w:val="both"/>
        <w:rPr>
          <w:sz w:val="28"/>
          <w:szCs w:val="24"/>
        </w:rPr>
      </w:pPr>
      <w:r w:rsidRPr="00B40402">
        <w:rPr>
          <w:sz w:val="28"/>
          <w:szCs w:val="24"/>
        </w:rPr>
        <w:t>The Local Government Act (Chapter 243) specifies that Local Government has the responsibility to deliver</w:t>
      </w:r>
      <w:r w:rsidRPr="00B40402">
        <w:rPr>
          <w:sz w:val="28"/>
          <w:szCs w:val="24"/>
        </w:rPr>
        <w:t xml:space="preserve"> services related to</w:t>
      </w:r>
      <w:r w:rsidRPr="00B40402">
        <w:rPr>
          <w:sz w:val="28"/>
          <w:szCs w:val="24"/>
        </w:rPr>
        <w:t>:</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S</w:t>
      </w:r>
      <w:r w:rsidRPr="00B40402">
        <w:rPr>
          <w:sz w:val="28"/>
          <w:szCs w:val="24"/>
        </w:rPr>
        <w:t>ocial rehabilitation,</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L</w:t>
      </w:r>
      <w:r w:rsidRPr="00B40402">
        <w:rPr>
          <w:sz w:val="28"/>
          <w:szCs w:val="24"/>
        </w:rPr>
        <w:t>abour matters,</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P</w:t>
      </w:r>
      <w:r w:rsidRPr="00B40402">
        <w:rPr>
          <w:sz w:val="28"/>
          <w:szCs w:val="24"/>
        </w:rPr>
        <w:t>robation and welfare,</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S</w:t>
      </w:r>
      <w:r w:rsidRPr="00B40402">
        <w:rPr>
          <w:sz w:val="28"/>
          <w:szCs w:val="24"/>
        </w:rPr>
        <w:t>treet children an</w:t>
      </w:r>
      <w:r w:rsidRPr="00B40402">
        <w:rPr>
          <w:sz w:val="28"/>
          <w:szCs w:val="24"/>
        </w:rPr>
        <w:t>d orphans,</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W</w:t>
      </w:r>
      <w:r w:rsidRPr="00B40402">
        <w:rPr>
          <w:sz w:val="28"/>
          <w:szCs w:val="24"/>
        </w:rPr>
        <w:t xml:space="preserve">omen in development, </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C</w:t>
      </w:r>
      <w:r w:rsidRPr="00B40402">
        <w:rPr>
          <w:sz w:val="28"/>
          <w:szCs w:val="24"/>
        </w:rPr>
        <w:t xml:space="preserve">ommunity development, </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Y</w:t>
      </w:r>
      <w:r w:rsidRPr="00B40402">
        <w:rPr>
          <w:sz w:val="28"/>
          <w:szCs w:val="24"/>
        </w:rPr>
        <w:t xml:space="preserve">outh affairs, </w:t>
      </w:r>
    </w:p>
    <w:p w:rsidR="009B7B7F" w:rsidRPr="00B40402" w:rsidRDefault="00697B96" w:rsidP="00FF168F">
      <w:pPr>
        <w:numPr>
          <w:ilvl w:val="0"/>
          <w:numId w:val="12"/>
        </w:numPr>
        <w:tabs>
          <w:tab w:val="left" w:pos="900"/>
        </w:tabs>
        <w:spacing w:after="0" w:line="240" w:lineRule="auto"/>
        <w:ind w:left="893" w:hanging="475"/>
        <w:jc w:val="both"/>
        <w:rPr>
          <w:sz w:val="28"/>
          <w:szCs w:val="24"/>
        </w:rPr>
      </w:pPr>
      <w:r w:rsidRPr="00B40402">
        <w:rPr>
          <w:sz w:val="28"/>
          <w:szCs w:val="24"/>
        </w:rPr>
        <w:t>C</w:t>
      </w:r>
      <w:r w:rsidRPr="00B40402">
        <w:rPr>
          <w:sz w:val="28"/>
          <w:szCs w:val="24"/>
        </w:rPr>
        <w:t>ultural affairs.</w:t>
      </w:r>
    </w:p>
    <w:p w:rsidR="009B7B7F" w:rsidRPr="00B40402" w:rsidRDefault="00697B96" w:rsidP="009B7B7F">
      <w:pPr>
        <w:tabs>
          <w:tab w:val="left" w:pos="900"/>
        </w:tabs>
        <w:spacing w:after="0" w:line="240" w:lineRule="auto"/>
        <w:ind w:left="893"/>
        <w:jc w:val="both"/>
        <w:rPr>
          <w:sz w:val="28"/>
          <w:szCs w:val="24"/>
        </w:rPr>
      </w:pPr>
    </w:p>
    <w:p w:rsidR="000C09D0" w:rsidRPr="00B40402" w:rsidRDefault="00697B96" w:rsidP="009B7B7F">
      <w:pPr>
        <w:tabs>
          <w:tab w:val="left" w:pos="0"/>
        </w:tabs>
        <w:spacing w:after="0" w:line="240" w:lineRule="auto"/>
        <w:jc w:val="both"/>
        <w:rPr>
          <w:sz w:val="28"/>
          <w:szCs w:val="24"/>
        </w:rPr>
      </w:pPr>
      <w:r w:rsidRPr="00B40402">
        <w:rPr>
          <w:sz w:val="28"/>
          <w:szCs w:val="24"/>
        </w:rPr>
        <w:t xml:space="preserve">Given this, the Social Development </w:t>
      </w:r>
      <w:r w:rsidRPr="00B40402">
        <w:rPr>
          <w:sz w:val="28"/>
          <w:szCs w:val="24"/>
        </w:rPr>
        <w:t>S</w:t>
      </w:r>
      <w:r w:rsidRPr="00B40402">
        <w:rPr>
          <w:sz w:val="28"/>
          <w:szCs w:val="24"/>
        </w:rPr>
        <w:t>ector aims to promote gender equality, women’s empowerment, increase</w:t>
      </w:r>
      <w:r w:rsidRPr="00B40402">
        <w:rPr>
          <w:sz w:val="28"/>
          <w:szCs w:val="24"/>
        </w:rPr>
        <w:t>d</w:t>
      </w:r>
      <w:r w:rsidRPr="00B40402">
        <w:rPr>
          <w:sz w:val="28"/>
          <w:szCs w:val="24"/>
        </w:rPr>
        <w:t xml:space="preserve"> protection of workers, and expand social protection. </w:t>
      </w:r>
    </w:p>
    <w:p w:rsidR="009B7B7F" w:rsidRPr="00B40402" w:rsidRDefault="00697B96" w:rsidP="009B7B7F">
      <w:pPr>
        <w:tabs>
          <w:tab w:val="left" w:pos="0"/>
        </w:tabs>
        <w:spacing w:after="0" w:line="240" w:lineRule="auto"/>
        <w:jc w:val="both"/>
        <w:rPr>
          <w:sz w:val="28"/>
          <w:szCs w:val="24"/>
        </w:rPr>
      </w:pPr>
    </w:p>
    <w:p w:rsidR="009B7B7F" w:rsidRPr="00B40402" w:rsidRDefault="00697B96" w:rsidP="0040649E">
      <w:pPr>
        <w:jc w:val="both"/>
        <w:rPr>
          <w:sz w:val="28"/>
          <w:szCs w:val="24"/>
        </w:rPr>
      </w:pPr>
      <w:r w:rsidRPr="00B40402">
        <w:rPr>
          <w:sz w:val="28"/>
          <w:szCs w:val="24"/>
        </w:rPr>
        <w:t>Th</w:t>
      </w:r>
      <w:r w:rsidRPr="00B40402">
        <w:rPr>
          <w:sz w:val="28"/>
          <w:szCs w:val="24"/>
        </w:rPr>
        <w:t xml:space="preserve">e </w:t>
      </w:r>
      <w:r w:rsidRPr="00B40402">
        <w:rPr>
          <w:sz w:val="28"/>
          <w:szCs w:val="24"/>
        </w:rPr>
        <w:t xml:space="preserve">Specific functions </w:t>
      </w:r>
      <w:r w:rsidRPr="00B40402">
        <w:rPr>
          <w:sz w:val="28"/>
          <w:szCs w:val="24"/>
        </w:rPr>
        <w:t xml:space="preserve">/ services </w:t>
      </w:r>
      <w:r w:rsidRPr="00B40402">
        <w:rPr>
          <w:sz w:val="28"/>
          <w:szCs w:val="24"/>
        </w:rPr>
        <w:t>include</w:t>
      </w:r>
      <w:r w:rsidRPr="00B40402">
        <w:rPr>
          <w:sz w:val="28"/>
          <w:szCs w:val="24"/>
        </w:rPr>
        <w:t xml:space="preserve"> those related to</w:t>
      </w:r>
      <w:r w:rsidRPr="00B40402">
        <w:rPr>
          <w:sz w:val="28"/>
          <w:szCs w:val="24"/>
        </w:rPr>
        <w:t>:</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A</w:t>
      </w:r>
      <w:r w:rsidRPr="00B40402">
        <w:rPr>
          <w:sz w:val="28"/>
          <w:szCs w:val="24"/>
        </w:rPr>
        <w:t>dult learn</w:t>
      </w:r>
      <w:r w:rsidRPr="00B40402">
        <w:rPr>
          <w:sz w:val="28"/>
          <w:szCs w:val="24"/>
        </w:rPr>
        <w:t>ing (Functional Adult Literacy);</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S</w:t>
      </w:r>
      <w:r w:rsidRPr="00B40402">
        <w:rPr>
          <w:sz w:val="28"/>
          <w:szCs w:val="24"/>
        </w:rPr>
        <w:t xml:space="preserve">upport to public libraries, </w:t>
      </w:r>
    </w:p>
    <w:p w:rsidR="006424A8"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P</w:t>
      </w:r>
      <w:r w:rsidRPr="00B40402">
        <w:rPr>
          <w:sz w:val="28"/>
          <w:szCs w:val="24"/>
        </w:rPr>
        <w:t>rob</w:t>
      </w:r>
      <w:r w:rsidRPr="00B40402">
        <w:rPr>
          <w:sz w:val="28"/>
          <w:szCs w:val="24"/>
        </w:rPr>
        <w:t xml:space="preserve">ation and </w:t>
      </w:r>
      <w:r w:rsidRPr="00B40402">
        <w:rPr>
          <w:sz w:val="28"/>
          <w:szCs w:val="24"/>
        </w:rPr>
        <w:t>welfare support</w:t>
      </w:r>
      <w:r w:rsidRPr="00B40402">
        <w:rPr>
          <w:sz w:val="28"/>
          <w:szCs w:val="24"/>
        </w:rPr>
        <w:t>;</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S</w:t>
      </w:r>
      <w:r w:rsidRPr="00B40402">
        <w:rPr>
          <w:sz w:val="28"/>
          <w:szCs w:val="24"/>
        </w:rPr>
        <w:t>ocial rehabilitation</w:t>
      </w:r>
      <w:r w:rsidRPr="00B40402">
        <w:rPr>
          <w:sz w:val="28"/>
          <w:szCs w:val="24"/>
        </w:rPr>
        <w:t xml:space="preserve"> support</w:t>
      </w:r>
      <w:r w:rsidRPr="00B40402">
        <w:rPr>
          <w:sz w:val="28"/>
          <w:szCs w:val="24"/>
        </w:rPr>
        <w:t>;</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C</w:t>
      </w:r>
      <w:r w:rsidRPr="00B40402">
        <w:rPr>
          <w:sz w:val="28"/>
          <w:szCs w:val="24"/>
        </w:rPr>
        <w:t>hildren and youth services,</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C</w:t>
      </w:r>
      <w:r w:rsidRPr="00B40402">
        <w:rPr>
          <w:sz w:val="28"/>
          <w:szCs w:val="24"/>
        </w:rPr>
        <w:t xml:space="preserve">ommunity development, </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S</w:t>
      </w:r>
      <w:r w:rsidRPr="00B40402">
        <w:rPr>
          <w:sz w:val="28"/>
          <w:szCs w:val="24"/>
        </w:rPr>
        <w:t xml:space="preserve">upport for </w:t>
      </w:r>
      <w:r w:rsidRPr="00B40402">
        <w:rPr>
          <w:sz w:val="28"/>
          <w:szCs w:val="24"/>
        </w:rPr>
        <w:t>W</w:t>
      </w:r>
      <w:r w:rsidRPr="00B40402">
        <w:rPr>
          <w:sz w:val="28"/>
          <w:szCs w:val="24"/>
        </w:rPr>
        <w:t xml:space="preserve">omen’s, </w:t>
      </w:r>
      <w:r w:rsidRPr="00B40402">
        <w:rPr>
          <w:sz w:val="28"/>
          <w:szCs w:val="24"/>
        </w:rPr>
        <w:t>Y</w:t>
      </w:r>
      <w:r w:rsidRPr="00B40402">
        <w:rPr>
          <w:sz w:val="28"/>
          <w:szCs w:val="24"/>
        </w:rPr>
        <w:t xml:space="preserve">outh and </w:t>
      </w:r>
      <w:r w:rsidRPr="00B40402">
        <w:rPr>
          <w:sz w:val="28"/>
          <w:szCs w:val="24"/>
        </w:rPr>
        <w:t>D</w:t>
      </w:r>
      <w:r w:rsidRPr="00B40402">
        <w:rPr>
          <w:sz w:val="28"/>
          <w:szCs w:val="24"/>
        </w:rPr>
        <w:t xml:space="preserve">isability councils, </w:t>
      </w:r>
    </w:p>
    <w:p w:rsidR="009B7B7F" w:rsidRPr="00B40402" w:rsidRDefault="00697B96" w:rsidP="00B40402">
      <w:pPr>
        <w:numPr>
          <w:ilvl w:val="0"/>
          <w:numId w:val="13"/>
        </w:numPr>
        <w:tabs>
          <w:tab w:val="left" w:pos="1080"/>
        </w:tabs>
        <w:spacing w:after="0" w:line="240" w:lineRule="auto"/>
        <w:ind w:left="1080" w:hanging="634"/>
        <w:jc w:val="both"/>
        <w:rPr>
          <w:sz w:val="28"/>
          <w:szCs w:val="24"/>
        </w:rPr>
      </w:pPr>
      <w:r w:rsidRPr="00B40402">
        <w:rPr>
          <w:sz w:val="28"/>
          <w:szCs w:val="24"/>
        </w:rPr>
        <w:t>L</w:t>
      </w:r>
      <w:r w:rsidRPr="00B40402">
        <w:rPr>
          <w:sz w:val="28"/>
          <w:szCs w:val="24"/>
        </w:rPr>
        <w:t>abour dispute settlement and work-based inspections.</w:t>
      </w:r>
    </w:p>
    <w:p w:rsidR="009B7B7F" w:rsidRPr="00B40402" w:rsidRDefault="00697B96" w:rsidP="009B7B7F">
      <w:pPr>
        <w:tabs>
          <w:tab w:val="left" w:pos="900"/>
        </w:tabs>
        <w:spacing w:after="0" w:line="240" w:lineRule="auto"/>
        <w:jc w:val="both"/>
        <w:rPr>
          <w:sz w:val="28"/>
          <w:szCs w:val="24"/>
        </w:rPr>
      </w:pPr>
    </w:p>
    <w:p w:rsidR="006424A8" w:rsidRPr="00B40402" w:rsidRDefault="00697B96" w:rsidP="009B7B7F">
      <w:pPr>
        <w:tabs>
          <w:tab w:val="left" w:pos="900"/>
        </w:tabs>
        <w:spacing w:after="0" w:line="240" w:lineRule="auto"/>
        <w:jc w:val="both"/>
        <w:rPr>
          <w:sz w:val="28"/>
          <w:szCs w:val="24"/>
        </w:rPr>
      </w:pPr>
      <w:r w:rsidRPr="00B40402">
        <w:rPr>
          <w:sz w:val="28"/>
          <w:szCs w:val="24"/>
        </w:rPr>
        <w:t>The output at the local Government under the sector are:</w:t>
      </w:r>
    </w:p>
    <w:p w:rsidR="00FA5451" w:rsidRPr="00B40402" w:rsidRDefault="00697B96" w:rsidP="00FA5451">
      <w:pPr>
        <w:spacing w:after="0" w:line="240" w:lineRule="auto"/>
        <w:rPr>
          <w:sz w:val="28"/>
          <w:szCs w:val="24"/>
        </w:rPr>
      </w:pPr>
    </w:p>
    <w:p w:rsidR="00FA5451" w:rsidRPr="00B40402" w:rsidRDefault="00697B96" w:rsidP="00B40402">
      <w:pPr>
        <w:numPr>
          <w:ilvl w:val="0"/>
          <w:numId w:val="14"/>
        </w:numPr>
        <w:tabs>
          <w:tab w:val="left" w:pos="1170"/>
        </w:tabs>
        <w:spacing w:after="0" w:line="240" w:lineRule="auto"/>
        <w:ind w:left="1170" w:hanging="810"/>
        <w:jc w:val="both"/>
        <w:rPr>
          <w:sz w:val="28"/>
          <w:szCs w:val="24"/>
        </w:rPr>
      </w:pPr>
      <w:r w:rsidRPr="00B40402">
        <w:rPr>
          <w:sz w:val="28"/>
          <w:szCs w:val="24"/>
        </w:rPr>
        <w:t>Plans and reports timely produced  (Budget Framework Papers, Development Plans Quarterly pr</w:t>
      </w:r>
      <w:r w:rsidRPr="00B40402">
        <w:rPr>
          <w:sz w:val="28"/>
          <w:szCs w:val="24"/>
        </w:rPr>
        <w:t>ogress reports, Annual performance reports</w:t>
      </w:r>
      <w:r w:rsidRPr="00B40402">
        <w:rPr>
          <w:sz w:val="28"/>
          <w:szCs w:val="24"/>
        </w:rPr>
        <w:t>)</w:t>
      </w:r>
      <w:r w:rsidRPr="00B40402">
        <w:rPr>
          <w:sz w:val="28"/>
          <w:szCs w:val="24"/>
        </w:rPr>
        <w:t xml:space="preserve">  for Sub counties, Divisions</w:t>
      </w:r>
      <w:r w:rsidRPr="00B40402">
        <w:rPr>
          <w:sz w:val="28"/>
          <w:szCs w:val="24"/>
        </w:rPr>
        <w:t>;</w:t>
      </w:r>
      <w:r w:rsidRPr="00B40402">
        <w:rPr>
          <w:sz w:val="28"/>
          <w:szCs w:val="24"/>
        </w:rPr>
        <w:t xml:space="preserve"> </w:t>
      </w:r>
    </w:p>
    <w:p w:rsidR="00FA5451" w:rsidRPr="00B40402" w:rsidRDefault="00697B96" w:rsidP="00B40402">
      <w:pPr>
        <w:numPr>
          <w:ilvl w:val="0"/>
          <w:numId w:val="14"/>
        </w:numPr>
        <w:tabs>
          <w:tab w:val="left" w:pos="1170"/>
        </w:tabs>
        <w:spacing w:after="0" w:line="240" w:lineRule="auto"/>
        <w:ind w:left="1170" w:hanging="810"/>
        <w:jc w:val="both"/>
        <w:rPr>
          <w:sz w:val="28"/>
          <w:szCs w:val="24"/>
        </w:rPr>
      </w:pPr>
      <w:r w:rsidRPr="00B40402">
        <w:rPr>
          <w:sz w:val="28"/>
          <w:szCs w:val="24"/>
        </w:rPr>
        <w:t>Community Functional groups mobilized, registered, trained and linked to government and CSOs Development Programmes;</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Homeless resettled into communities;</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Social welfare cases regist</w:t>
      </w:r>
      <w:r w:rsidRPr="00B40402">
        <w:rPr>
          <w:sz w:val="28"/>
          <w:szCs w:val="24"/>
        </w:rPr>
        <w:t>ered, handled, referred and followed up</w:t>
      </w:r>
      <w:r w:rsidRPr="00B40402">
        <w:rPr>
          <w:sz w:val="28"/>
          <w:szCs w:val="24"/>
        </w:rPr>
        <w:t>;</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Social Rehabilitation services provided to the communities; (identification, assessment, management of disabilities);</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Vulnerable groups reached mobilized, registered, trained and linked to Government and CSOs Develo</w:t>
      </w:r>
      <w:r w:rsidRPr="00B40402">
        <w:rPr>
          <w:sz w:val="28"/>
          <w:szCs w:val="24"/>
        </w:rPr>
        <w:t>pment Programmes;</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Community mobilization training sessions carried out;</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Functional Parish Development Committees (PDCs) guided on the planning sessions i.e. producing work plans for other sectors;</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 xml:space="preserve">Service user committees formed, supervised, monitored and </w:t>
      </w:r>
      <w:r w:rsidRPr="00B40402">
        <w:rPr>
          <w:sz w:val="28"/>
          <w:szCs w:val="24"/>
        </w:rPr>
        <w:t>evaluated;</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Communities sensitized on activities to promote gender and rights mainstreaming in order to achieve gender equality and equity;</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 xml:space="preserve">Women, Youth and PWDs groups mobilized, formed, monitored and evaluated for </w:t>
      </w:r>
      <w:r w:rsidRPr="00B40402">
        <w:rPr>
          <w:sz w:val="28"/>
          <w:szCs w:val="24"/>
        </w:rPr>
        <w:t>I</w:t>
      </w:r>
      <w:r w:rsidRPr="00B40402">
        <w:rPr>
          <w:sz w:val="28"/>
          <w:szCs w:val="24"/>
        </w:rPr>
        <w:t xml:space="preserve">ncome </w:t>
      </w:r>
      <w:r w:rsidRPr="00B40402">
        <w:rPr>
          <w:sz w:val="28"/>
          <w:szCs w:val="24"/>
        </w:rPr>
        <w:t>G</w:t>
      </w:r>
      <w:r w:rsidRPr="00B40402">
        <w:rPr>
          <w:sz w:val="28"/>
          <w:szCs w:val="24"/>
        </w:rPr>
        <w:t xml:space="preserve">enerating </w:t>
      </w:r>
      <w:r w:rsidRPr="00B40402">
        <w:rPr>
          <w:sz w:val="28"/>
          <w:szCs w:val="24"/>
        </w:rPr>
        <w:t>A</w:t>
      </w:r>
      <w:r w:rsidRPr="00B40402">
        <w:rPr>
          <w:sz w:val="28"/>
          <w:szCs w:val="24"/>
        </w:rPr>
        <w:t>ctivities</w:t>
      </w:r>
      <w:r w:rsidRPr="00B40402">
        <w:rPr>
          <w:sz w:val="28"/>
          <w:szCs w:val="24"/>
        </w:rPr>
        <w:t>;</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Children an</w:t>
      </w:r>
      <w:r w:rsidRPr="00B40402">
        <w:rPr>
          <w:sz w:val="28"/>
          <w:szCs w:val="24"/>
        </w:rPr>
        <w:t>d youth activities supported;</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Children cases( juveniles) handled and settled;</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Training of Youth in skills enhancement and vocational skills conducted;</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Youth equipped with start-up kits; and</w:t>
      </w:r>
    </w:p>
    <w:p w:rsidR="00FA5451" w:rsidRPr="00B40402" w:rsidRDefault="00697B96" w:rsidP="00B40402">
      <w:pPr>
        <w:numPr>
          <w:ilvl w:val="0"/>
          <w:numId w:val="14"/>
        </w:numPr>
        <w:tabs>
          <w:tab w:val="left" w:pos="1170"/>
        </w:tabs>
        <w:spacing w:after="0" w:line="240" w:lineRule="auto"/>
        <w:ind w:left="1170" w:hanging="810"/>
        <w:rPr>
          <w:sz w:val="28"/>
          <w:szCs w:val="24"/>
        </w:rPr>
      </w:pPr>
      <w:r w:rsidRPr="00B40402">
        <w:rPr>
          <w:sz w:val="28"/>
          <w:szCs w:val="24"/>
        </w:rPr>
        <w:t>Youth groups supported with IGAs (identification, assessment, supp</w:t>
      </w:r>
      <w:r w:rsidRPr="00B40402">
        <w:rPr>
          <w:sz w:val="28"/>
          <w:szCs w:val="24"/>
        </w:rPr>
        <w:t>orted, monitored and Revolving funds recovered)</w:t>
      </w:r>
    </w:p>
    <w:p w:rsidR="00FA5451" w:rsidRPr="00B40402" w:rsidRDefault="00697B96" w:rsidP="00FA5451">
      <w:pPr>
        <w:spacing w:after="0" w:line="240" w:lineRule="auto"/>
        <w:rPr>
          <w:sz w:val="28"/>
          <w:szCs w:val="24"/>
        </w:rPr>
      </w:pPr>
    </w:p>
    <w:p w:rsidR="002E1B91" w:rsidRPr="00B40402" w:rsidRDefault="00697B96" w:rsidP="009B7B7F">
      <w:pPr>
        <w:tabs>
          <w:tab w:val="left" w:pos="900"/>
        </w:tabs>
        <w:spacing w:after="0" w:line="240" w:lineRule="auto"/>
        <w:jc w:val="both"/>
        <w:rPr>
          <w:sz w:val="28"/>
          <w:szCs w:val="24"/>
        </w:rPr>
      </w:pPr>
      <w:r w:rsidRPr="00B40402">
        <w:rPr>
          <w:b/>
          <w:sz w:val="28"/>
          <w:szCs w:val="24"/>
        </w:rPr>
        <w:t>3.1</w:t>
      </w:r>
      <w:r w:rsidRPr="00B40402">
        <w:rPr>
          <w:b/>
          <w:sz w:val="28"/>
          <w:szCs w:val="24"/>
        </w:rPr>
        <w:tab/>
      </w:r>
      <w:r w:rsidRPr="00B40402">
        <w:rPr>
          <w:b/>
          <w:sz w:val="28"/>
          <w:szCs w:val="24"/>
        </w:rPr>
        <w:t>M</w:t>
      </w:r>
      <w:r w:rsidRPr="00B40402">
        <w:rPr>
          <w:b/>
          <w:sz w:val="28"/>
          <w:szCs w:val="24"/>
        </w:rPr>
        <w:t xml:space="preserve">andates of the </w:t>
      </w:r>
      <w:r w:rsidRPr="00B40402">
        <w:rPr>
          <w:b/>
          <w:sz w:val="28"/>
          <w:szCs w:val="24"/>
        </w:rPr>
        <w:t>L</w:t>
      </w:r>
      <w:r w:rsidRPr="00B40402">
        <w:rPr>
          <w:b/>
          <w:sz w:val="28"/>
          <w:szCs w:val="24"/>
        </w:rPr>
        <w:t xml:space="preserve">ocal </w:t>
      </w:r>
      <w:r w:rsidRPr="00B40402">
        <w:rPr>
          <w:b/>
          <w:sz w:val="28"/>
          <w:szCs w:val="24"/>
        </w:rPr>
        <w:t>G</w:t>
      </w:r>
      <w:r w:rsidRPr="00B40402">
        <w:rPr>
          <w:b/>
          <w:sz w:val="28"/>
          <w:szCs w:val="24"/>
        </w:rPr>
        <w:t>overnment</w:t>
      </w:r>
      <w:r w:rsidRPr="00B40402">
        <w:rPr>
          <w:sz w:val="28"/>
          <w:szCs w:val="24"/>
        </w:rPr>
        <w:t xml:space="preserve"> </w:t>
      </w:r>
    </w:p>
    <w:p w:rsidR="002E1B91" w:rsidRPr="00D865DC" w:rsidRDefault="00697B96" w:rsidP="009B7B7F">
      <w:pPr>
        <w:tabs>
          <w:tab w:val="left" w:pos="900"/>
        </w:tabs>
        <w:spacing w:after="0" w:line="240" w:lineRule="auto"/>
        <w:jc w:val="both"/>
        <w:rPr>
          <w:sz w:val="24"/>
          <w:szCs w:val="24"/>
        </w:rPr>
      </w:pPr>
    </w:p>
    <w:p w:rsidR="00D704DB" w:rsidRPr="00B40402" w:rsidRDefault="00697B96" w:rsidP="00D704DB">
      <w:pPr>
        <w:tabs>
          <w:tab w:val="left" w:pos="900"/>
        </w:tabs>
        <w:spacing w:line="240" w:lineRule="auto"/>
        <w:jc w:val="both"/>
        <w:rPr>
          <w:sz w:val="28"/>
          <w:szCs w:val="28"/>
          <w:lang w:val="en-US"/>
        </w:rPr>
      </w:pPr>
      <w:r w:rsidRPr="00B40402">
        <w:rPr>
          <w:sz w:val="28"/>
          <w:szCs w:val="28"/>
        </w:rPr>
        <w:t xml:space="preserve">The </w:t>
      </w:r>
      <w:r w:rsidRPr="00B40402">
        <w:rPr>
          <w:sz w:val="28"/>
          <w:szCs w:val="28"/>
        </w:rPr>
        <w:t>d</w:t>
      </w:r>
      <w:r w:rsidRPr="00B40402">
        <w:rPr>
          <w:sz w:val="28"/>
          <w:szCs w:val="28"/>
        </w:rPr>
        <w:t xml:space="preserve">ecentralized services for the </w:t>
      </w:r>
      <w:r w:rsidRPr="00B40402">
        <w:rPr>
          <w:sz w:val="28"/>
          <w:szCs w:val="28"/>
        </w:rPr>
        <w:t>S</w:t>
      </w:r>
      <w:r w:rsidRPr="00B40402">
        <w:rPr>
          <w:sz w:val="28"/>
          <w:szCs w:val="28"/>
        </w:rPr>
        <w:t xml:space="preserve">ector are </w:t>
      </w:r>
      <w:r w:rsidRPr="00B40402">
        <w:rPr>
          <w:sz w:val="28"/>
          <w:szCs w:val="28"/>
        </w:rPr>
        <w:t xml:space="preserve">implemented </w:t>
      </w:r>
      <w:r w:rsidRPr="00B40402">
        <w:rPr>
          <w:sz w:val="28"/>
          <w:szCs w:val="28"/>
        </w:rPr>
        <w:t xml:space="preserve">under the Community Mobilization and </w:t>
      </w:r>
      <w:r w:rsidRPr="00B40402">
        <w:rPr>
          <w:sz w:val="28"/>
          <w:szCs w:val="28"/>
        </w:rPr>
        <w:t xml:space="preserve">Empowerment </w:t>
      </w:r>
      <w:r w:rsidRPr="00B40402">
        <w:rPr>
          <w:sz w:val="28"/>
          <w:szCs w:val="28"/>
        </w:rPr>
        <w:t>Programme</w:t>
      </w:r>
      <w:r w:rsidRPr="00B40402">
        <w:rPr>
          <w:sz w:val="28"/>
          <w:szCs w:val="28"/>
        </w:rPr>
        <w:t>.</w:t>
      </w:r>
      <w:r w:rsidRPr="00B40402">
        <w:rPr>
          <w:sz w:val="28"/>
          <w:szCs w:val="28"/>
        </w:rPr>
        <w:t xml:space="preserve"> </w:t>
      </w:r>
      <w:r w:rsidRPr="00B40402">
        <w:rPr>
          <w:bCs/>
          <w:sz w:val="28"/>
          <w:szCs w:val="28"/>
          <w:lang w:val="en-US"/>
        </w:rPr>
        <w:t>The Local Governments</w:t>
      </w:r>
      <w:r w:rsidRPr="00B40402">
        <w:rPr>
          <w:sz w:val="28"/>
          <w:szCs w:val="28"/>
          <w:lang w:val="en-US"/>
        </w:rPr>
        <w:t>;</w:t>
      </w:r>
    </w:p>
    <w:p w:rsidR="000209F2" w:rsidRPr="00B40402" w:rsidRDefault="00697B96" w:rsidP="00451217">
      <w:pPr>
        <w:numPr>
          <w:ilvl w:val="0"/>
          <w:numId w:val="51"/>
        </w:numPr>
        <w:tabs>
          <w:tab w:val="clear" w:pos="720"/>
          <w:tab w:val="num" w:pos="1170"/>
        </w:tabs>
        <w:spacing w:after="0" w:line="240" w:lineRule="auto"/>
        <w:ind w:left="1170" w:hanging="810"/>
        <w:jc w:val="both"/>
        <w:rPr>
          <w:sz w:val="28"/>
          <w:szCs w:val="28"/>
          <w:lang w:val="en-US"/>
        </w:rPr>
      </w:pPr>
      <w:r w:rsidRPr="00B40402">
        <w:rPr>
          <w:sz w:val="28"/>
          <w:szCs w:val="28"/>
        </w:rPr>
        <w:t xml:space="preserve">Facilitate and mobilise at </w:t>
      </w:r>
      <w:r w:rsidRPr="00B40402">
        <w:rPr>
          <w:sz w:val="28"/>
          <w:szCs w:val="28"/>
        </w:rPr>
        <w:t>community level to take action towards reducing poverty amongst target populations;</w:t>
      </w:r>
    </w:p>
    <w:p w:rsidR="000209F2" w:rsidRPr="00B40402" w:rsidRDefault="00697B96" w:rsidP="00451217">
      <w:pPr>
        <w:numPr>
          <w:ilvl w:val="0"/>
          <w:numId w:val="51"/>
        </w:numPr>
        <w:tabs>
          <w:tab w:val="clear" w:pos="720"/>
          <w:tab w:val="num" w:pos="1170"/>
        </w:tabs>
        <w:spacing w:after="0" w:line="240" w:lineRule="auto"/>
        <w:ind w:left="1170" w:hanging="810"/>
        <w:jc w:val="both"/>
        <w:rPr>
          <w:sz w:val="28"/>
          <w:szCs w:val="28"/>
          <w:lang w:val="en-US"/>
        </w:rPr>
      </w:pPr>
      <w:r w:rsidRPr="00B40402">
        <w:rPr>
          <w:sz w:val="28"/>
          <w:szCs w:val="28"/>
        </w:rPr>
        <w:t xml:space="preserve"> Facilitate Council activities as spelt out in the Women, Youth and Disability Council Acts; and</w:t>
      </w:r>
    </w:p>
    <w:p w:rsidR="000209F2" w:rsidRPr="00B40402" w:rsidRDefault="00697B96" w:rsidP="00451217">
      <w:pPr>
        <w:numPr>
          <w:ilvl w:val="0"/>
          <w:numId w:val="51"/>
        </w:numPr>
        <w:tabs>
          <w:tab w:val="clear" w:pos="720"/>
          <w:tab w:val="num" w:pos="1170"/>
        </w:tabs>
        <w:spacing w:after="0" w:line="240" w:lineRule="auto"/>
        <w:ind w:left="1170" w:hanging="810"/>
        <w:jc w:val="both"/>
        <w:rPr>
          <w:sz w:val="28"/>
          <w:szCs w:val="28"/>
          <w:lang w:val="en-US"/>
        </w:rPr>
      </w:pPr>
      <w:r w:rsidRPr="00B40402">
        <w:rPr>
          <w:sz w:val="28"/>
          <w:szCs w:val="28"/>
        </w:rPr>
        <w:t xml:space="preserve"> Support community empowerment and Income-Generating Activities.</w:t>
      </w:r>
    </w:p>
    <w:p w:rsidR="0040649E" w:rsidRDefault="00697B96" w:rsidP="00F86FA0">
      <w:pPr>
        <w:tabs>
          <w:tab w:val="left" w:pos="900"/>
        </w:tabs>
        <w:spacing w:after="0" w:line="240" w:lineRule="auto"/>
        <w:jc w:val="both"/>
        <w:rPr>
          <w:sz w:val="24"/>
          <w:szCs w:val="24"/>
        </w:rPr>
      </w:pPr>
    </w:p>
    <w:p w:rsidR="007D1445" w:rsidRPr="00304499" w:rsidRDefault="00697B96" w:rsidP="00596380">
      <w:pPr>
        <w:spacing w:after="0" w:line="240" w:lineRule="auto"/>
        <w:rPr>
          <w:b/>
          <w:color w:val="000000"/>
          <w:sz w:val="28"/>
          <w:szCs w:val="28"/>
        </w:rPr>
      </w:pPr>
      <w:bookmarkStart w:id="7" w:name="_Toc491243675"/>
      <w:r w:rsidRPr="00304499">
        <w:rPr>
          <w:rStyle w:val="Heading2Char"/>
          <w:b/>
          <w:color w:val="000000"/>
        </w:rPr>
        <w:t>4.</w:t>
      </w:r>
      <w:r w:rsidRPr="00304499">
        <w:rPr>
          <w:rStyle w:val="Heading2Char"/>
          <w:b/>
          <w:color w:val="000000"/>
        </w:rPr>
        <w:tab/>
      </w:r>
      <w:r w:rsidRPr="00304499">
        <w:rPr>
          <w:rStyle w:val="Heading2Char"/>
          <w:b/>
          <w:color w:val="000000"/>
        </w:rPr>
        <w:t xml:space="preserve">Roles of the </w:t>
      </w:r>
      <w:r w:rsidRPr="00304499">
        <w:rPr>
          <w:rStyle w:val="Heading2Char"/>
          <w:b/>
          <w:color w:val="000000"/>
        </w:rPr>
        <w:t xml:space="preserve">Stakeholders </w:t>
      </w:r>
      <w:r w:rsidRPr="00304499">
        <w:rPr>
          <w:rStyle w:val="Heading2Char"/>
          <w:b/>
          <w:color w:val="000000"/>
        </w:rPr>
        <w:t>Social Development Sector transfers</w:t>
      </w:r>
      <w:bookmarkEnd w:id="7"/>
    </w:p>
    <w:p w:rsidR="006B3202" w:rsidRPr="00D865DC" w:rsidRDefault="00697B96" w:rsidP="00596380">
      <w:pPr>
        <w:spacing w:after="0" w:line="240" w:lineRule="auto"/>
        <w:rPr>
          <w:sz w:val="24"/>
          <w:szCs w:val="24"/>
        </w:rPr>
      </w:pPr>
    </w:p>
    <w:p w:rsidR="007D1445" w:rsidRDefault="00697B96" w:rsidP="00451217">
      <w:pPr>
        <w:pStyle w:val="Heading1"/>
        <w:numPr>
          <w:ilvl w:val="1"/>
          <w:numId w:val="38"/>
        </w:numPr>
        <w:spacing w:before="0" w:line="240" w:lineRule="auto"/>
        <w:rPr>
          <w:rFonts w:ascii="Calibri" w:eastAsia="Calibri" w:hAnsi="Calibri"/>
          <w:color w:val="auto"/>
          <w:sz w:val="28"/>
          <w:szCs w:val="28"/>
        </w:rPr>
      </w:pPr>
      <w:bookmarkStart w:id="8" w:name="_Toc393739460"/>
      <w:bookmarkStart w:id="9" w:name="_Toc491243676"/>
      <w:r w:rsidRPr="00B40402">
        <w:rPr>
          <w:rFonts w:ascii="Calibri" w:eastAsia="Calibri" w:hAnsi="Calibri"/>
          <w:color w:val="auto"/>
          <w:sz w:val="28"/>
          <w:szCs w:val="28"/>
        </w:rPr>
        <w:t xml:space="preserve">Higher Local Governments (District </w:t>
      </w:r>
      <w:r>
        <w:rPr>
          <w:rFonts w:ascii="Calibri" w:eastAsia="Calibri" w:hAnsi="Calibri"/>
          <w:color w:val="auto"/>
          <w:sz w:val="28"/>
          <w:szCs w:val="28"/>
        </w:rPr>
        <w:t>and</w:t>
      </w:r>
      <w:r w:rsidRPr="00B40402">
        <w:rPr>
          <w:rFonts w:ascii="Calibri" w:eastAsia="Calibri" w:hAnsi="Calibri"/>
          <w:color w:val="auto"/>
          <w:sz w:val="28"/>
          <w:szCs w:val="28"/>
        </w:rPr>
        <w:t xml:space="preserve"> </w:t>
      </w:r>
      <w:bookmarkEnd w:id="8"/>
      <w:r w:rsidRPr="00B40402">
        <w:rPr>
          <w:rFonts w:ascii="Calibri" w:eastAsia="Calibri" w:hAnsi="Calibri"/>
          <w:color w:val="auto"/>
          <w:sz w:val="28"/>
          <w:szCs w:val="28"/>
        </w:rPr>
        <w:t>Municipality) Council</w:t>
      </w:r>
      <w:bookmarkEnd w:id="9"/>
    </w:p>
    <w:p w:rsidR="00304499" w:rsidRPr="00304499" w:rsidRDefault="00697B96" w:rsidP="00304499"/>
    <w:p w:rsidR="007D1445" w:rsidRPr="00B40402" w:rsidRDefault="00697B96" w:rsidP="00451217">
      <w:pPr>
        <w:numPr>
          <w:ilvl w:val="0"/>
          <w:numId w:val="15"/>
        </w:numPr>
        <w:tabs>
          <w:tab w:val="left" w:pos="1080"/>
        </w:tabs>
        <w:spacing w:after="0" w:line="240" w:lineRule="auto"/>
        <w:ind w:left="1080" w:hanging="630"/>
        <w:jc w:val="both"/>
        <w:rPr>
          <w:sz w:val="28"/>
          <w:szCs w:val="28"/>
        </w:rPr>
      </w:pPr>
      <w:r w:rsidRPr="00B40402">
        <w:rPr>
          <w:sz w:val="28"/>
          <w:szCs w:val="28"/>
        </w:rPr>
        <w:t xml:space="preserve">Mobilization and allocation of funds to </w:t>
      </w:r>
      <w:r w:rsidRPr="00B40402">
        <w:rPr>
          <w:sz w:val="28"/>
          <w:szCs w:val="28"/>
        </w:rPr>
        <w:t xml:space="preserve">SDS </w:t>
      </w:r>
      <w:r w:rsidRPr="00B40402">
        <w:rPr>
          <w:sz w:val="28"/>
          <w:szCs w:val="28"/>
        </w:rPr>
        <w:t xml:space="preserve">planned activities; </w:t>
      </w:r>
    </w:p>
    <w:p w:rsidR="00596380" w:rsidRPr="00B40402" w:rsidRDefault="00697B96" w:rsidP="00451217">
      <w:pPr>
        <w:numPr>
          <w:ilvl w:val="0"/>
          <w:numId w:val="15"/>
        </w:numPr>
        <w:tabs>
          <w:tab w:val="left" w:pos="1080"/>
        </w:tabs>
        <w:spacing w:after="0" w:line="240" w:lineRule="auto"/>
        <w:ind w:left="1080" w:hanging="630"/>
        <w:jc w:val="both"/>
        <w:rPr>
          <w:sz w:val="28"/>
          <w:szCs w:val="28"/>
        </w:rPr>
      </w:pPr>
      <w:r w:rsidRPr="00B40402">
        <w:rPr>
          <w:sz w:val="28"/>
          <w:szCs w:val="28"/>
        </w:rPr>
        <w:t xml:space="preserve">Mobilization and sensitization of communities on </w:t>
      </w:r>
      <w:r w:rsidRPr="00B40402">
        <w:rPr>
          <w:sz w:val="28"/>
          <w:szCs w:val="28"/>
        </w:rPr>
        <w:t xml:space="preserve">SDS activities; </w:t>
      </w:r>
    </w:p>
    <w:p w:rsidR="007D1445" w:rsidRPr="00B40402" w:rsidRDefault="00697B96" w:rsidP="00451217">
      <w:pPr>
        <w:numPr>
          <w:ilvl w:val="0"/>
          <w:numId w:val="15"/>
        </w:numPr>
        <w:tabs>
          <w:tab w:val="left" w:pos="1080"/>
        </w:tabs>
        <w:spacing w:after="0" w:line="240" w:lineRule="auto"/>
        <w:ind w:left="1080" w:hanging="630"/>
        <w:jc w:val="both"/>
        <w:rPr>
          <w:sz w:val="28"/>
          <w:szCs w:val="28"/>
        </w:rPr>
      </w:pPr>
      <w:r w:rsidRPr="00B40402">
        <w:rPr>
          <w:sz w:val="28"/>
          <w:szCs w:val="28"/>
        </w:rPr>
        <w:t xml:space="preserve">Monitoring and supervising of the </w:t>
      </w:r>
      <w:r w:rsidRPr="00B40402">
        <w:rPr>
          <w:sz w:val="28"/>
          <w:szCs w:val="28"/>
        </w:rPr>
        <w:t>SDS</w:t>
      </w:r>
      <w:r w:rsidRPr="00B40402">
        <w:rPr>
          <w:sz w:val="28"/>
          <w:szCs w:val="28"/>
        </w:rPr>
        <w:t xml:space="preserve"> programme; </w:t>
      </w:r>
    </w:p>
    <w:p w:rsidR="007D1445" w:rsidRPr="00B40402" w:rsidRDefault="00697B96" w:rsidP="00451217">
      <w:pPr>
        <w:numPr>
          <w:ilvl w:val="0"/>
          <w:numId w:val="15"/>
        </w:numPr>
        <w:tabs>
          <w:tab w:val="left" w:pos="1080"/>
        </w:tabs>
        <w:spacing w:after="0" w:line="240" w:lineRule="auto"/>
        <w:ind w:left="1080" w:hanging="630"/>
        <w:jc w:val="both"/>
        <w:rPr>
          <w:sz w:val="28"/>
          <w:szCs w:val="28"/>
        </w:rPr>
      </w:pPr>
      <w:r w:rsidRPr="00B40402">
        <w:rPr>
          <w:sz w:val="28"/>
          <w:szCs w:val="28"/>
        </w:rPr>
        <w:t>Develop ordinances or subsidiary laws</w:t>
      </w:r>
      <w:r w:rsidRPr="00B40402">
        <w:rPr>
          <w:sz w:val="28"/>
          <w:szCs w:val="28"/>
        </w:rPr>
        <w:t xml:space="preserve"> for the SDS programmes</w:t>
      </w:r>
      <w:r w:rsidRPr="00B40402">
        <w:rPr>
          <w:sz w:val="28"/>
          <w:szCs w:val="28"/>
        </w:rPr>
        <w:t xml:space="preserve">; </w:t>
      </w:r>
    </w:p>
    <w:p w:rsidR="007D1445" w:rsidRPr="00B40402" w:rsidRDefault="00697B96" w:rsidP="00451217">
      <w:pPr>
        <w:numPr>
          <w:ilvl w:val="0"/>
          <w:numId w:val="15"/>
        </w:numPr>
        <w:tabs>
          <w:tab w:val="left" w:pos="1080"/>
        </w:tabs>
        <w:spacing w:after="0" w:line="240" w:lineRule="auto"/>
        <w:ind w:left="1080" w:hanging="630"/>
        <w:jc w:val="both"/>
        <w:rPr>
          <w:sz w:val="28"/>
          <w:szCs w:val="28"/>
        </w:rPr>
      </w:pPr>
      <w:r w:rsidRPr="00B40402">
        <w:rPr>
          <w:sz w:val="28"/>
          <w:szCs w:val="28"/>
        </w:rPr>
        <w:t xml:space="preserve">Approve plans and budgets </w:t>
      </w:r>
      <w:r w:rsidRPr="00B40402">
        <w:rPr>
          <w:sz w:val="28"/>
          <w:szCs w:val="28"/>
        </w:rPr>
        <w:t>for SDS activities</w:t>
      </w:r>
      <w:r w:rsidRPr="00B40402">
        <w:rPr>
          <w:sz w:val="28"/>
          <w:szCs w:val="28"/>
        </w:rPr>
        <w:t xml:space="preserve">; and </w:t>
      </w:r>
    </w:p>
    <w:p w:rsidR="007D1445" w:rsidRPr="00B40402" w:rsidRDefault="00697B96" w:rsidP="00451217">
      <w:pPr>
        <w:numPr>
          <w:ilvl w:val="0"/>
          <w:numId w:val="15"/>
        </w:numPr>
        <w:tabs>
          <w:tab w:val="left" w:pos="1080"/>
        </w:tabs>
        <w:spacing w:after="0" w:line="240" w:lineRule="auto"/>
        <w:ind w:left="1080" w:hanging="630"/>
        <w:jc w:val="both"/>
        <w:rPr>
          <w:sz w:val="28"/>
          <w:szCs w:val="28"/>
        </w:rPr>
      </w:pPr>
      <w:r w:rsidRPr="00B40402">
        <w:rPr>
          <w:sz w:val="28"/>
          <w:szCs w:val="28"/>
        </w:rPr>
        <w:t xml:space="preserve">Lobby and Advocate for </w:t>
      </w:r>
      <w:r w:rsidRPr="00B40402">
        <w:rPr>
          <w:sz w:val="28"/>
          <w:szCs w:val="28"/>
        </w:rPr>
        <w:t>SDS P</w:t>
      </w:r>
      <w:r w:rsidRPr="00B40402">
        <w:rPr>
          <w:sz w:val="28"/>
          <w:szCs w:val="28"/>
        </w:rPr>
        <w:t xml:space="preserve">rogramme. </w:t>
      </w:r>
    </w:p>
    <w:p w:rsidR="00621E7B" w:rsidRPr="00B40402" w:rsidRDefault="00697B96" w:rsidP="00621E7B">
      <w:pPr>
        <w:tabs>
          <w:tab w:val="left" w:pos="1080"/>
        </w:tabs>
        <w:spacing w:after="0" w:line="240" w:lineRule="auto"/>
        <w:ind w:left="1080"/>
        <w:jc w:val="both"/>
        <w:rPr>
          <w:sz w:val="28"/>
          <w:szCs w:val="28"/>
        </w:rPr>
      </w:pPr>
    </w:p>
    <w:p w:rsidR="007D1445" w:rsidRPr="00B40402" w:rsidRDefault="00697B96" w:rsidP="00451217">
      <w:pPr>
        <w:pStyle w:val="Heading1"/>
        <w:numPr>
          <w:ilvl w:val="1"/>
          <w:numId w:val="38"/>
        </w:numPr>
        <w:spacing w:before="0" w:line="240" w:lineRule="auto"/>
        <w:rPr>
          <w:rFonts w:ascii="Calibri" w:eastAsia="Calibri" w:hAnsi="Calibri"/>
          <w:color w:val="auto"/>
          <w:sz w:val="28"/>
          <w:szCs w:val="28"/>
        </w:rPr>
      </w:pPr>
      <w:bookmarkStart w:id="10" w:name="_Toc393739461"/>
      <w:bookmarkStart w:id="11" w:name="_Toc491243677"/>
      <w:r w:rsidRPr="00B40402">
        <w:rPr>
          <w:rFonts w:ascii="Calibri" w:eastAsia="Calibri" w:hAnsi="Calibri"/>
          <w:color w:val="auto"/>
          <w:sz w:val="28"/>
          <w:szCs w:val="28"/>
        </w:rPr>
        <w:t>Chief Administrative Officer (CAO) or Town Clerk sha</w:t>
      </w:r>
      <w:r w:rsidRPr="00B40402">
        <w:rPr>
          <w:rFonts w:ascii="Calibri" w:eastAsia="Calibri" w:hAnsi="Calibri"/>
          <w:color w:val="auto"/>
          <w:sz w:val="28"/>
          <w:szCs w:val="28"/>
        </w:rPr>
        <w:t>ll</w:t>
      </w:r>
      <w:bookmarkEnd w:id="10"/>
      <w:bookmarkEnd w:id="11"/>
      <w:r>
        <w:rPr>
          <w:rFonts w:ascii="Calibri" w:eastAsia="Calibri" w:hAnsi="Calibri"/>
          <w:color w:val="auto"/>
          <w:sz w:val="28"/>
          <w:szCs w:val="28"/>
        </w:rPr>
        <w:t>:</w:t>
      </w:r>
    </w:p>
    <w:p w:rsidR="007D1445"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Be chief accounting officers; </w:t>
      </w:r>
    </w:p>
    <w:p w:rsidR="00596380"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Be principal signatory for </w:t>
      </w:r>
      <w:r w:rsidRPr="00B40402">
        <w:rPr>
          <w:sz w:val="28"/>
          <w:szCs w:val="28"/>
        </w:rPr>
        <w:t>Social Development Transfers to the LGs</w:t>
      </w:r>
      <w:r w:rsidRPr="00B40402">
        <w:rPr>
          <w:sz w:val="28"/>
          <w:szCs w:val="28"/>
        </w:rPr>
        <w:t>;</w:t>
      </w:r>
    </w:p>
    <w:p w:rsidR="007D1445"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Approve and release funds for implementation of </w:t>
      </w:r>
      <w:r w:rsidRPr="00B40402">
        <w:rPr>
          <w:sz w:val="28"/>
          <w:szCs w:val="28"/>
        </w:rPr>
        <w:t>SDS activities</w:t>
      </w:r>
      <w:r w:rsidRPr="00B40402">
        <w:rPr>
          <w:sz w:val="28"/>
          <w:szCs w:val="28"/>
        </w:rPr>
        <w:t xml:space="preserve">; </w:t>
      </w:r>
    </w:p>
    <w:p w:rsidR="007D1445"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Identify and assign a competent CDO to take charge of </w:t>
      </w:r>
      <w:r w:rsidRPr="00B40402">
        <w:rPr>
          <w:sz w:val="28"/>
          <w:szCs w:val="28"/>
        </w:rPr>
        <w:t>the various SDS</w:t>
      </w:r>
      <w:r w:rsidRPr="00B40402">
        <w:rPr>
          <w:sz w:val="28"/>
          <w:szCs w:val="28"/>
        </w:rPr>
        <w:t xml:space="preserve"> activities; </w:t>
      </w:r>
    </w:p>
    <w:p w:rsidR="007D1445"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Monitor </w:t>
      </w:r>
      <w:r w:rsidRPr="00B40402">
        <w:rPr>
          <w:sz w:val="28"/>
          <w:szCs w:val="28"/>
        </w:rPr>
        <w:t xml:space="preserve">SDS </w:t>
      </w:r>
      <w:r w:rsidRPr="00B40402">
        <w:rPr>
          <w:sz w:val="28"/>
          <w:szCs w:val="28"/>
        </w:rPr>
        <w:t xml:space="preserve">funds and activities; </w:t>
      </w:r>
    </w:p>
    <w:p w:rsidR="007D1445"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Report to district local government council on </w:t>
      </w:r>
      <w:r w:rsidRPr="00B40402">
        <w:rPr>
          <w:sz w:val="28"/>
          <w:szCs w:val="28"/>
        </w:rPr>
        <w:t>SDS</w:t>
      </w:r>
      <w:r w:rsidRPr="00B40402">
        <w:rPr>
          <w:sz w:val="28"/>
          <w:szCs w:val="28"/>
        </w:rPr>
        <w:t xml:space="preserve"> activities; </w:t>
      </w:r>
    </w:p>
    <w:p w:rsidR="007D1445"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Supervise (M &amp; E); </w:t>
      </w:r>
      <w:r w:rsidRPr="00B40402">
        <w:rPr>
          <w:sz w:val="28"/>
          <w:szCs w:val="28"/>
        </w:rPr>
        <w:t xml:space="preserve"> and</w:t>
      </w:r>
    </w:p>
    <w:p w:rsidR="0072788E" w:rsidRPr="00B40402" w:rsidRDefault="00697B96" w:rsidP="00451217">
      <w:pPr>
        <w:numPr>
          <w:ilvl w:val="0"/>
          <w:numId w:val="16"/>
        </w:numPr>
        <w:tabs>
          <w:tab w:val="left" w:pos="1170"/>
        </w:tabs>
        <w:spacing w:after="0" w:line="240" w:lineRule="auto"/>
        <w:ind w:left="1170" w:hanging="720"/>
        <w:jc w:val="both"/>
        <w:rPr>
          <w:sz w:val="28"/>
          <w:szCs w:val="28"/>
        </w:rPr>
      </w:pPr>
      <w:r w:rsidRPr="00B40402">
        <w:rPr>
          <w:sz w:val="28"/>
          <w:szCs w:val="28"/>
        </w:rPr>
        <w:t xml:space="preserve">Lobby and </w:t>
      </w:r>
      <w:r>
        <w:rPr>
          <w:sz w:val="28"/>
          <w:szCs w:val="28"/>
        </w:rPr>
        <w:t>a</w:t>
      </w:r>
      <w:r w:rsidRPr="00B40402">
        <w:rPr>
          <w:sz w:val="28"/>
          <w:szCs w:val="28"/>
        </w:rPr>
        <w:t xml:space="preserve">dvocate for </w:t>
      </w:r>
      <w:r w:rsidRPr="00B40402">
        <w:rPr>
          <w:sz w:val="28"/>
          <w:szCs w:val="28"/>
        </w:rPr>
        <w:t xml:space="preserve">SDS </w:t>
      </w:r>
      <w:r w:rsidRPr="00B40402">
        <w:rPr>
          <w:sz w:val="28"/>
          <w:szCs w:val="28"/>
        </w:rPr>
        <w:t>programme</w:t>
      </w:r>
      <w:r w:rsidRPr="00B40402">
        <w:rPr>
          <w:sz w:val="28"/>
          <w:szCs w:val="28"/>
        </w:rPr>
        <w:t>s</w:t>
      </w:r>
      <w:r w:rsidRPr="00B40402">
        <w:rPr>
          <w:sz w:val="28"/>
          <w:szCs w:val="28"/>
        </w:rPr>
        <w:t>.</w:t>
      </w:r>
      <w:bookmarkStart w:id="12" w:name="_Toc393739462"/>
    </w:p>
    <w:p w:rsidR="0072788E" w:rsidRPr="00B40402" w:rsidRDefault="00697B96" w:rsidP="0072788E">
      <w:pPr>
        <w:tabs>
          <w:tab w:val="left" w:pos="1170"/>
        </w:tabs>
        <w:spacing w:after="0" w:line="240" w:lineRule="auto"/>
        <w:ind w:left="450"/>
        <w:jc w:val="both"/>
        <w:rPr>
          <w:sz w:val="28"/>
          <w:szCs w:val="28"/>
        </w:rPr>
      </w:pPr>
    </w:p>
    <w:p w:rsidR="007D1445" w:rsidRPr="00304499" w:rsidRDefault="00697B96" w:rsidP="00451217">
      <w:pPr>
        <w:pStyle w:val="Heading1"/>
        <w:numPr>
          <w:ilvl w:val="1"/>
          <w:numId w:val="38"/>
        </w:numPr>
        <w:spacing w:before="0" w:line="240" w:lineRule="auto"/>
        <w:rPr>
          <w:rFonts w:ascii="Calibri" w:hAnsi="Calibri"/>
          <w:color w:val="auto"/>
          <w:sz w:val="28"/>
          <w:szCs w:val="24"/>
        </w:rPr>
      </w:pPr>
      <w:bookmarkStart w:id="13" w:name="_Toc491243678"/>
      <w:r w:rsidRPr="00304499">
        <w:rPr>
          <w:rFonts w:ascii="Calibri" w:hAnsi="Calibri"/>
          <w:color w:val="auto"/>
          <w:sz w:val="28"/>
          <w:szCs w:val="24"/>
        </w:rPr>
        <w:t>District Community Development Officer/ Principal Community Development Officer</w:t>
      </w:r>
      <w:bookmarkEnd w:id="12"/>
      <w:bookmarkEnd w:id="13"/>
    </w:p>
    <w:p w:rsidR="007D1445" w:rsidRPr="0041744D" w:rsidRDefault="00697B96" w:rsidP="00451217">
      <w:pPr>
        <w:numPr>
          <w:ilvl w:val="0"/>
          <w:numId w:val="17"/>
        </w:numPr>
        <w:tabs>
          <w:tab w:val="left" w:pos="1260"/>
        </w:tabs>
        <w:spacing w:beforeLines="20" w:before="48" w:afterLines="20" w:after="48"/>
        <w:ind w:left="1260" w:hanging="810"/>
        <w:jc w:val="both"/>
        <w:rPr>
          <w:sz w:val="28"/>
          <w:szCs w:val="24"/>
        </w:rPr>
      </w:pPr>
      <w:r w:rsidRPr="0041744D">
        <w:rPr>
          <w:sz w:val="28"/>
          <w:szCs w:val="24"/>
        </w:rPr>
        <w:t xml:space="preserve">Signatory to the departmental account; </w:t>
      </w:r>
    </w:p>
    <w:p w:rsidR="007D1445" w:rsidRPr="0041744D" w:rsidRDefault="00697B96" w:rsidP="00451217">
      <w:pPr>
        <w:numPr>
          <w:ilvl w:val="0"/>
          <w:numId w:val="17"/>
        </w:numPr>
        <w:tabs>
          <w:tab w:val="left" w:pos="1260"/>
          <w:tab w:val="left" w:pos="1440"/>
        </w:tabs>
        <w:spacing w:beforeLines="20" w:before="48" w:afterLines="20" w:after="48"/>
        <w:ind w:left="1260" w:hanging="810"/>
        <w:jc w:val="both"/>
        <w:rPr>
          <w:sz w:val="28"/>
          <w:szCs w:val="24"/>
        </w:rPr>
      </w:pPr>
      <w:r w:rsidRPr="0041744D">
        <w:rPr>
          <w:sz w:val="28"/>
          <w:szCs w:val="24"/>
        </w:rPr>
        <w:t>Supervis</w:t>
      </w:r>
      <w:r w:rsidRPr="0041744D">
        <w:rPr>
          <w:sz w:val="28"/>
          <w:szCs w:val="24"/>
        </w:rPr>
        <w:t xml:space="preserve">e the </w:t>
      </w:r>
      <w:r w:rsidRPr="0041744D">
        <w:rPr>
          <w:sz w:val="28"/>
          <w:szCs w:val="24"/>
        </w:rPr>
        <w:t xml:space="preserve">implementation of </w:t>
      </w:r>
      <w:r w:rsidRPr="0041744D">
        <w:rPr>
          <w:sz w:val="28"/>
          <w:szCs w:val="24"/>
        </w:rPr>
        <w:t>SDS</w:t>
      </w:r>
      <w:r w:rsidRPr="0041744D">
        <w:rPr>
          <w:sz w:val="28"/>
          <w:szCs w:val="24"/>
        </w:rPr>
        <w:t xml:space="preserve"> activities; </w:t>
      </w:r>
    </w:p>
    <w:p w:rsidR="007D1445" w:rsidRPr="0041744D" w:rsidRDefault="00697B96" w:rsidP="00451217">
      <w:pPr>
        <w:numPr>
          <w:ilvl w:val="0"/>
          <w:numId w:val="17"/>
        </w:numPr>
        <w:tabs>
          <w:tab w:val="left" w:pos="1260"/>
          <w:tab w:val="left" w:pos="1440"/>
        </w:tabs>
        <w:spacing w:beforeLines="20" w:before="48" w:afterLines="20" w:after="48"/>
        <w:ind w:left="1260" w:hanging="810"/>
        <w:jc w:val="both"/>
        <w:rPr>
          <w:sz w:val="28"/>
          <w:szCs w:val="24"/>
        </w:rPr>
      </w:pPr>
      <w:r w:rsidRPr="0041744D">
        <w:rPr>
          <w:sz w:val="28"/>
          <w:szCs w:val="24"/>
        </w:rPr>
        <w:t>Consolidate</w:t>
      </w:r>
      <w:r w:rsidRPr="0041744D">
        <w:rPr>
          <w:sz w:val="28"/>
          <w:szCs w:val="24"/>
        </w:rPr>
        <w:t xml:space="preserve"> the </w:t>
      </w:r>
      <w:r w:rsidRPr="0041744D">
        <w:rPr>
          <w:sz w:val="28"/>
          <w:szCs w:val="24"/>
        </w:rPr>
        <w:t xml:space="preserve">SDS </w:t>
      </w:r>
      <w:r w:rsidRPr="0041744D">
        <w:rPr>
          <w:sz w:val="28"/>
          <w:szCs w:val="24"/>
        </w:rPr>
        <w:t xml:space="preserve"> work plan and budgets;</w:t>
      </w:r>
    </w:p>
    <w:p w:rsidR="007D1445" w:rsidRPr="0041744D" w:rsidRDefault="00697B96" w:rsidP="00451217">
      <w:pPr>
        <w:numPr>
          <w:ilvl w:val="0"/>
          <w:numId w:val="17"/>
        </w:numPr>
        <w:tabs>
          <w:tab w:val="left" w:pos="1260"/>
          <w:tab w:val="left" w:pos="1440"/>
        </w:tabs>
        <w:spacing w:beforeLines="20" w:before="48" w:afterLines="20" w:after="48"/>
        <w:ind w:left="1260" w:hanging="810"/>
        <w:jc w:val="both"/>
        <w:rPr>
          <w:sz w:val="28"/>
          <w:szCs w:val="24"/>
        </w:rPr>
      </w:pPr>
      <w:r w:rsidRPr="0041744D">
        <w:rPr>
          <w:sz w:val="28"/>
          <w:szCs w:val="24"/>
        </w:rPr>
        <w:t>Recommend</w:t>
      </w:r>
      <w:r w:rsidRPr="0041744D">
        <w:rPr>
          <w:sz w:val="28"/>
          <w:szCs w:val="24"/>
        </w:rPr>
        <w:t xml:space="preserve"> the release of funds for </w:t>
      </w:r>
      <w:r w:rsidRPr="0041744D">
        <w:rPr>
          <w:sz w:val="28"/>
          <w:szCs w:val="24"/>
        </w:rPr>
        <w:t>SDS</w:t>
      </w:r>
      <w:r w:rsidRPr="0041744D">
        <w:rPr>
          <w:sz w:val="28"/>
          <w:szCs w:val="24"/>
        </w:rPr>
        <w:t xml:space="preserve"> planned activities; </w:t>
      </w:r>
    </w:p>
    <w:p w:rsidR="007D1445" w:rsidRPr="0041744D" w:rsidRDefault="00697B96" w:rsidP="00451217">
      <w:pPr>
        <w:numPr>
          <w:ilvl w:val="0"/>
          <w:numId w:val="17"/>
        </w:numPr>
        <w:tabs>
          <w:tab w:val="left" w:pos="1260"/>
          <w:tab w:val="left" w:pos="1440"/>
        </w:tabs>
        <w:spacing w:beforeLines="20" w:before="48" w:afterLines="20" w:after="48"/>
        <w:ind w:left="1260" w:hanging="810"/>
        <w:jc w:val="both"/>
        <w:rPr>
          <w:sz w:val="28"/>
          <w:szCs w:val="24"/>
        </w:rPr>
      </w:pPr>
      <w:r w:rsidRPr="0041744D">
        <w:rPr>
          <w:sz w:val="28"/>
          <w:szCs w:val="24"/>
        </w:rPr>
        <w:t xml:space="preserve">Monitor </w:t>
      </w:r>
      <w:r w:rsidRPr="0041744D">
        <w:rPr>
          <w:sz w:val="28"/>
          <w:szCs w:val="24"/>
        </w:rPr>
        <w:t>SDS</w:t>
      </w:r>
      <w:r w:rsidRPr="0041744D">
        <w:rPr>
          <w:sz w:val="28"/>
          <w:szCs w:val="24"/>
        </w:rPr>
        <w:t xml:space="preserve"> funds and activities; and </w:t>
      </w:r>
    </w:p>
    <w:p w:rsidR="007D1445" w:rsidRPr="0041744D" w:rsidRDefault="00697B96" w:rsidP="00451217">
      <w:pPr>
        <w:numPr>
          <w:ilvl w:val="0"/>
          <w:numId w:val="17"/>
        </w:numPr>
        <w:tabs>
          <w:tab w:val="left" w:pos="1260"/>
          <w:tab w:val="left" w:pos="1440"/>
        </w:tabs>
        <w:spacing w:beforeLines="20" w:before="48" w:afterLines="20" w:after="48"/>
        <w:ind w:left="1260" w:hanging="810"/>
        <w:jc w:val="both"/>
        <w:rPr>
          <w:sz w:val="28"/>
          <w:szCs w:val="24"/>
        </w:rPr>
      </w:pPr>
      <w:r w:rsidRPr="0041744D">
        <w:rPr>
          <w:sz w:val="28"/>
          <w:szCs w:val="24"/>
        </w:rPr>
        <w:t>Publicize and advocate f</w:t>
      </w:r>
      <w:r w:rsidRPr="0041744D">
        <w:rPr>
          <w:sz w:val="28"/>
          <w:szCs w:val="24"/>
        </w:rPr>
        <w:t xml:space="preserve">or </w:t>
      </w:r>
      <w:r w:rsidRPr="0041744D">
        <w:rPr>
          <w:sz w:val="28"/>
          <w:szCs w:val="24"/>
        </w:rPr>
        <w:t>SDS</w:t>
      </w:r>
      <w:r w:rsidRPr="0041744D">
        <w:rPr>
          <w:sz w:val="28"/>
          <w:szCs w:val="24"/>
        </w:rPr>
        <w:t xml:space="preserve"> </w:t>
      </w:r>
      <w:r w:rsidRPr="0041744D">
        <w:rPr>
          <w:sz w:val="28"/>
          <w:szCs w:val="24"/>
        </w:rPr>
        <w:t>P</w:t>
      </w:r>
      <w:r w:rsidRPr="0041744D">
        <w:rPr>
          <w:sz w:val="28"/>
          <w:szCs w:val="24"/>
        </w:rPr>
        <w:t>rogramme support.</w:t>
      </w:r>
    </w:p>
    <w:p w:rsidR="00981540" w:rsidRPr="00D865DC" w:rsidRDefault="00697B96" w:rsidP="00981540">
      <w:pPr>
        <w:tabs>
          <w:tab w:val="left" w:pos="1260"/>
          <w:tab w:val="left" w:pos="1440"/>
        </w:tabs>
        <w:spacing w:beforeLines="20" w:before="48" w:afterLines="20" w:after="48"/>
        <w:ind w:left="1260"/>
        <w:jc w:val="both"/>
        <w:rPr>
          <w:sz w:val="24"/>
          <w:szCs w:val="24"/>
        </w:rPr>
      </w:pPr>
    </w:p>
    <w:p w:rsidR="007D1445" w:rsidRPr="00304499" w:rsidRDefault="00697B96" w:rsidP="00451217">
      <w:pPr>
        <w:pStyle w:val="Heading1"/>
        <w:numPr>
          <w:ilvl w:val="1"/>
          <w:numId w:val="38"/>
        </w:numPr>
        <w:spacing w:before="0" w:line="240" w:lineRule="auto"/>
        <w:rPr>
          <w:rFonts w:ascii="Calibri" w:hAnsi="Calibri"/>
          <w:color w:val="auto"/>
          <w:sz w:val="28"/>
          <w:szCs w:val="24"/>
        </w:rPr>
      </w:pPr>
      <w:bookmarkStart w:id="14" w:name="_Toc393739463"/>
      <w:bookmarkStart w:id="15" w:name="_Toc491243679"/>
      <w:r w:rsidRPr="00304499">
        <w:rPr>
          <w:rFonts w:ascii="Calibri" w:hAnsi="Calibri"/>
          <w:color w:val="auto"/>
          <w:sz w:val="28"/>
          <w:szCs w:val="24"/>
        </w:rPr>
        <w:t xml:space="preserve">Community Development Officers/ District </w:t>
      </w:r>
      <w:r w:rsidRPr="00304499">
        <w:rPr>
          <w:rFonts w:ascii="Calibri" w:hAnsi="Calibri"/>
          <w:color w:val="auto"/>
          <w:sz w:val="28"/>
          <w:szCs w:val="24"/>
        </w:rPr>
        <w:t xml:space="preserve">SDS activity </w:t>
      </w:r>
      <w:r w:rsidRPr="00304499">
        <w:rPr>
          <w:rFonts w:ascii="Calibri" w:hAnsi="Calibri"/>
          <w:color w:val="auto"/>
          <w:sz w:val="28"/>
          <w:szCs w:val="24"/>
        </w:rPr>
        <w:t>Coordinator</w:t>
      </w:r>
      <w:bookmarkEnd w:id="14"/>
      <w:bookmarkEnd w:id="15"/>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Publicity and advocacy for </w:t>
      </w:r>
      <w:r w:rsidRPr="0041744D">
        <w:rPr>
          <w:sz w:val="28"/>
          <w:szCs w:val="24"/>
        </w:rPr>
        <w:t>SDS Activities</w:t>
      </w:r>
      <w:r w:rsidRPr="0041744D">
        <w:rPr>
          <w:sz w:val="28"/>
          <w:szCs w:val="24"/>
        </w:rPr>
        <w:t xml:space="preserve"> at all Local Government levels;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Initiate and participate in the mid-term review </w:t>
      </w:r>
      <w:r w:rsidRPr="0041744D">
        <w:rPr>
          <w:sz w:val="28"/>
          <w:szCs w:val="24"/>
        </w:rPr>
        <w:t>SDS Activities</w:t>
      </w:r>
      <w:r w:rsidRPr="0041744D">
        <w:rPr>
          <w:sz w:val="28"/>
          <w:szCs w:val="24"/>
        </w:rPr>
        <w:t xml:space="preserve">;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Management Information </w:t>
      </w:r>
      <w:r w:rsidRPr="0041744D">
        <w:rPr>
          <w:sz w:val="28"/>
          <w:szCs w:val="24"/>
        </w:rPr>
        <w:t>System;</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Support supervision Coordinate needs assessment exercises;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Ensuring work plans and budgets for </w:t>
      </w:r>
      <w:r w:rsidRPr="0041744D">
        <w:rPr>
          <w:sz w:val="28"/>
          <w:szCs w:val="24"/>
        </w:rPr>
        <w:t>SDS Activities</w:t>
      </w:r>
      <w:r w:rsidRPr="0041744D">
        <w:rPr>
          <w:sz w:val="28"/>
          <w:szCs w:val="24"/>
        </w:rPr>
        <w:t xml:space="preserve"> are developed at appropriate times;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Requisition of funds for planned </w:t>
      </w:r>
      <w:r w:rsidRPr="0041744D">
        <w:rPr>
          <w:sz w:val="28"/>
          <w:szCs w:val="24"/>
        </w:rPr>
        <w:t>SDS</w:t>
      </w:r>
      <w:r w:rsidRPr="0041744D">
        <w:rPr>
          <w:sz w:val="28"/>
          <w:szCs w:val="24"/>
        </w:rPr>
        <w:t xml:space="preserve"> activities from CÁO;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Signatory to the </w:t>
      </w:r>
      <w:r w:rsidRPr="0041744D">
        <w:rPr>
          <w:sz w:val="28"/>
          <w:szCs w:val="24"/>
        </w:rPr>
        <w:t>SDS activities Higher Lo</w:t>
      </w:r>
      <w:r w:rsidRPr="0041744D">
        <w:rPr>
          <w:sz w:val="28"/>
          <w:szCs w:val="24"/>
        </w:rPr>
        <w:t xml:space="preserve">cal Government </w:t>
      </w:r>
      <w:r w:rsidRPr="0041744D">
        <w:rPr>
          <w:sz w:val="28"/>
          <w:szCs w:val="24"/>
        </w:rPr>
        <w:t xml:space="preserve">account were applicable;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Monitoring and Evaluation; </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Budgeting for and ensuring that </w:t>
      </w:r>
      <w:r w:rsidRPr="0041744D">
        <w:rPr>
          <w:sz w:val="28"/>
          <w:szCs w:val="24"/>
        </w:rPr>
        <w:t>SDS Activities</w:t>
      </w:r>
      <w:r w:rsidRPr="0041744D">
        <w:rPr>
          <w:sz w:val="28"/>
          <w:szCs w:val="24"/>
        </w:rPr>
        <w:t xml:space="preserve"> are included in the </w:t>
      </w:r>
      <w:r w:rsidRPr="0041744D">
        <w:rPr>
          <w:sz w:val="28"/>
          <w:szCs w:val="24"/>
        </w:rPr>
        <w:t>Higher Local Government</w:t>
      </w:r>
      <w:r w:rsidRPr="0041744D">
        <w:rPr>
          <w:sz w:val="28"/>
          <w:szCs w:val="24"/>
        </w:rPr>
        <w:t xml:space="preserve"> and </w:t>
      </w:r>
      <w:r w:rsidRPr="0041744D">
        <w:rPr>
          <w:sz w:val="28"/>
          <w:szCs w:val="24"/>
        </w:rPr>
        <w:t xml:space="preserve">Lower Local Government </w:t>
      </w:r>
      <w:r w:rsidRPr="0041744D">
        <w:rPr>
          <w:sz w:val="28"/>
          <w:szCs w:val="24"/>
        </w:rPr>
        <w:t>Development plan;</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 xml:space="preserve">Ensuring periodic and continuous assessment of </w:t>
      </w:r>
      <w:r w:rsidRPr="0041744D">
        <w:rPr>
          <w:sz w:val="28"/>
          <w:szCs w:val="24"/>
        </w:rPr>
        <w:t>Soci</w:t>
      </w:r>
      <w:r w:rsidRPr="0041744D">
        <w:rPr>
          <w:sz w:val="28"/>
          <w:szCs w:val="24"/>
        </w:rPr>
        <w:t>al Development activities</w:t>
      </w:r>
      <w:r w:rsidRPr="0041744D">
        <w:rPr>
          <w:sz w:val="28"/>
          <w:szCs w:val="24"/>
        </w:rPr>
        <w:t>;</w:t>
      </w:r>
      <w:r w:rsidRPr="0041744D">
        <w:rPr>
          <w:sz w:val="28"/>
          <w:szCs w:val="24"/>
        </w:rPr>
        <w:t xml:space="preserve"> and</w:t>
      </w:r>
    </w:p>
    <w:p w:rsidR="007D1445" w:rsidRPr="0041744D" w:rsidRDefault="00697B96" w:rsidP="00451217">
      <w:pPr>
        <w:numPr>
          <w:ilvl w:val="0"/>
          <w:numId w:val="18"/>
        </w:numPr>
        <w:tabs>
          <w:tab w:val="left" w:pos="1350"/>
        </w:tabs>
        <w:spacing w:beforeLines="20" w:before="48" w:afterLines="20" w:after="48"/>
        <w:ind w:left="1350" w:hanging="810"/>
        <w:jc w:val="both"/>
        <w:rPr>
          <w:sz w:val="28"/>
          <w:szCs w:val="24"/>
        </w:rPr>
      </w:pPr>
      <w:r w:rsidRPr="0041744D">
        <w:rPr>
          <w:sz w:val="28"/>
          <w:szCs w:val="24"/>
        </w:rPr>
        <w:t>Ensuring preparation and submission of timely reports</w:t>
      </w:r>
      <w:r w:rsidRPr="0041744D">
        <w:rPr>
          <w:sz w:val="28"/>
          <w:szCs w:val="24"/>
        </w:rPr>
        <w:t>.</w:t>
      </w:r>
      <w:r w:rsidRPr="0041744D">
        <w:rPr>
          <w:sz w:val="28"/>
          <w:szCs w:val="24"/>
        </w:rPr>
        <w:t xml:space="preserve"> </w:t>
      </w:r>
    </w:p>
    <w:p w:rsidR="00981540" w:rsidRPr="0041744D" w:rsidRDefault="00697B96" w:rsidP="00981540">
      <w:pPr>
        <w:tabs>
          <w:tab w:val="left" w:pos="1350"/>
        </w:tabs>
        <w:spacing w:beforeLines="20" w:before="48" w:afterLines="20" w:after="48"/>
        <w:ind w:left="1350"/>
        <w:jc w:val="both"/>
        <w:rPr>
          <w:sz w:val="28"/>
          <w:szCs w:val="28"/>
        </w:rPr>
      </w:pPr>
    </w:p>
    <w:p w:rsidR="007D1445" w:rsidRPr="0041744D" w:rsidRDefault="00697B96" w:rsidP="00451217">
      <w:pPr>
        <w:pStyle w:val="Heading1"/>
        <w:numPr>
          <w:ilvl w:val="1"/>
          <w:numId w:val="38"/>
        </w:numPr>
        <w:spacing w:before="0" w:line="240" w:lineRule="auto"/>
        <w:rPr>
          <w:rFonts w:ascii="Calibri" w:hAnsi="Calibri"/>
          <w:color w:val="auto"/>
          <w:sz w:val="28"/>
          <w:szCs w:val="28"/>
        </w:rPr>
      </w:pPr>
      <w:bookmarkStart w:id="16" w:name="_Toc393739464"/>
      <w:bookmarkStart w:id="17" w:name="_Toc491243680"/>
      <w:r w:rsidRPr="0041744D">
        <w:rPr>
          <w:rFonts w:ascii="Calibri" w:hAnsi="Calibri"/>
          <w:color w:val="auto"/>
          <w:sz w:val="28"/>
          <w:szCs w:val="28"/>
        </w:rPr>
        <w:t>Sub-Counties</w:t>
      </w:r>
      <w:r w:rsidRPr="0041744D">
        <w:rPr>
          <w:rFonts w:ascii="Calibri" w:hAnsi="Calibri"/>
          <w:color w:val="auto"/>
          <w:sz w:val="28"/>
          <w:szCs w:val="28"/>
        </w:rPr>
        <w:t xml:space="preserve"> and </w:t>
      </w:r>
      <w:r w:rsidRPr="0041744D">
        <w:rPr>
          <w:rFonts w:ascii="Calibri" w:hAnsi="Calibri"/>
          <w:color w:val="auto"/>
          <w:sz w:val="28"/>
          <w:szCs w:val="28"/>
        </w:rPr>
        <w:t>Division</w:t>
      </w:r>
      <w:bookmarkEnd w:id="16"/>
      <w:bookmarkEnd w:id="17"/>
    </w:p>
    <w:p w:rsidR="007D1445"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To ensure support of other extension workers to facilitate </w:t>
      </w:r>
      <w:r w:rsidRPr="0041744D">
        <w:rPr>
          <w:sz w:val="28"/>
          <w:szCs w:val="28"/>
        </w:rPr>
        <w:t>SDS activities</w:t>
      </w:r>
      <w:r w:rsidRPr="0041744D">
        <w:rPr>
          <w:sz w:val="28"/>
          <w:szCs w:val="28"/>
        </w:rPr>
        <w:t xml:space="preserve">; </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Management Information System (MIS);</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Approve and release funds for </w:t>
      </w:r>
      <w:r w:rsidRPr="0041744D">
        <w:rPr>
          <w:sz w:val="28"/>
          <w:szCs w:val="28"/>
        </w:rPr>
        <w:t>SDS</w:t>
      </w:r>
      <w:r w:rsidRPr="0041744D">
        <w:rPr>
          <w:sz w:val="28"/>
          <w:szCs w:val="28"/>
        </w:rPr>
        <w:t xml:space="preserve"> activities;</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 Make reports on </w:t>
      </w:r>
      <w:r w:rsidRPr="0041744D">
        <w:rPr>
          <w:sz w:val="28"/>
          <w:szCs w:val="28"/>
        </w:rPr>
        <w:t>SDS</w:t>
      </w:r>
      <w:r w:rsidRPr="0041744D">
        <w:rPr>
          <w:sz w:val="28"/>
          <w:szCs w:val="28"/>
        </w:rPr>
        <w:t xml:space="preserve"> activities/programmes;</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Accountability for </w:t>
      </w:r>
      <w:r w:rsidRPr="0041744D">
        <w:rPr>
          <w:sz w:val="28"/>
          <w:szCs w:val="28"/>
        </w:rPr>
        <w:t>SDS</w:t>
      </w:r>
      <w:r w:rsidRPr="0041744D">
        <w:rPr>
          <w:sz w:val="28"/>
          <w:szCs w:val="28"/>
        </w:rPr>
        <w:t xml:space="preserve"> funds;</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Publicity and advocacy for </w:t>
      </w:r>
      <w:r w:rsidRPr="0041744D">
        <w:rPr>
          <w:sz w:val="28"/>
          <w:szCs w:val="28"/>
        </w:rPr>
        <w:t>SDS</w:t>
      </w:r>
      <w:r w:rsidRPr="0041744D">
        <w:rPr>
          <w:sz w:val="28"/>
          <w:szCs w:val="28"/>
        </w:rPr>
        <w:t xml:space="preserve"> activities in the sub-county;</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Integrate </w:t>
      </w:r>
      <w:r w:rsidRPr="0041744D">
        <w:rPr>
          <w:sz w:val="28"/>
          <w:szCs w:val="28"/>
        </w:rPr>
        <w:t>SDS activities</w:t>
      </w:r>
      <w:r w:rsidRPr="0041744D">
        <w:rPr>
          <w:sz w:val="28"/>
          <w:szCs w:val="28"/>
        </w:rPr>
        <w:t xml:space="preserve"> into other sub-county development activities;</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Reso</w:t>
      </w:r>
      <w:r w:rsidRPr="0041744D">
        <w:rPr>
          <w:sz w:val="28"/>
          <w:szCs w:val="28"/>
        </w:rPr>
        <w:t>urce mobilization and allocation;</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 xml:space="preserve"> Monitoring and Evaluation; and </w:t>
      </w:r>
    </w:p>
    <w:p w:rsidR="006B3202" w:rsidRPr="0041744D" w:rsidRDefault="00697B96" w:rsidP="00451217">
      <w:pPr>
        <w:numPr>
          <w:ilvl w:val="0"/>
          <w:numId w:val="19"/>
        </w:numPr>
        <w:tabs>
          <w:tab w:val="left" w:pos="1350"/>
        </w:tabs>
        <w:spacing w:beforeLines="20" w:before="48" w:afterLines="20" w:after="48"/>
        <w:ind w:left="1350" w:hanging="720"/>
        <w:jc w:val="both"/>
        <w:rPr>
          <w:sz w:val="28"/>
          <w:szCs w:val="28"/>
        </w:rPr>
      </w:pPr>
      <w:r w:rsidRPr="0041744D">
        <w:rPr>
          <w:sz w:val="28"/>
          <w:szCs w:val="28"/>
        </w:rPr>
        <w:t>Accountability and Reports.</w:t>
      </w:r>
    </w:p>
    <w:p w:rsidR="007D1445" w:rsidRPr="0041744D" w:rsidRDefault="00697B96" w:rsidP="006B3202">
      <w:pPr>
        <w:tabs>
          <w:tab w:val="left" w:pos="1350"/>
        </w:tabs>
        <w:spacing w:beforeLines="20" w:before="48" w:afterLines="20" w:after="48"/>
        <w:jc w:val="both"/>
        <w:rPr>
          <w:sz w:val="28"/>
          <w:szCs w:val="28"/>
        </w:rPr>
      </w:pPr>
    </w:p>
    <w:p w:rsidR="00E527C2" w:rsidRPr="0041744D" w:rsidRDefault="00697B96" w:rsidP="00451217">
      <w:pPr>
        <w:pStyle w:val="Heading1"/>
        <w:numPr>
          <w:ilvl w:val="0"/>
          <w:numId w:val="39"/>
        </w:numPr>
        <w:spacing w:before="0" w:line="240" w:lineRule="auto"/>
        <w:ind w:left="720" w:hanging="720"/>
        <w:rPr>
          <w:rFonts w:ascii="Calibri" w:hAnsi="Calibri"/>
          <w:b/>
          <w:color w:val="auto"/>
          <w:sz w:val="28"/>
          <w:szCs w:val="28"/>
        </w:rPr>
      </w:pPr>
      <w:bookmarkStart w:id="18" w:name="_Toc491243681"/>
      <w:r w:rsidRPr="0041744D">
        <w:rPr>
          <w:rFonts w:ascii="Calibri" w:hAnsi="Calibri"/>
          <w:b/>
          <w:color w:val="auto"/>
          <w:sz w:val="28"/>
          <w:szCs w:val="28"/>
        </w:rPr>
        <w:t xml:space="preserve">Social Development Sector Activities </w:t>
      </w:r>
      <w:r w:rsidRPr="0041744D">
        <w:rPr>
          <w:rFonts w:ascii="Calibri" w:hAnsi="Calibri"/>
          <w:b/>
          <w:color w:val="auto"/>
          <w:sz w:val="28"/>
          <w:szCs w:val="28"/>
        </w:rPr>
        <w:t xml:space="preserve">(Councils) </w:t>
      </w:r>
      <w:r w:rsidRPr="0041744D">
        <w:rPr>
          <w:rFonts w:ascii="Calibri" w:hAnsi="Calibri"/>
          <w:b/>
          <w:color w:val="auto"/>
          <w:sz w:val="28"/>
          <w:szCs w:val="28"/>
        </w:rPr>
        <w:t>implemented at the Higher Local Government</w:t>
      </w:r>
      <w:bookmarkEnd w:id="18"/>
    </w:p>
    <w:p w:rsidR="00B7104F" w:rsidRPr="0041744D" w:rsidRDefault="00697B96" w:rsidP="00B7104F">
      <w:pPr>
        <w:spacing w:after="200" w:line="276" w:lineRule="auto"/>
        <w:jc w:val="both"/>
        <w:rPr>
          <w:sz w:val="28"/>
          <w:szCs w:val="28"/>
        </w:rPr>
      </w:pPr>
    </w:p>
    <w:p w:rsidR="00805BC8" w:rsidRPr="0041744D" w:rsidRDefault="00697B96" w:rsidP="00451217">
      <w:pPr>
        <w:numPr>
          <w:ilvl w:val="2"/>
          <w:numId w:val="39"/>
        </w:numPr>
        <w:spacing w:after="200" w:line="276" w:lineRule="auto"/>
        <w:ind w:hanging="2790"/>
        <w:jc w:val="both"/>
        <w:rPr>
          <w:b/>
          <w:sz w:val="28"/>
          <w:szCs w:val="28"/>
        </w:rPr>
      </w:pPr>
      <w:r w:rsidRPr="0041744D">
        <w:rPr>
          <w:b/>
          <w:sz w:val="28"/>
          <w:szCs w:val="28"/>
        </w:rPr>
        <w:t>Non-wage one off expenditures</w:t>
      </w:r>
    </w:p>
    <w:p w:rsidR="00805BC8" w:rsidRPr="0041744D" w:rsidRDefault="00697B96" w:rsidP="00805BC8">
      <w:pPr>
        <w:jc w:val="both"/>
        <w:rPr>
          <w:sz w:val="28"/>
          <w:szCs w:val="28"/>
        </w:rPr>
      </w:pPr>
      <w:r w:rsidRPr="0041744D">
        <w:rPr>
          <w:sz w:val="28"/>
          <w:szCs w:val="28"/>
        </w:rPr>
        <w:t xml:space="preserve">The non-wage expenditure will include </w:t>
      </w:r>
      <w:r w:rsidRPr="0041744D">
        <w:rPr>
          <w:sz w:val="28"/>
          <w:szCs w:val="28"/>
        </w:rPr>
        <w:t>rent for D</w:t>
      </w:r>
      <w:r w:rsidRPr="0041744D">
        <w:rPr>
          <w:sz w:val="28"/>
          <w:szCs w:val="28"/>
        </w:rPr>
        <w:t xml:space="preserve">istrict </w:t>
      </w:r>
      <w:r w:rsidRPr="0041744D">
        <w:rPr>
          <w:sz w:val="28"/>
          <w:szCs w:val="28"/>
        </w:rPr>
        <w:t>C</w:t>
      </w:r>
      <w:r w:rsidRPr="0041744D">
        <w:rPr>
          <w:sz w:val="28"/>
          <w:szCs w:val="28"/>
        </w:rPr>
        <w:t xml:space="preserve">ouncil </w:t>
      </w:r>
      <w:r w:rsidRPr="0041744D">
        <w:rPr>
          <w:sz w:val="28"/>
          <w:szCs w:val="28"/>
        </w:rPr>
        <w:t>Secretariats where such offices do not exist</w:t>
      </w:r>
      <w:r w:rsidRPr="0041744D">
        <w:rPr>
          <w:sz w:val="28"/>
          <w:szCs w:val="28"/>
        </w:rPr>
        <w:t>;</w:t>
      </w:r>
      <w:r w:rsidRPr="0041744D">
        <w:rPr>
          <w:sz w:val="28"/>
          <w:szCs w:val="28"/>
        </w:rPr>
        <w:t xml:space="preserve"> </w:t>
      </w:r>
      <w:r w:rsidRPr="0041744D">
        <w:rPr>
          <w:sz w:val="28"/>
          <w:szCs w:val="28"/>
        </w:rPr>
        <w:t>Council meeting (delegates and executive)</w:t>
      </w:r>
      <w:r w:rsidRPr="0041744D">
        <w:rPr>
          <w:sz w:val="28"/>
          <w:szCs w:val="28"/>
        </w:rPr>
        <w:t>;</w:t>
      </w:r>
      <w:r w:rsidRPr="0041744D">
        <w:rPr>
          <w:sz w:val="28"/>
          <w:szCs w:val="28"/>
        </w:rPr>
        <w:t xml:space="preserve"> maintenance of </w:t>
      </w:r>
      <w:r w:rsidRPr="0041744D">
        <w:rPr>
          <w:sz w:val="28"/>
          <w:szCs w:val="28"/>
        </w:rPr>
        <w:t>transport Equipment (</w:t>
      </w:r>
      <w:r w:rsidRPr="0041744D">
        <w:rPr>
          <w:sz w:val="28"/>
          <w:szCs w:val="28"/>
        </w:rPr>
        <w:t>motorcycles</w:t>
      </w:r>
      <w:r w:rsidRPr="0041744D">
        <w:rPr>
          <w:sz w:val="28"/>
          <w:szCs w:val="28"/>
        </w:rPr>
        <w:t xml:space="preserve">); fuel; </w:t>
      </w:r>
      <w:r w:rsidRPr="0041744D">
        <w:rPr>
          <w:sz w:val="28"/>
          <w:szCs w:val="28"/>
        </w:rPr>
        <w:t xml:space="preserve">stationery; </w:t>
      </w:r>
      <w:r w:rsidRPr="0041744D">
        <w:rPr>
          <w:sz w:val="28"/>
          <w:szCs w:val="28"/>
        </w:rPr>
        <w:t>I</w:t>
      </w:r>
      <w:r w:rsidRPr="0041744D">
        <w:rPr>
          <w:sz w:val="28"/>
          <w:szCs w:val="28"/>
        </w:rPr>
        <w:t xml:space="preserve">nternational Youth </w:t>
      </w:r>
      <w:r w:rsidRPr="0041744D">
        <w:rPr>
          <w:sz w:val="28"/>
          <w:szCs w:val="28"/>
        </w:rPr>
        <w:t>Day C</w:t>
      </w:r>
      <w:r w:rsidRPr="0041744D">
        <w:rPr>
          <w:sz w:val="28"/>
          <w:szCs w:val="28"/>
        </w:rPr>
        <w:t xml:space="preserve">elebrations; </w:t>
      </w:r>
      <w:r w:rsidRPr="0041744D">
        <w:rPr>
          <w:sz w:val="28"/>
          <w:szCs w:val="28"/>
        </w:rPr>
        <w:t>International Women’ Day Celebratio</w:t>
      </w:r>
      <w:r w:rsidRPr="0041744D">
        <w:rPr>
          <w:sz w:val="28"/>
          <w:szCs w:val="28"/>
        </w:rPr>
        <w:t xml:space="preserve">ns, Day for the Persons with Disability as well as </w:t>
      </w:r>
      <w:r w:rsidRPr="0041744D">
        <w:rPr>
          <w:sz w:val="28"/>
          <w:szCs w:val="28"/>
        </w:rPr>
        <w:t>mobilization and sensitization of the youth</w:t>
      </w:r>
      <w:r w:rsidRPr="0041744D">
        <w:rPr>
          <w:sz w:val="28"/>
          <w:szCs w:val="28"/>
        </w:rPr>
        <w:t xml:space="preserve">, women and persons with </w:t>
      </w:r>
      <w:r w:rsidRPr="0041744D">
        <w:rPr>
          <w:sz w:val="28"/>
          <w:szCs w:val="28"/>
        </w:rPr>
        <w:t>disability</w:t>
      </w:r>
      <w:r w:rsidRPr="0041744D">
        <w:rPr>
          <w:sz w:val="28"/>
          <w:szCs w:val="28"/>
        </w:rPr>
        <w:t xml:space="preserve">. </w:t>
      </w:r>
    </w:p>
    <w:p w:rsidR="00805BC8" w:rsidRPr="0041744D" w:rsidRDefault="00697B96" w:rsidP="0013288D">
      <w:pPr>
        <w:spacing w:after="0" w:line="240" w:lineRule="auto"/>
        <w:jc w:val="both"/>
        <w:rPr>
          <w:b/>
          <w:sz w:val="28"/>
          <w:szCs w:val="28"/>
        </w:rPr>
      </w:pPr>
      <w:r w:rsidRPr="0041744D">
        <w:rPr>
          <w:b/>
          <w:sz w:val="28"/>
          <w:szCs w:val="28"/>
        </w:rPr>
        <w:t xml:space="preserve">(i)  </w:t>
      </w:r>
      <w:r w:rsidRPr="0041744D">
        <w:rPr>
          <w:b/>
          <w:sz w:val="28"/>
          <w:szCs w:val="28"/>
        </w:rPr>
        <w:t>Council</w:t>
      </w:r>
      <w:r w:rsidRPr="0041744D">
        <w:rPr>
          <w:b/>
          <w:sz w:val="28"/>
          <w:szCs w:val="28"/>
        </w:rPr>
        <w:t xml:space="preserve"> Development Program</w:t>
      </w:r>
    </w:p>
    <w:p w:rsidR="00805BC8" w:rsidRPr="0041744D" w:rsidRDefault="00697B96" w:rsidP="0013288D">
      <w:pPr>
        <w:spacing w:after="0" w:line="240" w:lineRule="auto"/>
        <w:jc w:val="both"/>
        <w:rPr>
          <w:sz w:val="28"/>
          <w:szCs w:val="28"/>
        </w:rPr>
      </w:pPr>
      <w:r w:rsidRPr="0041744D">
        <w:rPr>
          <w:sz w:val="28"/>
          <w:szCs w:val="28"/>
        </w:rPr>
        <w:t xml:space="preserve">Local </w:t>
      </w:r>
      <w:r w:rsidRPr="0041744D">
        <w:rPr>
          <w:sz w:val="28"/>
          <w:szCs w:val="28"/>
        </w:rPr>
        <w:t>G</w:t>
      </w:r>
      <w:r w:rsidRPr="0041744D">
        <w:rPr>
          <w:sz w:val="28"/>
          <w:szCs w:val="28"/>
        </w:rPr>
        <w:t xml:space="preserve">overnments are encouraged to identify a development programme that can enhance the </w:t>
      </w:r>
      <w:r w:rsidRPr="0041744D">
        <w:rPr>
          <w:sz w:val="28"/>
          <w:szCs w:val="28"/>
        </w:rPr>
        <w:t>socio-economic life of the youth</w:t>
      </w:r>
      <w:r w:rsidRPr="0041744D">
        <w:rPr>
          <w:sz w:val="28"/>
          <w:szCs w:val="28"/>
        </w:rPr>
        <w:t xml:space="preserve">, women and Persons with </w:t>
      </w:r>
      <w:r w:rsidRPr="0041744D">
        <w:rPr>
          <w:sz w:val="28"/>
          <w:szCs w:val="28"/>
        </w:rPr>
        <w:t>D</w:t>
      </w:r>
      <w:r w:rsidRPr="0041744D">
        <w:rPr>
          <w:sz w:val="28"/>
          <w:szCs w:val="28"/>
        </w:rPr>
        <w:t>isabilities</w:t>
      </w:r>
      <w:r w:rsidRPr="0041744D">
        <w:rPr>
          <w:sz w:val="28"/>
          <w:szCs w:val="28"/>
        </w:rPr>
        <w:t xml:space="preserve">. The project can be implemented on </w:t>
      </w:r>
      <w:r w:rsidRPr="0041744D">
        <w:rPr>
          <w:sz w:val="28"/>
          <w:szCs w:val="28"/>
        </w:rPr>
        <w:t>a p</w:t>
      </w:r>
      <w:r w:rsidRPr="0041744D">
        <w:rPr>
          <w:sz w:val="28"/>
          <w:szCs w:val="28"/>
        </w:rPr>
        <w:t xml:space="preserve">ilot basis for the benefit of all </w:t>
      </w:r>
      <w:r w:rsidRPr="0041744D">
        <w:rPr>
          <w:sz w:val="28"/>
          <w:szCs w:val="28"/>
        </w:rPr>
        <w:t>special interest groups</w:t>
      </w:r>
      <w:r w:rsidRPr="0041744D">
        <w:rPr>
          <w:sz w:val="28"/>
          <w:szCs w:val="28"/>
        </w:rPr>
        <w:t>. This may include activities like brick lying, poultry, goat rearing and mini micro financ</w:t>
      </w:r>
      <w:r w:rsidRPr="0041744D">
        <w:rPr>
          <w:sz w:val="28"/>
          <w:szCs w:val="28"/>
        </w:rPr>
        <w:t>e services.</w:t>
      </w:r>
    </w:p>
    <w:p w:rsidR="0013288D" w:rsidRPr="0041744D" w:rsidRDefault="00697B96" w:rsidP="0013288D">
      <w:pPr>
        <w:spacing w:after="0" w:line="240" w:lineRule="auto"/>
        <w:jc w:val="both"/>
        <w:rPr>
          <w:sz w:val="28"/>
          <w:szCs w:val="28"/>
        </w:rPr>
      </w:pPr>
    </w:p>
    <w:p w:rsidR="00805BC8" w:rsidRPr="0041744D" w:rsidRDefault="00697B96" w:rsidP="0013288D">
      <w:pPr>
        <w:spacing w:after="0" w:line="240" w:lineRule="auto"/>
        <w:jc w:val="both"/>
        <w:rPr>
          <w:b/>
          <w:sz w:val="28"/>
          <w:szCs w:val="28"/>
        </w:rPr>
      </w:pPr>
      <w:r w:rsidRPr="0041744D">
        <w:rPr>
          <w:b/>
          <w:sz w:val="28"/>
          <w:szCs w:val="28"/>
        </w:rPr>
        <w:t xml:space="preserve">(ii)   Mobilization of the </w:t>
      </w:r>
      <w:r w:rsidRPr="0041744D">
        <w:rPr>
          <w:b/>
          <w:sz w:val="28"/>
          <w:szCs w:val="28"/>
        </w:rPr>
        <w:t>Y</w:t>
      </w:r>
      <w:r w:rsidRPr="0041744D">
        <w:rPr>
          <w:b/>
          <w:sz w:val="28"/>
          <w:szCs w:val="28"/>
        </w:rPr>
        <w:t>outh</w:t>
      </w:r>
      <w:r w:rsidRPr="0041744D">
        <w:rPr>
          <w:b/>
          <w:sz w:val="28"/>
          <w:szCs w:val="28"/>
        </w:rPr>
        <w:t>, women and Persons with Disabilities</w:t>
      </w:r>
    </w:p>
    <w:p w:rsidR="00805BC8" w:rsidRPr="0041744D" w:rsidRDefault="00697B96" w:rsidP="0013288D">
      <w:pPr>
        <w:pStyle w:val="ListParagraph"/>
        <w:spacing w:after="0" w:line="240" w:lineRule="auto"/>
        <w:ind w:left="0"/>
        <w:jc w:val="both"/>
        <w:rPr>
          <w:rFonts w:cs="Arial"/>
          <w:sz w:val="28"/>
          <w:szCs w:val="28"/>
        </w:rPr>
      </w:pPr>
      <w:r w:rsidRPr="0041744D">
        <w:rPr>
          <w:rFonts w:cs="Arial"/>
          <w:sz w:val="28"/>
          <w:szCs w:val="28"/>
        </w:rPr>
        <w:t xml:space="preserve">The </w:t>
      </w:r>
      <w:r w:rsidRPr="0041744D">
        <w:rPr>
          <w:sz w:val="28"/>
          <w:szCs w:val="28"/>
        </w:rPr>
        <w:t>youth, women and persons with disabilities</w:t>
      </w:r>
      <w:r w:rsidRPr="0041744D">
        <w:rPr>
          <w:rFonts w:cs="Arial"/>
          <w:sz w:val="28"/>
          <w:szCs w:val="28"/>
        </w:rPr>
        <w:t xml:space="preserve"> </w:t>
      </w:r>
      <w:r w:rsidRPr="0041744D">
        <w:rPr>
          <w:rFonts w:cs="Arial"/>
          <w:sz w:val="28"/>
          <w:szCs w:val="28"/>
        </w:rPr>
        <w:t xml:space="preserve">should be mobilized on any Government Development Program showing how they can benefit and participate in this program. The </w:t>
      </w:r>
      <w:r w:rsidRPr="0041744D">
        <w:rPr>
          <w:sz w:val="28"/>
          <w:szCs w:val="28"/>
        </w:rPr>
        <w:t>Mobilization of the Youth, women and Persons with Disabilities</w:t>
      </w:r>
      <w:r w:rsidRPr="0041744D">
        <w:rPr>
          <w:rFonts w:cs="Arial"/>
          <w:sz w:val="28"/>
          <w:szCs w:val="28"/>
        </w:rPr>
        <w:t xml:space="preserve"> also should be mobilized to take up government programs that are actually implemented in the local governments. The programmes include NAADS, PMA, USE, UPE, and the various national and interna</w:t>
      </w:r>
      <w:r w:rsidRPr="0041744D">
        <w:rPr>
          <w:rFonts w:cs="Arial"/>
          <w:sz w:val="28"/>
          <w:szCs w:val="28"/>
        </w:rPr>
        <w:t>tional celebrations.</w:t>
      </w:r>
    </w:p>
    <w:p w:rsidR="0013288D" w:rsidRPr="0041744D" w:rsidRDefault="00697B96" w:rsidP="0013288D">
      <w:pPr>
        <w:pStyle w:val="ListParagraph"/>
        <w:spacing w:after="0" w:line="240" w:lineRule="auto"/>
        <w:ind w:left="0"/>
        <w:jc w:val="both"/>
        <w:rPr>
          <w:rFonts w:cs="Arial"/>
          <w:sz w:val="28"/>
          <w:szCs w:val="28"/>
        </w:rPr>
      </w:pPr>
    </w:p>
    <w:p w:rsidR="00805BC8" w:rsidRPr="0041744D" w:rsidRDefault="00697B96" w:rsidP="00451217">
      <w:pPr>
        <w:pStyle w:val="ListParagraph"/>
        <w:numPr>
          <w:ilvl w:val="0"/>
          <w:numId w:val="20"/>
        </w:numPr>
        <w:spacing w:after="0" w:line="240" w:lineRule="auto"/>
        <w:ind w:left="540" w:hanging="540"/>
        <w:jc w:val="both"/>
        <w:rPr>
          <w:b/>
          <w:sz w:val="28"/>
          <w:szCs w:val="28"/>
        </w:rPr>
      </w:pPr>
      <w:r w:rsidRPr="0041744D">
        <w:rPr>
          <w:b/>
          <w:sz w:val="28"/>
          <w:szCs w:val="28"/>
        </w:rPr>
        <w:t xml:space="preserve"> HIV/AIDS</w:t>
      </w:r>
    </w:p>
    <w:p w:rsidR="00805BC8" w:rsidRPr="0041744D" w:rsidRDefault="00697B96" w:rsidP="0013288D">
      <w:pPr>
        <w:pStyle w:val="ListParagraph"/>
        <w:spacing w:after="0" w:line="240" w:lineRule="auto"/>
        <w:ind w:left="90"/>
        <w:jc w:val="both"/>
        <w:rPr>
          <w:rFonts w:cs="Arial"/>
          <w:sz w:val="28"/>
          <w:szCs w:val="28"/>
        </w:rPr>
      </w:pPr>
      <w:r w:rsidRPr="0041744D">
        <w:rPr>
          <w:rFonts w:cs="Arial"/>
          <w:sz w:val="28"/>
          <w:szCs w:val="28"/>
        </w:rPr>
        <w:t xml:space="preserve">Since HIV/AIDS is highly prevalent among the youth, the </w:t>
      </w:r>
      <w:r w:rsidRPr="0041744D">
        <w:rPr>
          <w:rFonts w:cs="Arial"/>
          <w:sz w:val="28"/>
          <w:szCs w:val="28"/>
        </w:rPr>
        <w:t>L</w:t>
      </w:r>
      <w:r w:rsidRPr="0041744D">
        <w:rPr>
          <w:rFonts w:cs="Arial"/>
          <w:sz w:val="28"/>
          <w:szCs w:val="28"/>
        </w:rPr>
        <w:t xml:space="preserve">ocal </w:t>
      </w:r>
      <w:r w:rsidRPr="0041744D">
        <w:rPr>
          <w:rFonts w:cs="Arial"/>
          <w:sz w:val="28"/>
          <w:szCs w:val="28"/>
        </w:rPr>
        <w:t>G</w:t>
      </w:r>
      <w:r w:rsidRPr="0041744D">
        <w:rPr>
          <w:rFonts w:cs="Arial"/>
          <w:sz w:val="28"/>
          <w:szCs w:val="28"/>
        </w:rPr>
        <w:t>overnments are encouraged to mobilize and sensitize the Youth about the dangers of HIV/AIDS.</w:t>
      </w:r>
    </w:p>
    <w:p w:rsidR="00805BC8" w:rsidRPr="0041744D" w:rsidRDefault="00697B96" w:rsidP="0013288D">
      <w:pPr>
        <w:spacing w:after="0" w:line="240" w:lineRule="auto"/>
        <w:ind w:left="1440"/>
        <w:jc w:val="both"/>
        <w:rPr>
          <w:b/>
          <w:sz w:val="28"/>
          <w:szCs w:val="28"/>
        </w:rPr>
      </w:pPr>
    </w:p>
    <w:p w:rsidR="00805BC8" w:rsidRPr="0041744D" w:rsidRDefault="00697B96" w:rsidP="0013288D">
      <w:pPr>
        <w:spacing w:after="0" w:line="240" w:lineRule="auto"/>
        <w:jc w:val="both"/>
        <w:rPr>
          <w:b/>
          <w:sz w:val="28"/>
          <w:szCs w:val="28"/>
        </w:rPr>
      </w:pPr>
      <w:r w:rsidRPr="0041744D">
        <w:rPr>
          <w:b/>
          <w:sz w:val="28"/>
          <w:szCs w:val="28"/>
        </w:rPr>
        <w:t xml:space="preserve">(iv)   Stationery </w:t>
      </w:r>
    </w:p>
    <w:p w:rsidR="00805BC8" w:rsidRPr="0041744D" w:rsidRDefault="00697B96" w:rsidP="0013288D">
      <w:pPr>
        <w:spacing w:after="0" w:line="240" w:lineRule="auto"/>
        <w:jc w:val="both"/>
        <w:rPr>
          <w:sz w:val="28"/>
          <w:szCs w:val="28"/>
        </w:rPr>
      </w:pPr>
      <w:r w:rsidRPr="0041744D">
        <w:rPr>
          <w:sz w:val="28"/>
          <w:szCs w:val="28"/>
        </w:rPr>
        <w:t>Every month stationary will be supplied to the L</w:t>
      </w:r>
      <w:r w:rsidRPr="0041744D">
        <w:rPr>
          <w:sz w:val="28"/>
          <w:szCs w:val="28"/>
        </w:rPr>
        <w:t xml:space="preserve">GYC offices to enable the councils perform activities agreed upon. This should be in accordance with </w:t>
      </w:r>
      <w:r w:rsidRPr="0041744D">
        <w:rPr>
          <w:sz w:val="28"/>
          <w:szCs w:val="28"/>
        </w:rPr>
        <w:t>L</w:t>
      </w:r>
      <w:r w:rsidRPr="0041744D">
        <w:rPr>
          <w:sz w:val="28"/>
          <w:szCs w:val="28"/>
        </w:rPr>
        <w:t xml:space="preserve">ocal </w:t>
      </w:r>
      <w:r w:rsidRPr="0041744D">
        <w:rPr>
          <w:sz w:val="28"/>
          <w:szCs w:val="28"/>
        </w:rPr>
        <w:t>G</w:t>
      </w:r>
      <w:r w:rsidRPr="0041744D">
        <w:rPr>
          <w:sz w:val="28"/>
          <w:szCs w:val="28"/>
        </w:rPr>
        <w:t>overnment procurement/supply rules. A Local Purchase Order (LPO) will be required to be approved by the Assistant Executive Secretary forwarded to t</w:t>
      </w:r>
      <w:r w:rsidRPr="0041744D">
        <w:rPr>
          <w:sz w:val="28"/>
          <w:szCs w:val="28"/>
        </w:rPr>
        <w:t xml:space="preserve">he </w:t>
      </w:r>
      <w:r w:rsidRPr="0041744D">
        <w:rPr>
          <w:sz w:val="28"/>
          <w:szCs w:val="28"/>
        </w:rPr>
        <w:t>L</w:t>
      </w:r>
      <w:r w:rsidRPr="0041744D">
        <w:rPr>
          <w:sz w:val="28"/>
          <w:szCs w:val="28"/>
        </w:rPr>
        <w:t xml:space="preserve">ocal </w:t>
      </w:r>
      <w:r w:rsidRPr="0041744D">
        <w:rPr>
          <w:sz w:val="28"/>
          <w:szCs w:val="28"/>
        </w:rPr>
        <w:t>G</w:t>
      </w:r>
      <w:r w:rsidRPr="0041744D">
        <w:rPr>
          <w:sz w:val="28"/>
          <w:szCs w:val="28"/>
        </w:rPr>
        <w:t>overnment and on delivery of stationary a receipt will be required to make accountabilities.</w:t>
      </w:r>
    </w:p>
    <w:p w:rsidR="0013288D" w:rsidRPr="0041744D" w:rsidRDefault="00697B96" w:rsidP="0013288D">
      <w:pPr>
        <w:spacing w:after="0" w:line="240" w:lineRule="auto"/>
        <w:jc w:val="both"/>
        <w:rPr>
          <w:sz w:val="28"/>
          <w:szCs w:val="28"/>
        </w:rPr>
      </w:pPr>
    </w:p>
    <w:p w:rsidR="00805BC8" w:rsidRPr="0041744D" w:rsidRDefault="00697B96" w:rsidP="0013288D">
      <w:pPr>
        <w:spacing w:after="0" w:line="240" w:lineRule="auto"/>
        <w:jc w:val="both"/>
        <w:rPr>
          <w:b/>
          <w:sz w:val="28"/>
          <w:szCs w:val="28"/>
        </w:rPr>
      </w:pPr>
      <w:r w:rsidRPr="0041744D">
        <w:rPr>
          <w:b/>
          <w:sz w:val="28"/>
          <w:szCs w:val="28"/>
        </w:rPr>
        <w:t xml:space="preserve">(v)  </w:t>
      </w:r>
      <w:r w:rsidRPr="0041744D">
        <w:rPr>
          <w:b/>
          <w:sz w:val="28"/>
          <w:szCs w:val="28"/>
        </w:rPr>
        <w:t>Transport Equipment (</w:t>
      </w:r>
      <w:r w:rsidRPr="0041744D">
        <w:rPr>
          <w:b/>
          <w:sz w:val="28"/>
          <w:szCs w:val="28"/>
        </w:rPr>
        <w:t xml:space="preserve">Motorcycle </w:t>
      </w:r>
      <w:r w:rsidRPr="0041744D">
        <w:rPr>
          <w:b/>
          <w:sz w:val="28"/>
          <w:szCs w:val="28"/>
        </w:rPr>
        <w:t xml:space="preserve">maintenance) or </w:t>
      </w:r>
      <w:r w:rsidRPr="0041744D">
        <w:rPr>
          <w:b/>
          <w:sz w:val="28"/>
          <w:szCs w:val="28"/>
        </w:rPr>
        <w:t>/</w:t>
      </w:r>
      <w:r w:rsidRPr="0041744D">
        <w:rPr>
          <w:b/>
          <w:sz w:val="28"/>
          <w:szCs w:val="28"/>
        </w:rPr>
        <w:t xml:space="preserve"> </w:t>
      </w:r>
      <w:r w:rsidRPr="0041744D">
        <w:rPr>
          <w:b/>
          <w:sz w:val="28"/>
          <w:szCs w:val="28"/>
        </w:rPr>
        <w:t>fuel</w:t>
      </w:r>
    </w:p>
    <w:p w:rsidR="00805BC8" w:rsidRPr="0041744D" w:rsidRDefault="00697B96" w:rsidP="0013288D">
      <w:pPr>
        <w:spacing w:after="0" w:line="240" w:lineRule="auto"/>
        <w:jc w:val="both"/>
        <w:rPr>
          <w:b/>
          <w:sz w:val="28"/>
          <w:szCs w:val="28"/>
        </w:rPr>
      </w:pPr>
      <w:r w:rsidRPr="0041744D">
        <w:rPr>
          <w:sz w:val="28"/>
          <w:szCs w:val="28"/>
        </w:rPr>
        <w:t xml:space="preserve">There shall be a provision in the budget in the </w:t>
      </w:r>
      <w:r w:rsidRPr="0041744D">
        <w:rPr>
          <w:sz w:val="28"/>
          <w:szCs w:val="28"/>
        </w:rPr>
        <w:t xml:space="preserve">council </w:t>
      </w:r>
      <w:r w:rsidRPr="0041744D">
        <w:rPr>
          <w:sz w:val="28"/>
          <w:szCs w:val="28"/>
        </w:rPr>
        <w:t>grant to</w:t>
      </w:r>
      <w:r w:rsidRPr="0041744D">
        <w:rPr>
          <w:sz w:val="28"/>
          <w:szCs w:val="28"/>
        </w:rPr>
        <w:t xml:space="preserve"> support </w:t>
      </w:r>
      <w:r w:rsidRPr="0041744D">
        <w:rPr>
          <w:sz w:val="28"/>
          <w:szCs w:val="28"/>
        </w:rPr>
        <w:t xml:space="preserve">council </w:t>
      </w:r>
      <w:r w:rsidRPr="0041744D">
        <w:rPr>
          <w:sz w:val="28"/>
          <w:szCs w:val="28"/>
        </w:rPr>
        <w:t>secretariats</w:t>
      </w:r>
      <w:r w:rsidRPr="0041744D">
        <w:rPr>
          <w:sz w:val="28"/>
          <w:szCs w:val="28"/>
        </w:rPr>
        <w:t xml:space="preserve"> </w:t>
      </w:r>
      <w:r w:rsidRPr="0041744D">
        <w:rPr>
          <w:sz w:val="28"/>
          <w:szCs w:val="28"/>
        </w:rPr>
        <w:t xml:space="preserve">at the Local Governments </w:t>
      </w:r>
      <w:r w:rsidRPr="0041744D">
        <w:rPr>
          <w:sz w:val="28"/>
          <w:szCs w:val="28"/>
        </w:rPr>
        <w:t xml:space="preserve">to maintain </w:t>
      </w:r>
      <w:r w:rsidRPr="0041744D">
        <w:rPr>
          <w:sz w:val="28"/>
          <w:szCs w:val="28"/>
        </w:rPr>
        <w:t>transport e</w:t>
      </w:r>
      <w:r w:rsidRPr="0041744D">
        <w:rPr>
          <w:sz w:val="28"/>
          <w:szCs w:val="28"/>
        </w:rPr>
        <w:t>quipment</w:t>
      </w:r>
      <w:r w:rsidRPr="0041744D">
        <w:rPr>
          <w:sz w:val="28"/>
          <w:szCs w:val="28"/>
        </w:rPr>
        <w:t xml:space="preserve"> and keep them in good condition. This contribution will be specifically for servicing and general maintenance of the </w:t>
      </w:r>
      <w:r w:rsidRPr="0041744D">
        <w:rPr>
          <w:sz w:val="28"/>
          <w:szCs w:val="28"/>
        </w:rPr>
        <w:t>transport equipment</w:t>
      </w:r>
      <w:r w:rsidRPr="0041744D">
        <w:rPr>
          <w:sz w:val="28"/>
          <w:szCs w:val="28"/>
        </w:rPr>
        <w:t>. Request for this will require the use of a requi</w:t>
      </w:r>
      <w:r w:rsidRPr="0041744D">
        <w:rPr>
          <w:sz w:val="28"/>
          <w:szCs w:val="28"/>
        </w:rPr>
        <w:t>sition form.</w:t>
      </w:r>
    </w:p>
    <w:p w:rsidR="00805BC8" w:rsidRPr="0041744D" w:rsidRDefault="00697B96" w:rsidP="0013288D">
      <w:pPr>
        <w:tabs>
          <w:tab w:val="left" w:pos="1350"/>
        </w:tabs>
        <w:spacing w:after="0" w:line="240" w:lineRule="auto"/>
        <w:jc w:val="both"/>
        <w:rPr>
          <w:sz w:val="28"/>
          <w:szCs w:val="28"/>
        </w:rPr>
      </w:pPr>
    </w:p>
    <w:p w:rsidR="00EB604E" w:rsidRPr="0041744D" w:rsidRDefault="00697B96" w:rsidP="00D40FDA">
      <w:pPr>
        <w:pStyle w:val="Heading1"/>
        <w:spacing w:before="0" w:line="240" w:lineRule="auto"/>
        <w:rPr>
          <w:rFonts w:ascii="Calibri" w:hAnsi="Calibri"/>
          <w:b/>
          <w:color w:val="auto"/>
          <w:sz w:val="28"/>
          <w:szCs w:val="28"/>
        </w:rPr>
      </w:pPr>
      <w:bookmarkStart w:id="19" w:name="_Toc491243682"/>
      <w:r w:rsidRPr="0041744D">
        <w:rPr>
          <w:rFonts w:ascii="Calibri" w:hAnsi="Calibri"/>
          <w:b/>
          <w:color w:val="auto"/>
          <w:sz w:val="28"/>
          <w:szCs w:val="28"/>
        </w:rPr>
        <w:t>5.1.</w:t>
      </w:r>
      <w:r w:rsidRPr="0041744D">
        <w:rPr>
          <w:rFonts w:ascii="Calibri" w:hAnsi="Calibri"/>
          <w:b/>
          <w:color w:val="auto"/>
          <w:sz w:val="28"/>
          <w:szCs w:val="28"/>
        </w:rPr>
        <w:t>2</w:t>
      </w:r>
      <w:r w:rsidRPr="0041744D">
        <w:rPr>
          <w:rFonts w:ascii="Calibri" w:hAnsi="Calibri"/>
          <w:b/>
          <w:color w:val="auto"/>
          <w:sz w:val="28"/>
          <w:szCs w:val="28"/>
        </w:rPr>
        <w:t xml:space="preserve"> </w:t>
      </w:r>
      <w:r w:rsidRPr="0041744D">
        <w:rPr>
          <w:rFonts w:ascii="Calibri" w:hAnsi="Calibri"/>
          <w:b/>
          <w:color w:val="auto"/>
          <w:sz w:val="28"/>
          <w:szCs w:val="28"/>
        </w:rPr>
        <w:t xml:space="preserve">Role of Different Stakeholder in the Women, Youth and Disability Council </w:t>
      </w:r>
      <w:r w:rsidRPr="0041744D">
        <w:rPr>
          <w:rFonts w:ascii="Calibri" w:hAnsi="Calibri"/>
          <w:b/>
          <w:color w:val="auto"/>
          <w:sz w:val="28"/>
          <w:szCs w:val="28"/>
        </w:rPr>
        <w:t>Transfers</w:t>
      </w:r>
      <w:bookmarkEnd w:id="19"/>
    </w:p>
    <w:p w:rsidR="00EB604E" w:rsidRPr="0041744D" w:rsidRDefault="00697B96" w:rsidP="0013288D">
      <w:pPr>
        <w:tabs>
          <w:tab w:val="left" w:pos="1350"/>
        </w:tabs>
        <w:spacing w:after="0" w:line="240" w:lineRule="auto"/>
        <w:jc w:val="both"/>
        <w:rPr>
          <w:sz w:val="28"/>
          <w:szCs w:val="28"/>
        </w:rPr>
      </w:pPr>
    </w:p>
    <w:p w:rsidR="00805BC8" w:rsidRPr="0041744D" w:rsidRDefault="00697B96" w:rsidP="00F53EF9">
      <w:pPr>
        <w:rPr>
          <w:sz w:val="28"/>
          <w:szCs w:val="28"/>
        </w:rPr>
      </w:pPr>
      <w:r w:rsidRPr="0041744D">
        <w:rPr>
          <w:sz w:val="28"/>
          <w:szCs w:val="28"/>
        </w:rPr>
        <w:t>5</w:t>
      </w:r>
      <w:r w:rsidRPr="0041744D">
        <w:rPr>
          <w:sz w:val="28"/>
          <w:szCs w:val="28"/>
        </w:rPr>
        <w:t>.</w:t>
      </w:r>
      <w:r w:rsidRPr="0041744D">
        <w:rPr>
          <w:sz w:val="28"/>
          <w:szCs w:val="28"/>
        </w:rPr>
        <w:t>1</w:t>
      </w:r>
      <w:r w:rsidRPr="0041744D">
        <w:rPr>
          <w:sz w:val="28"/>
          <w:szCs w:val="28"/>
        </w:rPr>
        <w:t>.</w:t>
      </w:r>
      <w:r w:rsidRPr="0041744D">
        <w:rPr>
          <w:sz w:val="28"/>
          <w:szCs w:val="28"/>
        </w:rPr>
        <w:t>2</w:t>
      </w:r>
      <w:r w:rsidRPr="0041744D">
        <w:rPr>
          <w:sz w:val="28"/>
          <w:szCs w:val="28"/>
        </w:rPr>
        <w:t>.1</w:t>
      </w:r>
      <w:r w:rsidRPr="0041744D">
        <w:rPr>
          <w:sz w:val="28"/>
          <w:szCs w:val="28"/>
        </w:rPr>
        <w:tab/>
      </w:r>
      <w:r w:rsidRPr="0041744D">
        <w:rPr>
          <w:sz w:val="28"/>
          <w:szCs w:val="28"/>
        </w:rPr>
        <w:t xml:space="preserve"> Chief</w:t>
      </w:r>
      <w:r w:rsidRPr="0041744D">
        <w:rPr>
          <w:sz w:val="28"/>
          <w:szCs w:val="28"/>
        </w:rPr>
        <w:t xml:space="preserve"> Administrative Officer (CAO) or Town Clerk shall </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 xml:space="preserve">Be chief accounting officers; </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 xml:space="preserve">Be principal signatory for Social Development Transfers </w:t>
      </w:r>
      <w:r w:rsidRPr="0041744D">
        <w:rPr>
          <w:sz w:val="28"/>
          <w:szCs w:val="28"/>
        </w:rPr>
        <w:t>to the LGs</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 xml:space="preserve">Approve and release of funds for implementation of SDS activities; </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 xml:space="preserve">Identify and assign a competent CDO to take charge of the various SDS activities; </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 xml:space="preserve">Monitor SDS funds and activities; </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Report to district local government council on SDS activiti</w:t>
      </w:r>
      <w:r w:rsidRPr="0041744D">
        <w:rPr>
          <w:sz w:val="28"/>
          <w:szCs w:val="28"/>
        </w:rPr>
        <w:t xml:space="preserve">es; </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 xml:space="preserve">Supervise (M &amp; E); </w:t>
      </w:r>
      <w:r w:rsidRPr="0041744D">
        <w:rPr>
          <w:sz w:val="28"/>
          <w:szCs w:val="28"/>
        </w:rPr>
        <w:t>and</w:t>
      </w:r>
    </w:p>
    <w:p w:rsidR="00805BC8" w:rsidRPr="0041744D" w:rsidRDefault="00697B96" w:rsidP="00451217">
      <w:pPr>
        <w:numPr>
          <w:ilvl w:val="0"/>
          <w:numId w:val="21"/>
        </w:numPr>
        <w:tabs>
          <w:tab w:val="left" w:pos="1170"/>
        </w:tabs>
        <w:spacing w:after="0" w:line="240" w:lineRule="auto"/>
        <w:ind w:left="1260" w:hanging="900"/>
        <w:jc w:val="both"/>
        <w:rPr>
          <w:sz w:val="28"/>
          <w:szCs w:val="28"/>
        </w:rPr>
      </w:pPr>
      <w:r w:rsidRPr="0041744D">
        <w:rPr>
          <w:sz w:val="28"/>
          <w:szCs w:val="28"/>
        </w:rPr>
        <w:t>Lobby and Advocate for SDS programmes.</w:t>
      </w:r>
    </w:p>
    <w:p w:rsidR="00805BC8" w:rsidRPr="0041744D" w:rsidRDefault="00697B96" w:rsidP="00B32084">
      <w:pPr>
        <w:pStyle w:val="Heading1"/>
        <w:tabs>
          <w:tab w:val="left" w:pos="0"/>
        </w:tabs>
        <w:rPr>
          <w:rFonts w:ascii="Calibri" w:hAnsi="Calibri"/>
          <w:color w:val="auto"/>
          <w:sz w:val="28"/>
          <w:szCs w:val="28"/>
        </w:rPr>
      </w:pPr>
      <w:bookmarkStart w:id="20" w:name="_Toc491242446"/>
      <w:bookmarkStart w:id="21" w:name="_Toc491243683"/>
      <w:r w:rsidRPr="0041744D">
        <w:rPr>
          <w:rFonts w:ascii="Calibri" w:hAnsi="Calibri"/>
          <w:color w:val="auto"/>
          <w:sz w:val="28"/>
          <w:szCs w:val="28"/>
        </w:rPr>
        <w:t>5</w:t>
      </w:r>
      <w:r w:rsidRPr="0041744D">
        <w:rPr>
          <w:rFonts w:ascii="Calibri" w:hAnsi="Calibri"/>
          <w:color w:val="auto"/>
          <w:sz w:val="28"/>
          <w:szCs w:val="28"/>
        </w:rPr>
        <w:t>.</w:t>
      </w:r>
      <w:r w:rsidRPr="0041744D">
        <w:rPr>
          <w:rFonts w:ascii="Calibri" w:hAnsi="Calibri"/>
          <w:color w:val="auto"/>
          <w:sz w:val="28"/>
          <w:szCs w:val="28"/>
        </w:rPr>
        <w:t>1.2.2</w:t>
      </w:r>
      <w:r w:rsidRPr="0041744D">
        <w:rPr>
          <w:rFonts w:ascii="Calibri" w:hAnsi="Calibri"/>
          <w:color w:val="auto"/>
          <w:sz w:val="28"/>
          <w:szCs w:val="28"/>
        </w:rPr>
        <w:tab/>
      </w:r>
      <w:r w:rsidRPr="0041744D">
        <w:rPr>
          <w:rFonts w:ascii="Calibri" w:hAnsi="Calibri"/>
          <w:color w:val="auto"/>
          <w:sz w:val="28"/>
          <w:szCs w:val="28"/>
        </w:rPr>
        <w:t xml:space="preserve"> District Community Development Officer/ Principal Community Development Officer</w:t>
      </w:r>
      <w:bookmarkEnd w:id="20"/>
      <w:bookmarkEnd w:id="21"/>
    </w:p>
    <w:p w:rsidR="00805BC8" w:rsidRPr="0041744D" w:rsidRDefault="00697B96" w:rsidP="00451217">
      <w:pPr>
        <w:numPr>
          <w:ilvl w:val="0"/>
          <w:numId w:val="22"/>
        </w:numPr>
        <w:tabs>
          <w:tab w:val="left" w:pos="1260"/>
        </w:tabs>
        <w:spacing w:beforeLines="20" w:before="48" w:afterLines="20" w:after="48"/>
        <w:jc w:val="both"/>
        <w:rPr>
          <w:sz w:val="28"/>
          <w:szCs w:val="28"/>
        </w:rPr>
      </w:pPr>
      <w:r w:rsidRPr="0041744D">
        <w:rPr>
          <w:sz w:val="28"/>
          <w:szCs w:val="28"/>
        </w:rPr>
        <w:t xml:space="preserve">Signatory to the departmental account; </w:t>
      </w:r>
    </w:p>
    <w:p w:rsidR="00805BC8" w:rsidRPr="0041744D" w:rsidRDefault="00697B96" w:rsidP="00451217">
      <w:pPr>
        <w:numPr>
          <w:ilvl w:val="0"/>
          <w:numId w:val="22"/>
        </w:numPr>
        <w:tabs>
          <w:tab w:val="left" w:pos="1260"/>
          <w:tab w:val="left" w:pos="1440"/>
        </w:tabs>
        <w:spacing w:beforeLines="20" w:before="48" w:afterLines="20" w:after="48"/>
        <w:jc w:val="both"/>
        <w:rPr>
          <w:sz w:val="28"/>
          <w:szCs w:val="28"/>
        </w:rPr>
      </w:pPr>
      <w:r w:rsidRPr="0041744D">
        <w:rPr>
          <w:sz w:val="28"/>
          <w:szCs w:val="28"/>
        </w:rPr>
        <w:t xml:space="preserve">Supervise the implementation of SDS activities; </w:t>
      </w:r>
    </w:p>
    <w:p w:rsidR="00805BC8" w:rsidRPr="0041744D" w:rsidRDefault="00697B96" w:rsidP="00451217">
      <w:pPr>
        <w:numPr>
          <w:ilvl w:val="0"/>
          <w:numId w:val="22"/>
        </w:numPr>
        <w:tabs>
          <w:tab w:val="left" w:pos="1260"/>
          <w:tab w:val="left" w:pos="1440"/>
        </w:tabs>
        <w:spacing w:beforeLines="20" w:before="48" w:afterLines="20" w:after="48"/>
        <w:jc w:val="both"/>
        <w:rPr>
          <w:sz w:val="28"/>
          <w:szCs w:val="28"/>
        </w:rPr>
      </w:pPr>
      <w:r w:rsidRPr="0041744D">
        <w:rPr>
          <w:sz w:val="28"/>
          <w:szCs w:val="28"/>
        </w:rPr>
        <w:t>Consolidate</w:t>
      </w:r>
      <w:r w:rsidRPr="0041744D">
        <w:rPr>
          <w:sz w:val="28"/>
          <w:szCs w:val="28"/>
        </w:rPr>
        <w:t xml:space="preserve"> the SDS  work plan </w:t>
      </w:r>
      <w:r w:rsidRPr="0041744D">
        <w:rPr>
          <w:sz w:val="28"/>
          <w:szCs w:val="28"/>
        </w:rPr>
        <w:t>and budgets;</w:t>
      </w:r>
    </w:p>
    <w:p w:rsidR="00805BC8" w:rsidRPr="0041744D" w:rsidRDefault="00697B96" w:rsidP="00451217">
      <w:pPr>
        <w:numPr>
          <w:ilvl w:val="0"/>
          <w:numId w:val="22"/>
        </w:numPr>
        <w:tabs>
          <w:tab w:val="left" w:pos="1260"/>
          <w:tab w:val="left" w:pos="1440"/>
        </w:tabs>
        <w:spacing w:beforeLines="20" w:before="48" w:afterLines="20" w:after="48"/>
        <w:jc w:val="both"/>
        <w:rPr>
          <w:sz w:val="28"/>
          <w:szCs w:val="28"/>
        </w:rPr>
      </w:pPr>
      <w:r w:rsidRPr="0041744D">
        <w:rPr>
          <w:sz w:val="28"/>
          <w:szCs w:val="28"/>
        </w:rPr>
        <w:t xml:space="preserve">Recommend the release of funds for SDS planned activities; </w:t>
      </w:r>
    </w:p>
    <w:p w:rsidR="00805BC8" w:rsidRPr="0041744D" w:rsidRDefault="00697B96" w:rsidP="00451217">
      <w:pPr>
        <w:numPr>
          <w:ilvl w:val="0"/>
          <w:numId w:val="22"/>
        </w:numPr>
        <w:tabs>
          <w:tab w:val="left" w:pos="1260"/>
          <w:tab w:val="left" w:pos="1440"/>
        </w:tabs>
        <w:spacing w:beforeLines="20" w:before="48" w:afterLines="20" w:after="48"/>
        <w:jc w:val="both"/>
        <w:rPr>
          <w:sz w:val="28"/>
          <w:szCs w:val="28"/>
        </w:rPr>
      </w:pPr>
      <w:r w:rsidRPr="0041744D">
        <w:rPr>
          <w:sz w:val="28"/>
          <w:szCs w:val="28"/>
        </w:rPr>
        <w:t xml:space="preserve">Monitor SDS funds and activities; and </w:t>
      </w:r>
    </w:p>
    <w:p w:rsidR="00805BC8" w:rsidRPr="0041744D" w:rsidRDefault="00697B96" w:rsidP="00451217">
      <w:pPr>
        <w:numPr>
          <w:ilvl w:val="0"/>
          <w:numId w:val="22"/>
        </w:numPr>
        <w:tabs>
          <w:tab w:val="left" w:pos="1260"/>
          <w:tab w:val="left" w:pos="1440"/>
        </w:tabs>
        <w:spacing w:beforeLines="20" w:before="48" w:afterLines="20" w:after="48"/>
        <w:jc w:val="both"/>
        <w:rPr>
          <w:sz w:val="28"/>
          <w:szCs w:val="28"/>
        </w:rPr>
      </w:pPr>
      <w:r w:rsidRPr="0041744D">
        <w:rPr>
          <w:sz w:val="28"/>
          <w:szCs w:val="28"/>
        </w:rPr>
        <w:t xml:space="preserve">Publicize and advocate for SDS Programme support. </w:t>
      </w:r>
    </w:p>
    <w:p w:rsidR="00805BC8" w:rsidRPr="0041744D" w:rsidRDefault="00697B96" w:rsidP="00805BC8">
      <w:pPr>
        <w:tabs>
          <w:tab w:val="left" w:pos="1350"/>
        </w:tabs>
        <w:spacing w:beforeLines="20" w:before="48" w:afterLines="20" w:after="48"/>
        <w:jc w:val="both"/>
        <w:rPr>
          <w:sz w:val="28"/>
          <w:szCs w:val="28"/>
        </w:rPr>
      </w:pPr>
    </w:p>
    <w:p w:rsidR="00805BC8" w:rsidRPr="0041744D" w:rsidRDefault="00697B96" w:rsidP="00D40FDA">
      <w:pPr>
        <w:spacing w:beforeLines="20" w:before="48" w:afterLines="20" w:after="48"/>
        <w:jc w:val="both"/>
        <w:rPr>
          <w:sz w:val="28"/>
          <w:szCs w:val="28"/>
        </w:rPr>
      </w:pPr>
      <w:r w:rsidRPr="0041744D">
        <w:rPr>
          <w:sz w:val="28"/>
          <w:szCs w:val="28"/>
        </w:rPr>
        <w:t>5.</w:t>
      </w:r>
      <w:r w:rsidRPr="0041744D">
        <w:rPr>
          <w:sz w:val="28"/>
          <w:szCs w:val="28"/>
        </w:rPr>
        <w:t>1.2.3</w:t>
      </w:r>
      <w:r w:rsidRPr="0041744D">
        <w:rPr>
          <w:sz w:val="28"/>
          <w:szCs w:val="28"/>
        </w:rPr>
        <w:tab/>
      </w:r>
      <w:r w:rsidRPr="0041744D">
        <w:rPr>
          <w:sz w:val="28"/>
          <w:szCs w:val="28"/>
        </w:rPr>
        <w:t xml:space="preserve"> Sub-Counties and Division</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 xml:space="preserve">To ensure support of other extension workers to facilitate SDS activities; </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Management Information System (MIS);</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Approve and release funds for SDS activities;</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 xml:space="preserve"> Make reports on SDS activities/programmes;</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Accountability for SDS funds;</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 xml:space="preserve">Publicity and advocacy </w:t>
      </w:r>
      <w:r w:rsidRPr="0041744D">
        <w:rPr>
          <w:sz w:val="28"/>
          <w:szCs w:val="28"/>
        </w:rPr>
        <w:t>for SDS activities in the sub-county;</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Integrate SDS activities into other sub-county development activities;</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Resource mobilization and allocation;</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 xml:space="preserve"> Monitoring and Evaluation; and </w:t>
      </w:r>
    </w:p>
    <w:p w:rsidR="00805BC8" w:rsidRPr="0041744D" w:rsidRDefault="00697B96" w:rsidP="00451217">
      <w:pPr>
        <w:numPr>
          <w:ilvl w:val="0"/>
          <w:numId w:val="23"/>
        </w:numPr>
        <w:tabs>
          <w:tab w:val="left" w:pos="1350"/>
        </w:tabs>
        <w:spacing w:beforeLines="20" w:before="48" w:afterLines="20" w:after="48"/>
        <w:ind w:left="1350" w:hanging="990"/>
        <w:jc w:val="both"/>
        <w:rPr>
          <w:sz w:val="28"/>
          <w:szCs w:val="28"/>
        </w:rPr>
      </w:pPr>
      <w:r w:rsidRPr="0041744D">
        <w:rPr>
          <w:sz w:val="28"/>
          <w:szCs w:val="28"/>
        </w:rPr>
        <w:t>Accountability and Reports.</w:t>
      </w:r>
    </w:p>
    <w:p w:rsidR="00805BC8" w:rsidRPr="0041744D" w:rsidRDefault="00697B96" w:rsidP="00805BC8">
      <w:pPr>
        <w:tabs>
          <w:tab w:val="left" w:pos="1350"/>
        </w:tabs>
        <w:spacing w:beforeLines="20" w:before="48" w:afterLines="20" w:after="48"/>
        <w:jc w:val="both"/>
        <w:rPr>
          <w:sz w:val="28"/>
          <w:szCs w:val="28"/>
        </w:rPr>
      </w:pPr>
    </w:p>
    <w:p w:rsidR="00276BD9" w:rsidRPr="0041744D" w:rsidRDefault="00697B96" w:rsidP="00451217">
      <w:pPr>
        <w:pStyle w:val="Heading2"/>
        <w:numPr>
          <w:ilvl w:val="1"/>
          <w:numId w:val="39"/>
        </w:numPr>
        <w:ind w:hanging="990"/>
        <w:rPr>
          <w:b/>
          <w:color w:val="auto"/>
        </w:rPr>
      </w:pPr>
      <w:bookmarkStart w:id="22" w:name="_Toc491243684"/>
      <w:r w:rsidRPr="0041744D">
        <w:rPr>
          <w:b/>
          <w:color w:val="auto"/>
        </w:rPr>
        <w:t xml:space="preserve">Overall Structure and </w:t>
      </w:r>
      <w:r w:rsidRPr="0041744D">
        <w:rPr>
          <w:b/>
          <w:color w:val="auto"/>
        </w:rPr>
        <w:t>Purpose of transfers</w:t>
      </w:r>
      <w:r w:rsidRPr="0041744D">
        <w:rPr>
          <w:b/>
          <w:color w:val="auto"/>
        </w:rPr>
        <w:t xml:space="preserve"> and </w:t>
      </w:r>
      <w:r w:rsidRPr="0041744D">
        <w:rPr>
          <w:b/>
          <w:color w:val="auto"/>
        </w:rPr>
        <w:t>Overall Allocations</w:t>
      </w:r>
      <w:bookmarkEnd w:id="22"/>
    </w:p>
    <w:p w:rsidR="0041744D" w:rsidRDefault="00697B96" w:rsidP="0041744D">
      <w:pPr>
        <w:spacing w:after="0" w:line="240" w:lineRule="auto"/>
        <w:rPr>
          <w:sz w:val="28"/>
          <w:szCs w:val="28"/>
        </w:rPr>
      </w:pPr>
    </w:p>
    <w:p w:rsidR="0040649E" w:rsidRDefault="00697B96" w:rsidP="0041744D">
      <w:pPr>
        <w:spacing w:after="0" w:line="240" w:lineRule="auto"/>
        <w:rPr>
          <w:sz w:val="28"/>
          <w:szCs w:val="28"/>
        </w:rPr>
      </w:pPr>
      <w:r w:rsidRPr="0041744D">
        <w:rPr>
          <w:sz w:val="28"/>
          <w:szCs w:val="28"/>
        </w:rPr>
        <w:t>Grants are provided to local governments in order to support activities that can empower individuals or communities by supporting the development of skills/knowledge (</w:t>
      </w:r>
      <w:r w:rsidRPr="0041744D">
        <w:rPr>
          <w:sz w:val="28"/>
          <w:szCs w:val="28"/>
        </w:rPr>
        <w:t xml:space="preserve">e.g. </w:t>
      </w:r>
      <w:r w:rsidRPr="0041744D">
        <w:rPr>
          <w:sz w:val="28"/>
          <w:szCs w:val="28"/>
        </w:rPr>
        <w:t xml:space="preserve">through </w:t>
      </w:r>
      <w:r w:rsidRPr="0041744D">
        <w:rPr>
          <w:sz w:val="28"/>
          <w:szCs w:val="28"/>
        </w:rPr>
        <w:t xml:space="preserve">public </w:t>
      </w:r>
      <w:r w:rsidRPr="0041744D">
        <w:rPr>
          <w:sz w:val="28"/>
          <w:szCs w:val="28"/>
        </w:rPr>
        <w:t>libraries and adult learning) or facilitating pa</w:t>
      </w:r>
      <w:r w:rsidRPr="0041744D">
        <w:rPr>
          <w:sz w:val="28"/>
          <w:szCs w:val="28"/>
        </w:rPr>
        <w:t xml:space="preserve">rticipation in local government decision making. </w:t>
      </w:r>
    </w:p>
    <w:p w:rsidR="0041744D" w:rsidRPr="0041744D" w:rsidRDefault="00697B96" w:rsidP="0041744D">
      <w:pPr>
        <w:spacing w:after="0" w:line="240" w:lineRule="auto"/>
        <w:rPr>
          <w:sz w:val="28"/>
          <w:szCs w:val="28"/>
        </w:rPr>
      </w:pPr>
    </w:p>
    <w:p w:rsidR="001106D9" w:rsidRPr="0041744D" w:rsidRDefault="00697B96" w:rsidP="0072758A">
      <w:pPr>
        <w:spacing w:after="0" w:line="240" w:lineRule="auto"/>
        <w:contextualSpacing/>
        <w:jc w:val="both"/>
        <w:rPr>
          <w:rFonts w:eastAsia="Times New Roman" w:cs="Calibri"/>
          <w:sz w:val="28"/>
          <w:szCs w:val="28"/>
          <w:lang w:val="en-US"/>
        </w:rPr>
      </w:pPr>
      <w:r w:rsidRPr="0041744D">
        <w:rPr>
          <w:rFonts w:eastAsia="Times New Roman" w:cs="Calibri"/>
          <w:sz w:val="28"/>
          <w:szCs w:val="28"/>
          <w:lang w:val="en-US"/>
        </w:rPr>
        <w:t xml:space="preserve">The proposed structure of sector grants </w:t>
      </w:r>
      <w:r w:rsidRPr="0041744D">
        <w:rPr>
          <w:rFonts w:eastAsia="Times New Roman" w:cs="Calibri"/>
          <w:sz w:val="28"/>
          <w:szCs w:val="28"/>
          <w:lang w:val="en-US"/>
        </w:rPr>
        <w:t xml:space="preserve">is </w:t>
      </w:r>
      <w:r w:rsidRPr="0041744D">
        <w:rPr>
          <w:rFonts w:eastAsia="Times New Roman" w:cs="Calibri"/>
          <w:sz w:val="28"/>
          <w:szCs w:val="28"/>
          <w:lang w:val="en-US"/>
        </w:rPr>
        <w:t>as follows:</w:t>
      </w:r>
    </w:p>
    <w:p w:rsidR="001106D9" w:rsidRPr="0041744D" w:rsidRDefault="00697B96" w:rsidP="001106D9">
      <w:pPr>
        <w:spacing w:after="0" w:line="240" w:lineRule="auto"/>
        <w:contextualSpacing/>
        <w:rPr>
          <w:rFonts w:eastAsia="Times New Roman" w:cs="Calibri"/>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4919"/>
      </w:tblGrid>
      <w:tr w:rsidR="00C148CA" w:rsidTr="004821DC">
        <w:tc>
          <w:tcPr>
            <w:tcW w:w="2272" w:type="pct"/>
            <w:tcBorders>
              <w:top w:val="single" w:sz="4" w:space="0" w:color="auto"/>
              <w:left w:val="single" w:sz="4" w:space="0" w:color="auto"/>
              <w:bottom w:val="single" w:sz="4" w:space="0" w:color="auto"/>
              <w:right w:val="single" w:sz="4" w:space="0" w:color="auto"/>
            </w:tcBorders>
            <w:shd w:val="clear" w:color="auto" w:fill="E7E6E6"/>
            <w:hideMark/>
          </w:tcPr>
          <w:p w:rsidR="002955FD" w:rsidRPr="0041744D" w:rsidRDefault="00697B96" w:rsidP="004821DC">
            <w:pPr>
              <w:tabs>
                <w:tab w:val="left" w:pos="438"/>
              </w:tabs>
              <w:rPr>
                <w:sz w:val="28"/>
                <w:szCs w:val="28"/>
              </w:rPr>
            </w:pPr>
            <w:r w:rsidRPr="0041744D">
              <w:rPr>
                <w:sz w:val="28"/>
                <w:szCs w:val="28"/>
              </w:rPr>
              <w:t>Grant</w:t>
            </w:r>
          </w:p>
        </w:tc>
        <w:tc>
          <w:tcPr>
            <w:tcW w:w="2728" w:type="pct"/>
            <w:tcBorders>
              <w:top w:val="single" w:sz="4" w:space="0" w:color="auto"/>
              <w:left w:val="single" w:sz="4" w:space="0" w:color="auto"/>
              <w:bottom w:val="single" w:sz="4" w:space="0" w:color="auto"/>
              <w:right w:val="single" w:sz="4" w:space="0" w:color="auto"/>
            </w:tcBorders>
            <w:shd w:val="clear" w:color="auto" w:fill="E7E6E6"/>
            <w:hideMark/>
          </w:tcPr>
          <w:p w:rsidR="002955FD" w:rsidRPr="0041744D" w:rsidRDefault="00697B96" w:rsidP="004821DC">
            <w:pPr>
              <w:tabs>
                <w:tab w:val="left" w:pos="438"/>
              </w:tabs>
              <w:rPr>
                <w:sz w:val="28"/>
                <w:szCs w:val="28"/>
              </w:rPr>
            </w:pPr>
            <w:r w:rsidRPr="0041744D">
              <w:rPr>
                <w:sz w:val="28"/>
                <w:szCs w:val="28"/>
              </w:rPr>
              <w:t>Purpose</w:t>
            </w:r>
          </w:p>
        </w:tc>
      </w:tr>
      <w:tr w:rsidR="00C148CA" w:rsidTr="004821DC">
        <w:tc>
          <w:tcPr>
            <w:tcW w:w="2272" w:type="pct"/>
            <w:tcBorders>
              <w:top w:val="single" w:sz="4" w:space="0" w:color="auto"/>
              <w:left w:val="single" w:sz="4" w:space="0" w:color="auto"/>
              <w:bottom w:val="single" w:sz="4" w:space="0" w:color="auto"/>
              <w:right w:val="single" w:sz="4" w:space="0" w:color="auto"/>
            </w:tcBorders>
            <w:shd w:val="clear" w:color="auto" w:fill="auto"/>
            <w:hideMark/>
          </w:tcPr>
          <w:p w:rsidR="002955FD" w:rsidRPr="0041744D" w:rsidRDefault="00697B96" w:rsidP="004821DC">
            <w:pPr>
              <w:tabs>
                <w:tab w:val="left" w:pos="438"/>
              </w:tabs>
              <w:rPr>
                <w:b/>
                <w:sz w:val="28"/>
                <w:szCs w:val="28"/>
              </w:rPr>
            </w:pPr>
            <w:r w:rsidRPr="0041744D">
              <w:rPr>
                <w:b/>
                <w:sz w:val="28"/>
                <w:szCs w:val="28"/>
              </w:rPr>
              <w:t>Social Development Services – NWR</w:t>
            </w:r>
          </w:p>
        </w:tc>
        <w:tc>
          <w:tcPr>
            <w:tcW w:w="2728" w:type="pct"/>
            <w:tcBorders>
              <w:top w:val="single" w:sz="4" w:space="0" w:color="auto"/>
              <w:left w:val="single" w:sz="4" w:space="0" w:color="auto"/>
              <w:right w:val="single" w:sz="4" w:space="0" w:color="auto"/>
            </w:tcBorders>
            <w:shd w:val="clear" w:color="auto" w:fill="auto"/>
            <w:hideMark/>
          </w:tcPr>
          <w:p w:rsidR="002955FD" w:rsidRPr="0041744D" w:rsidRDefault="00697B96" w:rsidP="004821DC">
            <w:pPr>
              <w:tabs>
                <w:tab w:val="left" w:pos="438"/>
              </w:tabs>
              <w:rPr>
                <w:sz w:val="28"/>
                <w:szCs w:val="28"/>
              </w:rPr>
            </w:pPr>
            <w:r w:rsidRPr="0041744D">
              <w:rPr>
                <w:sz w:val="28"/>
                <w:szCs w:val="28"/>
              </w:rPr>
              <w:t>To support decentralized services and community-level action to reduce poverty</w:t>
            </w:r>
          </w:p>
        </w:tc>
      </w:tr>
    </w:tbl>
    <w:p w:rsidR="002955FD" w:rsidRPr="00D865DC" w:rsidRDefault="00697B96" w:rsidP="001106D9">
      <w:pPr>
        <w:spacing w:after="0" w:line="240" w:lineRule="auto"/>
        <w:contextualSpacing/>
        <w:rPr>
          <w:rFonts w:eastAsia="Times New Roman" w:cs="Calibri"/>
          <w:sz w:val="24"/>
          <w:szCs w:val="24"/>
          <w:lang w:val="en-US"/>
        </w:rPr>
      </w:pPr>
    </w:p>
    <w:p w:rsidR="007901F4" w:rsidRPr="001C632B" w:rsidRDefault="00697B96" w:rsidP="00451217">
      <w:pPr>
        <w:pStyle w:val="Heading2"/>
        <w:numPr>
          <w:ilvl w:val="0"/>
          <w:numId w:val="39"/>
        </w:numPr>
        <w:ind w:hanging="990"/>
        <w:rPr>
          <w:b/>
          <w:color w:val="auto"/>
        </w:rPr>
      </w:pPr>
      <w:bookmarkStart w:id="23" w:name="_Toc491243685"/>
      <w:r w:rsidRPr="001C632B">
        <w:rPr>
          <w:b/>
          <w:color w:val="auto"/>
        </w:rPr>
        <w:t xml:space="preserve">Grant Allocation </w:t>
      </w:r>
      <w:r w:rsidRPr="001C632B">
        <w:rPr>
          <w:b/>
          <w:color w:val="auto"/>
        </w:rPr>
        <w:t>Formula</w:t>
      </w:r>
      <w:bookmarkEnd w:id="23"/>
    </w:p>
    <w:p w:rsidR="001106D9" w:rsidRDefault="00697B96" w:rsidP="001106D9">
      <w:pPr>
        <w:spacing w:after="0" w:line="240" w:lineRule="auto"/>
        <w:contextualSpacing/>
        <w:rPr>
          <w:rFonts w:eastAsia="Times New Roman" w:cs="Calibri"/>
          <w:sz w:val="28"/>
          <w:szCs w:val="28"/>
          <w:lang w:val="en-US"/>
        </w:rPr>
      </w:pPr>
      <w:r w:rsidRPr="001C632B">
        <w:rPr>
          <w:rFonts w:eastAsia="Times New Roman" w:cs="Calibri"/>
          <w:sz w:val="28"/>
          <w:szCs w:val="28"/>
          <w:lang w:val="en-US"/>
        </w:rPr>
        <w:t xml:space="preserve">The proposed variables and weightings for use in the </w:t>
      </w:r>
      <w:r w:rsidRPr="001C632B">
        <w:rPr>
          <w:rFonts w:eastAsia="Times New Roman" w:cs="Calibri"/>
          <w:b/>
          <w:sz w:val="28"/>
          <w:szCs w:val="28"/>
          <w:lang w:val="en-US"/>
        </w:rPr>
        <w:t>allocation formula</w:t>
      </w:r>
      <w:r w:rsidRPr="001C632B">
        <w:rPr>
          <w:rFonts w:eastAsia="Times New Roman" w:cs="Calibri"/>
          <w:sz w:val="28"/>
          <w:szCs w:val="28"/>
          <w:lang w:val="en-US"/>
        </w:rPr>
        <w:t xml:space="preserve"> </w:t>
      </w:r>
      <w:r w:rsidRPr="001C632B">
        <w:rPr>
          <w:rFonts w:eastAsia="Times New Roman" w:cs="Calibri"/>
          <w:sz w:val="28"/>
          <w:szCs w:val="28"/>
          <w:lang w:val="en-US"/>
        </w:rPr>
        <w:t>are</w:t>
      </w:r>
      <w:r w:rsidRPr="001C632B">
        <w:rPr>
          <w:rFonts w:eastAsia="Times New Roman" w:cs="Calibri"/>
          <w:sz w:val="28"/>
          <w:szCs w:val="28"/>
          <w:lang w:val="en-US"/>
        </w:rPr>
        <w:t xml:space="preserve"> described in the table below</w:t>
      </w:r>
      <w:r w:rsidRPr="001C632B">
        <w:rPr>
          <w:rFonts w:eastAsia="Times New Roman" w:cs="Calibri"/>
          <w:sz w:val="28"/>
          <w:szCs w:val="28"/>
          <w:lang w:val="en-US"/>
        </w:rPr>
        <w:t>:</w:t>
      </w:r>
    </w:p>
    <w:p w:rsidR="00B156AE" w:rsidRDefault="00697B96" w:rsidP="001106D9">
      <w:pPr>
        <w:spacing w:after="0" w:line="240" w:lineRule="auto"/>
        <w:contextualSpacing/>
        <w:rPr>
          <w:rFonts w:eastAsia="Times New Roman" w:cs="Calibri"/>
          <w:sz w:val="28"/>
          <w:szCs w:val="28"/>
          <w:lang w:val="en-US"/>
        </w:rPr>
      </w:pPr>
    </w:p>
    <w:p w:rsidR="00B156AE" w:rsidRPr="001C632B" w:rsidRDefault="00697B96" w:rsidP="001106D9">
      <w:pPr>
        <w:spacing w:after="0" w:line="240" w:lineRule="auto"/>
        <w:contextualSpacing/>
        <w:rPr>
          <w:rFonts w:eastAsia="Times New Roman" w:cs="Calibri"/>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2065"/>
        <w:gridCol w:w="4663"/>
      </w:tblGrid>
      <w:tr w:rsidR="00C148CA" w:rsidTr="00451217">
        <w:trPr>
          <w:trHeight w:val="549"/>
        </w:trPr>
        <w:tc>
          <w:tcPr>
            <w:tcW w:w="1269" w:type="pct"/>
            <w:shd w:val="clear" w:color="auto" w:fill="FFE599"/>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rPr>
              <w:t>Variable</w:t>
            </w:r>
          </w:p>
        </w:tc>
        <w:tc>
          <w:tcPr>
            <w:tcW w:w="1145" w:type="pct"/>
            <w:shd w:val="clear" w:color="auto" w:fill="FFE599"/>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rPr>
              <w:t>Weighting</w:t>
            </w:r>
            <w:r w:rsidRPr="00B156AE">
              <w:rPr>
                <w:sz w:val="28"/>
                <w:szCs w:val="28"/>
              </w:rPr>
              <w:t xml:space="preserve"> NWR</w:t>
            </w:r>
          </w:p>
        </w:tc>
        <w:tc>
          <w:tcPr>
            <w:tcW w:w="2586" w:type="pct"/>
            <w:shd w:val="clear" w:color="auto" w:fill="FFE599"/>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rPr>
              <w:t>Justification</w:t>
            </w:r>
          </w:p>
        </w:tc>
      </w:tr>
      <w:tr w:rsidR="00C148CA" w:rsidTr="00B156AE">
        <w:trPr>
          <w:trHeight w:val="600"/>
        </w:trPr>
        <w:tc>
          <w:tcPr>
            <w:tcW w:w="1269"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lang w:val="en-US"/>
              </w:rPr>
              <w:t>Hard to reach</w:t>
            </w:r>
          </w:p>
        </w:tc>
        <w:tc>
          <w:tcPr>
            <w:tcW w:w="1145" w:type="pct"/>
            <w:shd w:val="clear" w:color="auto" w:fill="auto"/>
            <w:tcMar>
              <w:top w:w="15" w:type="dxa"/>
              <w:left w:w="108" w:type="dxa"/>
              <w:bottom w:w="0" w:type="dxa"/>
              <w:right w:w="108" w:type="dxa"/>
            </w:tcMar>
            <w:hideMark/>
          </w:tcPr>
          <w:p w:rsidR="00B156AE" w:rsidRPr="00B156AE" w:rsidRDefault="00697B96" w:rsidP="00B156AE">
            <w:pPr>
              <w:spacing w:after="0" w:line="240" w:lineRule="auto"/>
              <w:ind w:right="646"/>
              <w:jc w:val="right"/>
              <w:rPr>
                <w:sz w:val="28"/>
                <w:szCs w:val="28"/>
                <w:lang w:val="en-US"/>
              </w:rPr>
            </w:pPr>
            <w:r w:rsidRPr="00B156AE">
              <w:rPr>
                <w:sz w:val="28"/>
                <w:szCs w:val="28"/>
                <w:lang w:val="en-US"/>
              </w:rPr>
              <w:t>1</w:t>
            </w:r>
          </w:p>
        </w:tc>
        <w:tc>
          <w:tcPr>
            <w:tcW w:w="2586"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sz w:val="28"/>
                <w:szCs w:val="28"/>
              </w:rPr>
              <w:t>Proxy for cost of providing services in hard to reach and stay areas</w:t>
            </w:r>
          </w:p>
        </w:tc>
      </w:tr>
      <w:tr w:rsidR="00C148CA" w:rsidTr="00B156AE">
        <w:trPr>
          <w:trHeight w:val="1130"/>
        </w:trPr>
        <w:tc>
          <w:tcPr>
            <w:tcW w:w="1269"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rPr>
              <w:t xml:space="preserve">Geographical </w:t>
            </w:r>
            <w:r w:rsidRPr="00B156AE">
              <w:rPr>
                <w:b/>
                <w:bCs/>
                <w:sz w:val="28"/>
                <w:szCs w:val="28"/>
              </w:rPr>
              <w:t>Area (GA)</w:t>
            </w:r>
          </w:p>
        </w:tc>
        <w:tc>
          <w:tcPr>
            <w:tcW w:w="1145" w:type="pct"/>
            <w:shd w:val="clear" w:color="auto" w:fill="auto"/>
            <w:tcMar>
              <w:top w:w="15" w:type="dxa"/>
              <w:left w:w="108" w:type="dxa"/>
              <w:bottom w:w="0" w:type="dxa"/>
              <w:right w:w="108" w:type="dxa"/>
            </w:tcMar>
            <w:hideMark/>
          </w:tcPr>
          <w:p w:rsidR="00B156AE" w:rsidRPr="00B156AE" w:rsidRDefault="00697B96" w:rsidP="00B156AE">
            <w:pPr>
              <w:spacing w:after="0" w:line="240" w:lineRule="auto"/>
              <w:ind w:right="646"/>
              <w:jc w:val="right"/>
              <w:rPr>
                <w:sz w:val="28"/>
                <w:szCs w:val="28"/>
                <w:lang w:val="en-US"/>
              </w:rPr>
            </w:pPr>
            <w:r w:rsidRPr="00B156AE">
              <w:rPr>
                <w:sz w:val="28"/>
                <w:szCs w:val="28"/>
                <w:lang w:val="en-US"/>
              </w:rPr>
              <w:t>4</w:t>
            </w:r>
          </w:p>
        </w:tc>
        <w:tc>
          <w:tcPr>
            <w:tcW w:w="2586"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sz w:val="28"/>
                <w:szCs w:val="28"/>
              </w:rPr>
              <w:t>Proxy for cost of providing services in a larger district and those affected by water.</w:t>
            </w:r>
          </w:p>
        </w:tc>
      </w:tr>
      <w:tr w:rsidR="00C148CA" w:rsidTr="00B156AE">
        <w:trPr>
          <w:trHeight w:val="497"/>
        </w:trPr>
        <w:tc>
          <w:tcPr>
            <w:tcW w:w="1269"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lang w:val="en-US"/>
              </w:rPr>
              <w:t>Constant</w:t>
            </w:r>
          </w:p>
        </w:tc>
        <w:tc>
          <w:tcPr>
            <w:tcW w:w="1145" w:type="pct"/>
            <w:shd w:val="clear" w:color="auto" w:fill="auto"/>
            <w:tcMar>
              <w:top w:w="15" w:type="dxa"/>
              <w:left w:w="108" w:type="dxa"/>
              <w:bottom w:w="0" w:type="dxa"/>
              <w:right w:w="108" w:type="dxa"/>
            </w:tcMar>
            <w:hideMark/>
          </w:tcPr>
          <w:p w:rsidR="00B156AE" w:rsidRPr="00B156AE" w:rsidRDefault="00697B96" w:rsidP="00B156AE">
            <w:pPr>
              <w:spacing w:after="0" w:line="240" w:lineRule="auto"/>
              <w:ind w:right="646"/>
              <w:jc w:val="right"/>
              <w:rPr>
                <w:sz w:val="28"/>
                <w:szCs w:val="28"/>
                <w:lang w:val="en-US"/>
              </w:rPr>
            </w:pPr>
            <w:r w:rsidRPr="00B156AE">
              <w:rPr>
                <w:sz w:val="28"/>
                <w:szCs w:val="28"/>
                <w:lang w:val="en-US"/>
              </w:rPr>
              <w:t>10</w:t>
            </w:r>
          </w:p>
        </w:tc>
        <w:tc>
          <w:tcPr>
            <w:tcW w:w="2586"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sz w:val="28"/>
                <w:szCs w:val="28"/>
              </w:rPr>
              <w:t>Provides a basic minimum for a LG to deliver services</w:t>
            </w:r>
          </w:p>
        </w:tc>
      </w:tr>
      <w:tr w:rsidR="00C148CA" w:rsidTr="00B156AE">
        <w:trPr>
          <w:trHeight w:val="1063"/>
        </w:trPr>
        <w:tc>
          <w:tcPr>
            <w:tcW w:w="1269"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rPr>
              <w:t>Poverty Headcount (PH)</w:t>
            </w:r>
          </w:p>
        </w:tc>
        <w:tc>
          <w:tcPr>
            <w:tcW w:w="1145" w:type="pct"/>
            <w:shd w:val="clear" w:color="auto" w:fill="auto"/>
            <w:tcMar>
              <w:top w:w="15" w:type="dxa"/>
              <w:left w:w="108" w:type="dxa"/>
              <w:bottom w:w="0" w:type="dxa"/>
              <w:right w:w="108" w:type="dxa"/>
            </w:tcMar>
            <w:hideMark/>
          </w:tcPr>
          <w:p w:rsidR="00B156AE" w:rsidRPr="00B156AE" w:rsidRDefault="00697B96" w:rsidP="00B156AE">
            <w:pPr>
              <w:spacing w:after="0" w:line="240" w:lineRule="auto"/>
              <w:ind w:right="646"/>
              <w:jc w:val="right"/>
              <w:rPr>
                <w:sz w:val="28"/>
                <w:szCs w:val="28"/>
                <w:lang w:val="en-US"/>
              </w:rPr>
            </w:pPr>
            <w:r w:rsidRPr="00B156AE">
              <w:rPr>
                <w:sz w:val="28"/>
                <w:szCs w:val="28"/>
                <w:lang w:val="en-US"/>
              </w:rPr>
              <w:t>15</w:t>
            </w:r>
          </w:p>
        </w:tc>
        <w:tc>
          <w:tcPr>
            <w:tcW w:w="2586"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sz w:val="28"/>
                <w:szCs w:val="28"/>
              </w:rPr>
              <w:t>Promotes equalisation, recognising that the poorest regions may</w:t>
            </w:r>
            <w:r w:rsidRPr="00B156AE">
              <w:rPr>
                <w:sz w:val="28"/>
                <w:szCs w:val="28"/>
              </w:rPr>
              <w:t xml:space="preserve"> benefit most from the services provided</w:t>
            </w:r>
          </w:p>
        </w:tc>
      </w:tr>
      <w:tr w:rsidR="00C148CA" w:rsidTr="00B156AE">
        <w:trPr>
          <w:trHeight w:val="685"/>
        </w:trPr>
        <w:tc>
          <w:tcPr>
            <w:tcW w:w="1269"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b/>
                <w:bCs/>
                <w:sz w:val="28"/>
                <w:szCs w:val="28"/>
              </w:rPr>
              <w:t>Population (PopN)</w:t>
            </w:r>
          </w:p>
        </w:tc>
        <w:tc>
          <w:tcPr>
            <w:tcW w:w="1145" w:type="pct"/>
            <w:shd w:val="clear" w:color="auto" w:fill="auto"/>
            <w:tcMar>
              <w:top w:w="15" w:type="dxa"/>
              <w:left w:w="108" w:type="dxa"/>
              <w:bottom w:w="0" w:type="dxa"/>
              <w:right w:w="108" w:type="dxa"/>
            </w:tcMar>
            <w:hideMark/>
          </w:tcPr>
          <w:p w:rsidR="00B156AE" w:rsidRPr="00B156AE" w:rsidRDefault="00697B96" w:rsidP="00B156AE">
            <w:pPr>
              <w:spacing w:after="0" w:line="240" w:lineRule="auto"/>
              <w:ind w:right="646"/>
              <w:jc w:val="right"/>
              <w:rPr>
                <w:sz w:val="28"/>
                <w:szCs w:val="28"/>
                <w:lang w:val="en-US"/>
              </w:rPr>
            </w:pPr>
            <w:r w:rsidRPr="00B156AE">
              <w:rPr>
                <w:sz w:val="28"/>
                <w:szCs w:val="28"/>
                <w:lang w:val="en-US"/>
              </w:rPr>
              <w:t>70</w:t>
            </w:r>
          </w:p>
        </w:tc>
        <w:tc>
          <w:tcPr>
            <w:tcW w:w="2586" w:type="pct"/>
            <w:shd w:val="clear" w:color="auto" w:fill="auto"/>
            <w:tcMar>
              <w:top w:w="15" w:type="dxa"/>
              <w:left w:w="108" w:type="dxa"/>
              <w:bottom w:w="0" w:type="dxa"/>
              <w:right w:w="108" w:type="dxa"/>
            </w:tcMar>
            <w:hideMark/>
          </w:tcPr>
          <w:p w:rsidR="00B156AE" w:rsidRPr="00B156AE" w:rsidRDefault="00697B96" w:rsidP="00B156AE">
            <w:pPr>
              <w:spacing w:after="0" w:line="240" w:lineRule="auto"/>
              <w:jc w:val="both"/>
              <w:rPr>
                <w:sz w:val="28"/>
                <w:szCs w:val="28"/>
                <w:lang w:val="en-US"/>
              </w:rPr>
            </w:pPr>
            <w:r w:rsidRPr="00B156AE">
              <w:rPr>
                <w:sz w:val="28"/>
                <w:szCs w:val="28"/>
              </w:rPr>
              <w:t>Estimates the need</w:t>
            </w:r>
          </w:p>
        </w:tc>
      </w:tr>
      <w:tr w:rsidR="00C148CA" w:rsidTr="00451217">
        <w:trPr>
          <w:trHeight w:val="245"/>
        </w:trPr>
        <w:tc>
          <w:tcPr>
            <w:tcW w:w="1269" w:type="pct"/>
            <w:shd w:val="clear" w:color="auto" w:fill="FFE599"/>
            <w:tcMar>
              <w:top w:w="15" w:type="dxa"/>
              <w:left w:w="108" w:type="dxa"/>
              <w:bottom w:w="0" w:type="dxa"/>
              <w:right w:w="108" w:type="dxa"/>
            </w:tcMar>
          </w:tcPr>
          <w:p w:rsidR="00B156AE" w:rsidRPr="00B156AE" w:rsidRDefault="00697B96" w:rsidP="00B156AE">
            <w:pPr>
              <w:spacing w:before="120" w:after="120" w:line="240" w:lineRule="auto"/>
              <w:jc w:val="both"/>
              <w:rPr>
                <w:b/>
                <w:bCs/>
                <w:sz w:val="28"/>
                <w:szCs w:val="28"/>
              </w:rPr>
            </w:pPr>
            <w:r>
              <w:rPr>
                <w:b/>
                <w:bCs/>
                <w:sz w:val="28"/>
                <w:szCs w:val="28"/>
              </w:rPr>
              <w:t>Total</w:t>
            </w:r>
          </w:p>
        </w:tc>
        <w:tc>
          <w:tcPr>
            <w:tcW w:w="1145" w:type="pct"/>
            <w:shd w:val="clear" w:color="auto" w:fill="FFE599"/>
            <w:tcMar>
              <w:top w:w="15" w:type="dxa"/>
              <w:left w:w="108" w:type="dxa"/>
              <w:bottom w:w="0" w:type="dxa"/>
              <w:right w:w="108" w:type="dxa"/>
            </w:tcMar>
          </w:tcPr>
          <w:p w:rsidR="00B156AE" w:rsidRPr="00B156AE" w:rsidRDefault="00697B96" w:rsidP="00B156AE">
            <w:pPr>
              <w:spacing w:before="120" w:after="120" w:line="240" w:lineRule="auto"/>
              <w:ind w:right="646"/>
              <w:jc w:val="right"/>
              <w:rPr>
                <w:sz w:val="28"/>
                <w:szCs w:val="28"/>
                <w:lang w:val="en-US"/>
              </w:rPr>
            </w:pPr>
            <w:r>
              <w:rPr>
                <w:sz w:val="28"/>
                <w:szCs w:val="28"/>
                <w:lang w:val="en-US"/>
              </w:rPr>
              <w:fldChar w:fldCharType="begin"/>
            </w:r>
            <w:r>
              <w:rPr>
                <w:sz w:val="28"/>
                <w:szCs w:val="28"/>
                <w:lang w:val="en-US"/>
              </w:rPr>
              <w:instrText xml:space="preserve"> =SUM(ABOVE) </w:instrText>
            </w:r>
            <w:r>
              <w:rPr>
                <w:sz w:val="28"/>
                <w:szCs w:val="28"/>
                <w:lang w:val="en-US"/>
              </w:rPr>
              <w:fldChar w:fldCharType="separate"/>
            </w:r>
            <w:r>
              <w:rPr>
                <w:noProof/>
                <w:sz w:val="28"/>
                <w:szCs w:val="28"/>
                <w:lang w:val="en-US"/>
              </w:rPr>
              <w:t>100</w:t>
            </w:r>
            <w:r>
              <w:rPr>
                <w:sz w:val="28"/>
                <w:szCs w:val="28"/>
                <w:lang w:val="en-US"/>
              </w:rPr>
              <w:fldChar w:fldCharType="end"/>
            </w:r>
          </w:p>
        </w:tc>
        <w:tc>
          <w:tcPr>
            <w:tcW w:w="2586" w:type="pct"/>
            <w:shd w:val="clear" w:color="auto" w:fill="FFE599"/>
            <w:tcMar>
              <w:top w:w="15" w:type="dxa"/>
              <w:left w:w="108" w:type="dxa"/>
              <w:bottom w:w="0" w:type="dxa"/>
              <w:right w:w="108" w:type="dxa"/>
            </w:tcMar>
          </w:tcPr>
          <w:p w:rsidR="00B156AE" w:rsidRPr="00B156AE" w:rsidRDefault="00697B96" w:rsidP="00B156AE">
            <w:pPr>
              <w:spacing w:before="120" w:after="120" w:line="240" w:lineRule="auto"/>
              <w:jc w:val="both"/>
              <w:rPr>
                <w:sz w:val="28"/>
                <w:szCs w:val="28"/>
              </w:rPr>
            </w:pPr>
          </w:p>
        </w:tc>
      </w:tr>
    </w:tbl>
    <w:p w:rsidR="008121BB" w:rsidRPr="001C632B" w:rsidRDefault="00697B96" w:rsidP="00B127F6">
      <w:pPr>
        <w:jc w:val="both"/>
        <w:rPr>
          <w:sz w:val="28"/>
          <w:szCs w:val="28"/>
        </w:rPr>
      </w:pPr>
    </w:p>
    <w:p w:rsidR="00B156AE" w:rsidRPr="00451217" w:rsidRDefault="00697B96" w:rsidP="00A92C26">
      <w:pPr>
        <w:kinsoku w:val="0"/>
        <w:overflowPunct w:val="0"/>
        <w:spacing w:after="0" w:line="216" w:lineRule="auto"/>
        <w:contextualSpacing/>
        <w:textAlignment w:val="baseline"/>
        <w:rPr>
          <w:sz w:val="28"/>
          <w:szCs w:val="28"/>
        </w:rPr>
      </w:pPr>
      <w:r w:rsidRPr="00451217">
        <w:rPr>
          <w:sz w:val="28"/>
          <w:szCs w:val="28"/>
        </w:rPr>
        <w:t>Allocation to Lgi=  A + (PopnLgi/PopN*0.7 + GALgi/ GAN*0.04+ +PHLgi/PHN*0.15 + HTRLgi/HTR*0.01)</w:t>
      </w:r>
    </w:p>
    <w:p w:rsidR="00A92C26" w:rsidRDefault="00697B96" w:rsidP="00A92C26">
      <w:pPr>
        <w:kinsoku w:val="0"/>
        <w:overflowPunct w:val="0"/>
        <w:spacing w:after="0" w:line="216" w:lineRule="auto"/>
        <w:contextualSpacing/>
        <w:textAlignment w:val="baseline"/>
        <w:rPr>
          <w:sz w:val="28"/>
          <w:szCs w:val="28"/>
        </w:rPr>
      </w:pPr>
    </w:p>
    <w:p w:rsidR="00B156AE" w:rsidRPr="00B156AE" w:rsidRDefault="00697B96" w:rsidP="00A92C26">
      <w:pPr>
        <w:kinsoku w:val="0"/>
        <w:overflowPunct w:val="0"/>
        <w:spacing w:after="0" w:line="216" w:lineRule="auto"/>
        <w:contextualSpacing/>
        <w:textAlignment w:val="baseline"/>
        <w:rPr>
          <w:sz w:val="28"/>
          <w:szCs w:val="28"/>
        </w:rPr>
      </w:pPr>
      <w:r w:rsidRPr="00451217">
        <w:rPr>
          <w:sz w:val="28"/>
          <w:szCs w:val="28"/>
        </w:rPr>
        <w:t xml:space="preserve">Where: </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A=</w:t>
      </w:r>
      <w:r w:rsidRPr="00A92C26">
        <w:rPr>
          <w:sz w:val="28"/>
          <w:szCs w:val="28"/>
        </w:rPr>
        <w:tab/>
      </w:r>
      <w:r w:rsidRPr="00A92C26">
        <w:rPr>
          <w:sz w:val="28"/>
          <w:szCs w:val="28"/>
        </w:rPr>
        <w:tab/>
      </w:r>
      <w:r w:rsidRPr="00A92C26">
        <w:rPr>
          <w:sz w:val="28"/>
          <w:szCs w:val="28"/>
        </w:rPr>
        <w:tab/>
      </w:r>
      <w:r w:rsidRPr="00451217">
        <w:rPr>
          <w:sz w:val="28"/>
          <w:szCs w:val="28"/>
        </w:rPr>
        <w:t>Constant allocation</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Lgi = </w:t>
      </w:r>
      <w:r w:rsidRPr="00A92C26">
        <w:rPr>
          <w:sz w:val="28"/>
          <w:szCs w:val="28"/>
        </w:rPr>
        <w:tab/>
      </w:r>
      <w:r w:rsidRPr="00A92C26">
        <w:rPr>
          <w:sz w:val="28"/>
          <w:szCs w:val="28"/>
        </w:rPr>
        <w:tab/>
      </w:r>
      <w:r w:rsidRPr="00451217">
        <w:rPr>
          <w:sz w:val="28"/>
          <w:szCs w:val="28"/>
        </w:rPr>
        <w:t xml:space="preserve">Local </w:t>
      </w:r>
      <w:r w:rsidRPr="00451217">
        <w:rPr>
          <w:sz w:val="28"/>
          <w:szCs w:val="28"/>
        </w:rPr>
        <w:t>Government i ;</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PopN = </w:t>
      </w:r>
      <w:r w:rsidRPr="00A92C26">
        <w:rPr>
          <w:sz w:val="28"/>
          <w:szCs w:val="28"/>
        </w:rPr>
        <w:tab/>
      </w:r>
      <w:r w:rsidRPr="00A92C26">
        <w:rPr>
          <w:sz w:val="28"/>
          <w:szCs w:val="28"/>
        </w:rPr>
        <w:tab/>
      </w:r>
      <w:r w:rsidRPr="00451217">
        <w:rPr>
          <w:sz w:val="28"/>
          <w:szCs w:val="28"/>
        </w:rPr>
        <w:t>Population of the Country;</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PopnLgi = </w:t>
      </w:r>
      <w:r w:rsidRPr="00A92C26">
        <w:rPr>
          <w:sz w:val="28"/>
          <w:szCs w:val="28"/>
        </w:rPr>
        <w:tab/>
      </w:r>
      <w:r w:rsidRPr="00451217">
        <w:rPr>
          <w:sz w:val="28"/>
          <w:szCs w:val="28"/>
        </w:rPr>
        <w:t>Population of Local Government i;</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GAN = </w:t>
      </w:r>
      <w:r w:rsidRPr="00A92C26">
        <w:rPr>
          <w:sz w:val="28"/>
          <w:szCs w:val="28"/>
        </w:rPr>
        <w:tab/>
      </w:r>
      <w:r w:rsidRPr="00A92C26">
        <w:rPr>
          <w:sz w:val="28"/>
          <w:szCs w:val="28"/>
        </w:rPr>
        <w:tab/>
      </w:r>
      <w:r w:rsidRPr="00451217">
        <w:rPr>
          <w:sz w:val="28"/>
          <w:szCs w:val="28"/>
        </w:rPr>
        <w:t>Geographic Area of the Country;</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GALgi = </w:t>
      </w:r>
      <w:r w:rsidRPr="00A92C26">
        <w:rPr>
          <w:sz w:val="28"/>
          <w:szCs w:val="28"/>
        </w:rPr>
        <w:tab/>
      </w:r>
      <w:r w:rsidRPr="00A92C26">
        <w:rPr>
          <w:sz w:val="28"/>
          <w:szCs w:val="28"/>
        </w:rPr>
        <w:tab/>
      </w:r>
      <w:r w:rsidRPr="00451217">
        <w:rPr>
          <w:sz w:val="28"/>
          <w:szCs w:val="28"/>
        </w:rPr>
        <w:t xml:space="preserve">Geographic Area of the Local Government i </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PHN = </w:t>
      </w:r>
      <w:r w:rsidRPr="00A92C26">
        <w:rPr>
          <w:sz w:val="28"/>
          <w:szCs w:val="28"/>
        </w:rPr>
        <w:tab/>
      </w:r>
      <w:r w:rsidRPr="00A92C26">
        <w:rPr>
          <w:sz w:val="28"/>
          <w:szCs w:val="28"/>
        </w:rPr>
        <w:tab/>
      </w:r>
      <w:r w:rsidRPr="00451217">
        <w:rPr>
          <w:sz w:val="28"/>
          <w:szCs w:val="28"/>
        </w:rPr>
        <w:t xml:space="preserve">Poverty Head Count  of the Country; and </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PHLgi = </w:t>
      </w:r>
      <w:r w:rsidRPr="00A92C26">
        <w:rPr>
          <w:sz w:val="28"/>
          <w:szCs w:val="28"/>
        </w:rPr>
        <w:tab/>
      </w:r>
      <w:r w:rsidRPr="00A92C26">
        <w:rPr>
          <w:sz w:val="28"/>
          <w:szCs w:val="28"/>
        </w:rPr>
        <w:tab/>
      </w:r>
      <w:r w:rsidRPr="00451217">
        <w:rPr>
          <w:sz w:val="28"/>
          <w:szCs w:val="28"/>
        </w:rPr>
        <w:t xml:space="preserve">Poverty </w:t>
      </w:r>
      <w:r w:rsidRPr="00451217">
        <w:rPr>
          <w:sz w:val="28"/>
          <w:szCs w:val="28"/>
        </w:rPr>
        <w:t>Head Count of the Local Government i.</w:t>
      </w:r>
    </w:p>
    <w:p w:rsidR="00B156AE" w:rsidRPr="00B156AE" w:rsidRDefault="00697B96" w:rsidP="00B156AE">
      <w:pPr>
        <w:kinsoku w:val="0"/>
        <w:overflowPunct w:val="0"/>
        <w:spacing w:after="0" w:line="360" w:lineRule="auto"/>
        <w:ind w:left="994"/>
        <w:contextualSpacing/>
        <w:textAlignment w:val="baseline"/>
        <w:rPr>
          <w:sz w:val="28"/>
          <w:szCs w:val="28"/>
        </w:rPr>
      </w:pPr>
      <w:r w:rsidRPr="00451217">
        <w:rPr>
          <w:sz w:val="28"/>
          <w:szCs w:val="28"/>
        </w:rPr>
        <w:t xml:space="preserve">HTRLgi = </w:t>
      </w:r>
      <w:r w:rsidRPr="00A92C26">
        <w:rPr>
          <w:sz w:val="28"/>
          <w:szCs w:val="28"/>
        </w:rPr>
        <w:tab/>
      </w:r>
      <w:r>
        <w:rPr>
          <w:sz w:val="28"/>
          <w:szCs w:val="28"/>
        </w:rPr>
        <w:tab/>
      </w:r>
      <w:r w:rsidRPr="00451217">
        <w:rPr>
          <w:sz w:val="28"/>
          <w:szCs w:val="28"/>
        </w:rPr>
        <w:t>Hard to reach of the Local Government i</w:t>
      </w:r>
    </w:p>
    <w:p w:rsidR="00735DE7" w:rsidRPr="001C632B" w:rsidRDefault="00697B96" w:rsidP="00B127F6">
      <w:pPr>
        <w:jc w:val="both"/>
        <w:rPr>
          <w:sz w:val="28"/>
          <w:szCs w:val="28"/>
        </w:rPr>
      </w:pPr>
    </w:p>
    <w:p w:rsidR="00B127F6" w:rsidRDefault="00697B96" w:rsidP="00B127F6">
      <w:pPr>
        <w:jc w:val="both"/>
        <w:rPr>
          <w:sz w:val="28"/>
          <w:szCs w:val="28"/>
        </w:rPr>
      </w:pPr>
      <w:r w:rsidRPr="001C632B">
        <w:rPr>
          <w:sz w:val="28"/>
          <w:szCs w:val="28"/>
        </w:rPr>
        <w:t>T</w:t>
      </w:r>
      <w:r w:rsidRPr="001C632B">
        <w:rPr>
          <w:sz w:val="28"/>
          <w:szCs w:val="28"/>
        </w:rPr>
        <w:t xml:space="preserve">he allocation formulae is available on the budget website:  </w:t>
      </w:r>
      <w:hyperlink r:id="rId10" w:history="1">
        <w:r w:rsidRPr="001C632B">
          <w:rPr>
            <w:rStyle w:val="Hyperlink"/>
            <w:color w:val="auto"/>
            <w:sz w:val="28"/>
            <w:szCs w:val="28"/>
          </w:rPr>
          <w:t>www.budget.go.ug/fisc</w:t>
        </w:r>
        <w:bookmarkStart w:id="24" w:name="_Hlt492972840"/>
        <w:bookmarkStart w:id="25" w:name="_Hlt492972841"/>
        <w:r w:rsidRPr="001C632B">
          <w:rPr>
            <w:rStyle w:val="Hyperlink"/>
            <w:color w:val="auto"/>
            <w:sz w:val="28"/>
            <w:szCs w:val="28"/>
          </w:rPr>
          <w:t>a</w:t>
        </w:r>
        <w:bookmarkEnd w:id="24"/>
        <w:bookmarkEnd w:id="25"/>
        <w:r w:rsidRPr="001C632B">
          <w:rPr>
            <w:rStyle w:val="Hyperlink"/>
            <w:color w:val="auto"/>
            <w:sz w:val="28"/>
            <w:szCs w:val="28"/>
          </w:rPr>
          <w:t>l_transfers</w:t>
        </w:r>
      </w:hyperlink>
      <w:r w:rsidRPr="001C632B">
        <w:rPr>
          <w:sz w:val="28"/>
          <w:szCs w:val="28"/>
        </w:rPr>
        <w:t xml:space="preserve">.  An individual </w:t>
      </w:r>
      <w:r w:rsidRPr="001C632B">
        <w:rPr>
          <w:sz w:val="28"/>
          <w:szCs w:val="28"/>
        </w:rPr>
        <w:t>L</w:t>
      </w:r>
      <w:r w:rsidRPr="001C632B">
        <w:rPr>
          <w:sz w:val="28"/>
          <w:szCs w:val="28"/>
        </w:rPr>
        <w:t xml:space="preserve">ocal </w:t>
      </w:r>
      <w:r w:rsidRPr="001C632B">
        <w:rPr>
          <w:sz w:val="28"/>
          <w:szCs w:val="28"/>
        </w:rPr>
        <w:t>G</w:t>
      </w:r>
      <w:r w:rsidRPr="001C632B">
        <w:rPr>
          <w:sz w:val="28"/>
          <w:szCs w:val="28"/>
        </w:rPr>
        <w:t xml:space="preserve">overnment’s allocation can also be found on the site.  </w:t>
      </w:r>
    </w:p>
    <w:p w:rsidR="00A92C26" w:rsidRPr="001C632B" w:rsidRDefault="00697B96" w:rsidP="00B127F6">
      <w:pPr>
        <w:jc w:val="both"/>
        <w:rPr>
          <w:sz w:val="28"/>
          <w:szCs w:val="28"/>
        </w:rPr>
      </w:pPr>
    </w:p>
    <w:p w:rsidR="001B0C0E" w:rsidRPr="001C632B" w:rsidRDefault="00697B96" w:rsidP="00451217">
      <w:pPr>
        <w:pStyle w:val="Heading2"/>
        <w:numPr>
          <w:ilvl w:val="0"/>
          <w:numId w:val="39"/>
        </w:numPr>
        <w:ind w:hanging="990"/>
        <w:rPr>
          <w:b/>
          <w:color w:val="auto"/>
        </w:rPr>
      </w:pPr>
      <w:bookmarkStart w:id="26" w:name="_Toc491243686"/>
      <w:r>
        <w:rPr>
          <w:b/>
          <w:color w:val="auto"/>
        </w:rPr>
        <w:t>R</w:t>
      </w:r>
      <w:r>
        <w:rPr>
          <w:b/>
          <w:color w:val="auto"/>
        </w:rPr>
        <w:t>e</w:t>
      </w:r>
      <w:r w:rsidRPr="001C632B">
        <w:rPr>
          <w:b/>
          <w:color w:val="auto"/>
        </w:rPr>
        <w:t xml:space="preserve">view of Sharing of the </w:t>
      </w:r>
      <w:r w:rsidRPr="001C632B">
        <w:rPr>
          <w:b/>
          <w:color w:val="auto"/>
        </w:rPr>
        <w:t xml:space="preserve">Social Development Sector </w:t>
      </w:r>
      <w:r w:rsidRPr="001C632B">
        <w:rPr>
          <w:b/>
          <w:color w:val="auto"/>
        </w:rPr>
        <w:t>Grants</w:t>
      </w:r>
      <w:bookmarkEnd w:id="26"/>
      <w:r w:rsidRPr="001C632B">
        <w:rPr>
          <w:b/>
          <w:color w:val="auto"/>
        </w:rPr>
        <w:t xml:space="preserve"> </w:t>
      </w:r>
    </w:p>
    <w:p w:rsidR="00B32084" w:rsidRDefault="00697B96" w:rsidP="008B57AD">
      <w:pPr>
        <w:jc w:val="both"/>
        <w:rPr>
          <w:sz w:val="28"/>
          <w:szCs w:val="28"/>
        </w:rPr>
      </w:pPr>
    </w:p>
    <w:p w:rsidR="00A92C26" w:rsidRDefault="00697B96" w:rsidP="008B57AD">
      <w:pPr>
        <w:jc w:val="both"/>
        <w:rPr>
          <w:sz w:val="28"/>
          <w:szCs w:val="28"/>
        </w:rPr>
      </w:pPr>
      <w:r w:rsidRPr="001C632B">
        <w:rPr>
          <w:sz w:val="28"/>
          <w:szCs w:val="28"/>
        </w:rPr>
        <w:t xml:space="preserve">The Social Development Sector transfers to the Local Government shall </w:t>
      </w:r>
      <w:r>
        <w:rPr>
          <w:sz w:val="28"/>
          <w:szCs w:val="28"/>
        </w:rPr>
        <w:t>consist of:</w:t>
      </w:r>
    </w:p>
    <w:tbl>
      <w:tblPr>
        <w:tblW w:w="5224" w:type="pct"/>
        <w:tblCellMar>
          <w:left w:w="0" w:type="dxa"/>
          <w:right w:w="0" w:type="dxa"/>
        </w:tblCellMar>
        <w:tblLook w:val="0420" w:firstRow="1" w:lastRow="0" w:firstColumn="0" w:lastColumn="0" w:noHBand="0" w:noVBand="1"/>
      </w:tblPr>
      <w:tblGrid>
        <w:gridCol w:w="699"/>
        <w:gridCol w:w="4052"/>
        <w:gridCol w:w="2405"/>
        <w:gridCol w:w="2253"/>
      </w:tblGrid>
      <w:tr w:rsidR="00C148CA" w:rsidTr="00A92C26">
        <w:trPr>
          <w:trHeight w:val="224"/>
        </w:trPr>
        <w:tc>
          <w:tcPr>
            <w:tcW w:w="371"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b/>
                <w:bCs/>
                <w:color w:val="FFFFFF"/>
                <w:kern w:val="24"/>
                <w:sz w:val="28"/>
                <w:szCs w:val="40"/>
                <w:lang w:val="en-US"/>
              </w:rPr>
              <w:t>SN</w:t>
            </w:r>
          </w:p>
        </w:tc>
        <w:tc>
          <w:tcPr>
            <w:tcW w:w="2153"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b/>
                <w:bCs/>
                <w:color w:val="FFFFFF"/>
                <w:kern w:val="24"/>
                <w:sz w:val="28"/>
                <w:szCs w:val="40"/>
                <w:lang w:val="en-US"/>
              </w:rPr>
              <w:t>Grant</w:t>
            </w:r>
          </w:p>
        </w:tc>
        <w:tc>
          <w:tcPr>
            <w:tcW w:w="1278"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b/>
                <w:bCs/>
                <w:color w:val="FFFFFF"/>
                <w:kern w:val="24"/>
                <w:sz w:val="28"/>
                <w:szCs w:val="40"/>
                <w:lang w:val="en-US"/>
              </w:rPr>
              <w:t>Amount in Budget</w:t>
            </w:r>
          </w:p>
        </w:tc>
        <w:tc>
          <w:tcPr>
            <w:tcW w:w="1197"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b/>
                <w:bCs/>
                <w:color w:val="FFFFFF"/>
                <w:kern w:val="24"/>
                <w:sz w:val="28"/>
                <w:szCs w:val="40"/>
                <w:lang w:val="en-US"/>
              </w:rPr>
              <w:t>Percent</w:t>
            </w:r>
            <w:r w:rsidRPr="00A92C26">
              <w:rPr>
                <w:rFonts w:eastAsia="Times New Roman" w:cs="Calibri"/>
                <w:b/>
                <w:bCs/>
                <w:color w:val="FFFFFF"/>
                <w:kern w:val="24"/>
                <w:sz w:val="28"/>
                <w:szCs w:val="40"/>
                <w:lang w:val="en-US"/>
              </w:rPr>
              <w:t>age</w:t>
            </w:r>
          </w:p>
        </w:tc>
      </w:tr>
      <w:tr w:rsidR="00C148CA" w:rsidTr="00A92C26">
        <w:trPr>
          <w:trHeight w:val="336"/>
        </w:trPr>
        <w:tc>
          <w:tcPr>
            <w:tcW w:w="371"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1</w:t>
            </w:r>
          </w:p>
        </w:tc>
        <w:tc>
          <w:tcPr>
            <w:tcW w:w="2153"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Youth Council</w:t>
            </w:r>
          </w:p>
        </w:tc>
        <w:tc>
          <w:tcPr>
            <w:tcW w:w="1278"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83"/>
              <w:jc w:val="right"/>
              <w:rPr>
                <w:rFonts w:ascii="Arial" w:eastAsia="Times New Roman" w:hAnsi="Arial" w:cs="Arial"/>
                <w:sz w:val="28"/>
                <w:szCs w:val="36"/>
                <w:lang w:val="en-US"/>
              </w:rPr>
            </w:pPr>
            <w:r w:rsidRPr="00A92C26">
              <w:rPr>
                <w:rFonts w:eastAsia="Times New Roman" w:cs="Calibri"/>
                <w:color w:val="000000"/>
                <w:kern w:val="24"/>
                <w:sz w:val="28"/>
                <w:szCs w:val="40"/>
                <w:lang w:val="en-US"/>
              </w:rPr>
              <w:t>1,080,000,000</w:t>
            </w:r>
          </w:p>
        </w:tc>
        <w:tc>
          <w:tcPr>
            <w:tcW w:w="1197"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073"/>
              <w:jc w:val="right"/>
              <w:rPr>
                <w:rFonts w:ascii="Arial" w:eastAsia="Times New Roman" w:hAnsi="Arial" w:cs="Arial"/>
                <w:sz w:val="28"/>
                <w:szCs w:val="36"/>
                <w:lang w:val="en-US"/>
              </w:rPr>
            </w:pPr>
            <w:r w:rsidRPr="00A92C26">
              <w:rPr>
                <w:rFonts w:eastAsia="Times New Roman" w:cs="Calibri"/>
                <w:color w:val="000000"/>
                <w:kern w:val="24"/>
                <w:sz w:val="28"/>
                <w:szCs w:val="40"/>
                <w:lang w:val="en-US"/>
              </w:rPr>
              <w:t>14</w:t>
            </w:r>
            <w:r>
              <w:rPr>
                <w:rFonts w:eastAsia="Times New Roman" w:cs="Calibri"/>
                <w:color w:val="000000"/>
                <w:kern w:val="24"/>
                <w:sz w:val="28"/>
                <w:szCs w:val="40"/>
                <w:lang w:val="en-US"/>
              </w:rPr>
              <w:t>.1</w:t>
            </w:r>
            <w:r w:rsidRPr="00A92C26">
              <w:rPr>
                <w:rFonts w:eastAsia="Times New Roman" w:cs="Calibri"/>
                <w:color w:val="000000"/>
                <w:kern w:val="24"/>
                <w:sz w:val="28"/>
                <w:szCs w:val="40"/>
                <w:lang w:val="en-US"/>
              </w:rPr>
              <w:t>%</w:t>
            </w:r>
          </w:p>
        </w:tc>
      </w:tr>
      <w:tr w:rsidR="00C148CA" w:rsidTr="00A92C26">
        <w:trPr>
          <w:trHeight w:val="286"/>
        </w:trPr>
        <w:tc>
          <w:tcPr>
            <w:tcW w:w="37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2</w:t>
            </w:r>
          </w:p>
        </w:tc>
        <w:tc>
          <w:tcPr>
            <w:tcW w:w="21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Women Council</w:t>
            </w:r>
          </w:p>
        </w:tc>
        <w:tc>
          <w:tcPr>
            <w:tcW w:w="127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580,000,000</w:t>
            </w:r>
          </w:p>
        </w:tc>
        <w:tc>
          <w:tcPr>
            <w:tcW w:w="119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Pr>
                <w:rFonts w:eastAsia="Times New Roman" w:cs="Calibri"/>
                <w:color w:val="000000"/>
                <w:kern w:val="24"/>
                <w:sz w:val="28"/>
                <w:szCs w:val="40"/>
                <w:lang w:val="en-US"/>
              </w:rPr>
              <w:t>7.6</w:t>
            </w:r>
            <w:r w:rsidRPr="00A92C26">
              <w:rPr>
                <w:rFonts w:eastAsia="Times New Roman" w:cs="Calibri"/>
                <w:color w:val="000000"/>
                <w:kern w:val="24"/>
                <w:sz w:val="28"/>
                <w:szCs w:val="40"/>
                <w:lang w:val="en-US"/>
              </w:rPr>
              <w:t>%</w:t>
            </w:r>
          </w:p>
        </w:tc>
      </w:tr>
      <w:tr w:rsidR="00C148CA" w:rsidTr="00A92C26">
        <w:trPr>
          <w:trHeight w:val="376"/>
        </w:trPr>
        <w:tc>
          <w:tcPr>
            <w:tcW w:w="37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3</w:t>
            </w:r>
          </w:p>
        </w:tc>
        <w:tc>
          <w:tcPr>
            <w:tcW w:w="215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Council for Disability</w:t>
            </w:r>
          </w:p>
        </w:tc>
        <w:tc>
          <w:tcPr>
            <w:tcW w:w="127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320,000,000</w:t>
            </w:r>
          </w:p>
        </w:tc>
        <w:tc>
          <w:tcPr>
            <w:tcW w:w="119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4</w:t>
            </w:r>
            <w:r>
              <w:rPr>
                <w:rFonts w:eastAsia="Times New Roman" w:cs="Calibri"/>
                <w:color w:val="000000"/>
                <w:kern w:val="24"/>
                <w:sz w:val="28"/>
                <w:szCs w:val="40"/>
                <w:lang w:val="en-US"/>
              </w:rPr>
              <w:t>.2</w:t>
            </w:r>
            <w:r w:rsidRPr="00A92C26">
              <w:rPr>
                <w:rFonts w:eastAsia="Times New Roman" w:cs="Calibri"/>
                <w:color w:val="000000"/>
                <w:kern w:val="24"/>
                <w:sz w:val="28"/>
                <w:szCs w:val="40"/>
                <w:lang w:val="en-US"/>
              </w:rPr>
              <w:t>%</w:t>
            </w:r>
          </w:p>
        </w:tc>
      </w:tr>
      <w:tr w:rsidR="00C148CA" w:rsidTr="00A92C26">
        <w:trPr>
          <w:trHeight w:val="376"/>
        </w:trPr>
        <w:tc>
          <w:tcPr>
            <w:tcW w:w="37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4</w:t>
            </w:r>
          </w:p>
        </w:tc>
        <w:tc>
          <w:tcPr>
            <w:tcW w:w="21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Libraries</w:t>
            </w:r>
          </w:p>
        </w:tc>
        <w:tc>
          <w:tcPr>
            <w:tcW w:w="127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300,000,000</w:t>
            </w:r>
          </w:p>
        </w:tc>
        <w:tc>
          <w:tcPr>
            <w:tcW w:w="119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Pr>
                <w:rFonts w:eastAsia="Times New Roman" w:cs="Calibri"/>
                <w:color w:val="000000"/>
                <w:kern w:val="24"/>
                <w:sz w:val="28"/>
                <w:szCs w:val="40"/>
                <w:lang w:val="en-US"/>
              </w:rPr>
              <w:t>3.9</w:t>
            </w:r>
            <w:r w:rsidRPr="00A92C26">
              <w:rPr>
                <w:rFonts w:eastAsia="Times New Roman" w:cs="Calibri"/>
                <w:color w:val="000000"/>
                <w:kern w:val="24"/>
                <w:sz w:val="28"/>
                <w:szCs w:val="40"/>
                <w:lang w:val="en-US"/>
              </w:rPr>
              <w:t>%</w:t>
            </w:r>
          </w:p>
        </w:tc>
      </w:tr>
      <w:tr w:rsidR="00C148CA" w:rsidTr="00A92C26">
        <w:trPr>
          <w:trHeight w:val="286"/>
        </w:trPr>
        <w:tc>
          <w:tcPr>
            <w:tcW w:w="37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5</w:t>
            </w:r>
          </w:p>
        </w:tc>
        <w:tc>
          <w:tcPr>
            <w:tcW w:w="215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Community Based Rehabilitation</w:t>
            </w:r>
          </w:p>
        </w:tc>
        <w:tc>
          <w:tcPr>
            <w:tcW w:w="127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400,000,000</w:t>
            </w:r>
          </w:p>
        </w:tc>
        <w:tc>
          <w:tcPr>
            <w:tcW w:w="119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5</w:t>
            </w:r>
            <w:r>
              <w:rPr>
                <w:rFonts w:eastAsia="Times New Roman" w:cs="Calibri"/>
                <w:color w:val="000000"/>
                <w:kern w:val="24"/>
                <w:sz w:val="28"/>
                <w:szCs w:val="40"/>
                <w:lang w:val="en-US"/>
              </w:rPr>
              <w:t>.2</w:t>
            </w:r>
            <w:r w:rsidRPr="00A92C26">
              <w:rPr>
                <w:rFonts w:eastAsia="Times New Roman" w:cs="Calibri"/>
                <w:color w:val="000000"/>
                <w:kern w:val="24"/>
                <w:sz w:val="28"/>
                <w:szCs w:val="40"/>
                <w:lang w:val="en-US"/>
              </w:rPr>
              <w:t>%</w:t>
            </w:r>
          </w:p>
        </w:tc>
      </w:tr>
      <w:tr w:rsidR="00C148CA" w:rsidTr="00A92C26">
        <w:trPr>
          <w:trHeight w:val="286"/>
        </w:trPr>
        <w:tc>
          <w:tcPr>
            <w:tcW w:w="37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6</w:t>
            </w:r>
          </w:p>
        </w:tc>
        <w:tc>
          <w:tcPr>
            <w:tcW w:w="21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Community Development</w:t>
            </w:r>
          </w:p>
        </w:tc>
        <w:tc>
          <w:tcPr>
            <w:tcW w:w="127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399,000,000</w:t>
            </w:r>
          </w:p>
        </w:tc>
        <w:tc>
          <w:tcPr>
            <w:tcW w:w="119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5</w:t>
            </w:r>
            <w:r>
              <w:rPr>
                <w:rFonts w:eastAsia="Times New Roman" w:cs="Calibri"/>
                <w:color w:val="000000"/>
                <w:kern w:val="24"/>
                <w:sz w:val="28"/>
                <w:szCs w:val="40"/>
                <w:lang w:val="en-US"/>
              </w:rPr>
              <w:t>.2</w:t>
            </w:r>
            <w:r w:rsidRPr="00A92C26">
              <w:rPr>
                <w:rFonts w:eastAsia="Times New Roman" w:cs="Calibri"/>
                <w:color w:val="000000"/>
                <w:kern w:val="24"/>
                <w:sz w:val="28"/>
                <w:szCs w:val="40"/>
                <w:lang w:val="en-US"/>
              </w:rPr>
              <w:t>%</w:t>
            </w:r>
          </w:p>
        </w:tc>
      </w:tr>
      <w:tr w:rsidR="00C148CA" w:rsidTr="00A92C26">
        <w:trPr>
          <w:trHeight w:val="286"/>
        </w:trPr>
        <w:tc>
          <w:tcPr>
            <w:tcW w:w="37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7</w:t>
            </w:r>
          </w:p>
        </w:tc>
        <w:tc>
          <w:tcPr>
            <w:tcW w:w="215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 xml:space="preserve">Special </w:t>
            </w:r>
            <w:r w:rsidRPr="00A92C26">
              <w:rPr>
                <w:rFonts w:eastAsia="Times New Roman" w:cs="Calibri"/>
                <w:color w:val="000000"/>
                <w:kern w:val="24"/>
                <w:sz w:val="28"/>
                <w:szCs w:val="40"/>
                <w:lang w:val="en-US"/>
              </w:rPr>
              <w:t>Grant for PWDs</w:t>
            </w:r>
          </w:p>
        </w:tc>
        <w:tc>
          <w:tcPr>
            <w:tcW w:w="127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3,000,000,000</w:t>
            </w:r>
          </w:p>
        </w:tc>
        <w:tc>
          <w:tcPr>
            <w:tcW w:w="119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39</w:t>
            </w:r>
            <w:r>
              <w:rPr>
                <w:rFonts w:eastAsia="Times New Roman" w:cs="Calibri"/>
                <w:color w:val="000000"/>
                <w:kern w:val="24"/>
                <w:sz w:val="28"/>
                <w:szCs w:val="40"/>
                <w:lang w:val="en-US"/>
              </w:rPr>
              <w:t>.3</w:t>
            </w:r>
            <w:r w:rsidRPr="00A92C26">
              <w:rPr>
                <w:rFonts w:eastAsia="Times New Roman" w:cs="Calibri"/>
                <w:color w:val="000000"/>
                <w:kern w:val="24"/>
                <w:sz w:val="28"/>
                <w:szCs w:val="40"/>
                <w:lang w:val="en-US"/>
              </w:rPr>
              <w:t>%</w:t>
            </w:r>
          </w:p>
        </w:tc>
      </w:tr>
      <w:tr w:rsidR="00C148CA" w:rsidTr="00A92C26">
        <w:trPr>
          <w:trHeight w:val="466"/>
        </w:trPr>
        <w:tc>
          <w:tcPr>
            <w:tcW w:w="37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8</w:t>
            </w:r>
          </w:p>
        </w:tc>
        <w:tc>
          <w:tcPr>
            <w:tcW w:w="21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r w:rsidRPr="00A92C26">
              <w:rPr>
                <w:rFonts w:eastAsia="Times New Roman" w:cs="Calibri"/>
                <w:color w:val="000000"/>
                <w:kern w:val="24"/>
                <w:sz w:val="28"/>
                <w:szCs w:val="40"/>
                <w:lang w:val="en-US"/>
              </w:rPr>
              <w:t>Functional Adult Literacy</w:t>
            </w:r>
          </w:p>
        </w:tc>
        <w:tc>
          <w:tcPr>
            <w:tcW w:w="127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1,561,000,000</w:t>
            </w:r>
          </w:p>
        </w:tc>
        <w:tc>
          <w:tcPr>
            <w:tcW w:w="119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color w:val="000000"/>
                <w:kern w:val="24"/>
                <w:sz w:val="28"/>
                <w:szCs w:val="40"/>
                <w:lang w:val="en-US"/>
              </w:rPr>
            </w:pPr>
            <w:r w:rsidRPr="00A92C26">
              <w:rPr>
                <w:rFonts w:eastAsia="Times New Roman" w:cs="Calibri"/>
                <w:color w:val="000000"/>
                <w:kern w:val="24"/>
                <w:sz w:val="28"/>
                <w:szCs w:val="40"/>
                <w:lang w:val="en-US"/>
              </w:rPr>
              <w:t>20</w:t>
            </w:r>
            <w:r>
              <w:rPr>
                <w:rFonts w:eastAsia="Times New Roman" w:cs="Calibri"/>
                <w:color w:val="000000"/>
                <w:kern w:val="24"/>
                <w:sz w:val="28"/>
                <w:szCs w:val="40"/>
                <w:lang w:val="en-US"/>
              </w:rPr>
              <w:t>.4</w:t>
            </w:r>
            <w:r w:rsidRPr="00A92C26">
              <w:rPr>
                <w:rFonts w:eastAsia="Times New Roman" w:cs="Calibri"/>
                <w:color w:val="000000"/>
                <w:kern w:val="24"/>
                <w:sz w:val="28"/>
                <w:szCs w:val="40"/>
                <w:lang w:val="en-US"/>
              </w:rPr>
              <w:t>%</w:t>
            </w:r>
          </w:p>
        </w:tc>
      </w:tr>
      <w:tr w:rsidR="00C148CA" w:rsidTr="00A92C26">
        <w:trPr>
          <w:trHeight w:val="584"/>
        </w:trPr>
        <w:tc>
          <w:tcPr>
            <w:tcW w:w="37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Arial" w:eastAsia="Times New Roman" w:hAnsi="Arial" w:cs="Arial"/>
                <w:sz w:val="28"/>
                <w:szCs w:val="36"/>
                <w:lang w:val="en-US"/>
              </w:rPr>
            </w:pPr>
          </w:p>
        </w:tc>
        <w:tc>
          <w:tcPr>
            <w:tcW w:w="215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rPr>
                <w:rFonts w:ascii="Times New Roman" w:eastAsia="Times New Roman" w:hAnsi="Times New Roman"/>
                <w:b/>
                <w:sz w:val="28"/>
                <w:szCs w:val="20"/>
                <w:lang w:val="en-US"/>
              </w:rPr>
            </w:pPr>
            <w:r w:rsidRPr="00270C77">
              <w:rPr>
                <w:rFonts w:ascii="Times New Roman" w:eastAsia="Times New Roman" w:hAnsi="Times New Roman"/>
                <w:b/>
                <w:sz w:val="28"/>
                <w:szCs w:val="20"/>
                <w:lang w:val="en-US"/>
              </w:rPr>
              <w:t>Total</w:t>
            </w:r>
          </w:p>
        </w:tc>
        <w:tc>
          <w:tcPr>
            <w:tcW w:w="127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83"/>
              <w:jc w:val="right"/>
              <w:rPr>
                <w:rFonts w:eastAsia="Times New Roman" w:cs="Calibri"/>
                <w:b/>
                <w:color w:val="000000"/>
                <w:kern w:val="24"/>
                <w:sz w:val="28"/>
                <w:szCs w:val="40"/>
                <w:lang w:val="en-US"/>
              </w:rPr>
            </w:pPr>
            <w:r w:rsidRPr="00270C77">
              <w:rPr>
                <w:rFonts w:eastAsia="Times New Roman" w:cs="Calibri"/>
                <w:b/>
                <w:color w:val="000000"/>
                <w:kern w:val="24"/>
                <w:sz w:val="28"/>
                <w:szCs w:val="40"/>
                <w:lang w:val="en-US"/>
              </w:rPr>
              <w:fldChar w:fldCharType="begin"/>
            </w:r>
            <w:r w:rsidRPr="00270C77">
              <w:rPr>
                <w:rFonts w:eastAsia="Times New Roman" w:cs="Calibri"/>
                <w:b/>
                <w:color w:val="000000"/>
                <w:kern w:val="24"/>
                <w:sz w:val="28"/>
                <w:szCs w:val="40"/>
                <w:lang w:val="en-US"/>
              </w:rPr>
              <w:instrText xml:space="preserve"> =SUM(ABOVE) </w:instrText>
            </w:r>
            <w:r w:rsidRPr="00270C77">
              <w:rPr>
                <w:rFonts w:eastAsia="Times New Roman" w:cs="Calibri"/>
                <w:b/>
                <w:color w:val="000000"/>
                <w:kern w:val="24"/>
                <w:sz w:val="28"/>
                <w:szCs w:val="40"/>
                <w:lang w:val="en-US"/>
              </w:rPr>
              <w:fldChar w:fldCharType="separate"/>
            </w:r>
            <w:r w:rsidRPr="00270C77">
              <w:rPr>
                <w:rFonts w:eastAsia="Times New Roman" w:cs="Calibri"/>
                <w:b/>
                <w:noProof/>
                <w:color w:val="000000"/>
                <w:kern w:val="24"/>
                <w:sz w:val="28"/>
                <w:szCs w:val="40"/>
                <w:lang w:val="en-US"/>
              </w:rPr>
              <w:t>7,640,000,000</w:t>
            </w:r>
            <w:r w:rsidRPr="00270C77">
              <w:rPr>
                <w:rFonts w:eastAsia="Times New Roman" w:cs="Calibri"/>
                <w:b/>
                <w:color w:val="000000"/>
                <w:kern w:val="24"/>
                <w:sz w:val="28"/>
                <w:szCs w:val="40"/>
                <w:lang w:val="en-US"/>
              </w:rPr>
              <w:fldChar w:fldCharType="end"/>
            </w:r>
          </w:p>
        </w:tc>
        <w:tc>
          <w:tcPr>
            <w:tcW w:w="119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92C26" w:rsidRPr="00A92C26" w:rsidRDefault="00697B96" w:rsidP="00A92C26">
            <w:pPr>
              <w:spacing w:after="0" w:line="240" w:lineRule="auto"/>
              <w:ind w:right="1073"/>
              <w:jc w:val="right"/>
              <w:rPr>
                <w:rFonts w:eastAsia="Times New Roman" w:cs="Calibri"/>
                <w:b/>
                <w:color w:val="000000"/>
                <w:kern w:val="24"/>
                <w:sz w:val="28"/>
                <w:szCs w:val="40"/>
                <w:lang w:val="en-US"/>
              </w:rPr>
            </w:pPr>
            <w:r w:rsidRPr="00270C77">
              <w:rPr>
                <w:rFonts w:eastAsia="Times New Roman" w:cs="Calibri"/>
                <w:b/>
                <w:color w:val="000000"/>
                <w:kern w:val="24"/>
                <w:sz w:val="28"/>
                <w:szCs w:val="40"/>
                <w:lang w:val="en-US"/>
              </w:rPr>
              <w:t>100%</w:t>
            </w:r>
          </w:p>
        </w:tc>
      </w:tr>
    </w:tbl>
    <w:p w:rsidR="00A92C26" w:rsidRDefault="00697B96" w:rsidP="008B57AD">
      <w:pPr>
        <w:jc w:val="both"/>
        <w:rPr>
          <w:sz w:val="28"/>
          <w:szCs w:val="28"/>
        </w:rPr>
      </w:pPr>
    </w:p>
    <w:p w:rsidR="00A92C26" w:rsidRDefault="00697B96" w:rsidP="008B57AD">
      <w:pPr>
        <w:jc w:val="both"/>
        <w:rPr>
          <w:sz w:val="28"/>
          <w:szCs w:val="28"/>
        </w:rPr>
      </w:pPr>
    </w:p>
    <w:p w:rsidR="00C44C8D" w:rsidRPr="00270C77" w:rsidRDefault="00697B96" w:rsidP="00270C77">
      <w:pPr>
        <w:jc w:val="both"/>
        <w:rPr>
          <w:sz w:val="28"/>
          <w:szCs w:val="28"/>
          <w:lang w:val="en-US"/>
        </w:rPr>
      </w:pPr>
      <w:r w:rsidRPr="00270C77">
        <w:rPr>
          <w:sz w:val="28"/>
          <w:szCs w:val="28"/>
        </w:rPr>
        <w:t xml:space="preserve">The SDS NWR transfers to the LGs shall be shared between the Higher Local Governments (HLGs) and the Lower Local Governments </w:t>
      </w:r>
      <w:r w:rsidRPr="00270C77">
        <w:rPr>
          <w:sz w:val="28"/>
          <w:szCs w:val="28"/>
        </w:rPr>
        <w:t>(LLGs). The HLG Council shall decide on the percentage (0-30%) to be retained at the HLGs and (70%-100%) to be transferred to the LLGs.</w:t>
      </w:r>
      <w:r>
        <w:rPr>
          <w:sz w:val="28"/>
          <w:szCs w:val="28"/>
        </w:rPr>
        <w:t xml:space="preserve"> </w:t>
      </w:r>
      <w:r w:rsidRPr="00270C77">
        <w:rPr>
          <w:sz w:val="28"/>
          <w:szCs w:val="28"/>
        </w:rPr>
        <w:t>The HLGs are required to exhibit transparency and publicise the allocations to the different services in the Sector at b</w:t>
      </w:r>
      <w:r w:rsidRPr="00270C77">
        <w:rPr>
          <w:sz w:val="28"/>
          <w:szCs w:val="28"/>
        </w:rPr>
        <w:t xml:space="preserve">oth the HLGs and LLGs levels.  In addition, LGs should disseminate such information to the relevant stakeholders.  </w:t>
      </w:r>
    </w:p>
    <w:p w:rsidR="007C3DAA" w:rsidRPr="001C632B" w:rsidRDefault="00697B96" w:rsidP="008B57AD">
      <w:pPr>
        <w:jc w:val="both"/>
        <w:rPr>
          <w:sz w:val="28"/>
          <w:szCs w:val="28"/>
        </w:rPr>
      </w:pPr>
      <w:r w:rsidRPr="001C632B">
        <w:rPr>
          <w:sz w:val="28"/>
          <w:szCs w:val="28"/>
        </w:rPr>
        <w:t xml:space="preserve">Since service delivery for PWDS is at the HLGs a minimum of 70% should remain at the HLGs and a Maximum of 30% should be transferred to the </w:t>
      </w:r>
      <w:r w:rsidRPr="001C632B">
        <w:rPr>
          <w:sz w:val="28"/>
          <w:szCs w:val="28"/>
        </w:rPr>
        <w:t>LLGs for identification and mobilisation of the PWDs to manage disabilities.</w:t>
      </w:r>
    </w:p>
    <w:p w:rsidR="000647EB" w:rsidRPr="001C632B" w:rsidRDefault="00697B96" w:rsidP="00451217">
      <w:pPr>
        <w:pStyle w:val="Heading2"/>
        <w:numPr>
          <w:ilvl w:val="0"/>
          <w:numId w:val="39"/>
        </w:numPr>
        <w:ind w:hanging="990"/>
        <w:rPr>
          <w:b/>
          <w:color w:val="auto"/>
        </w:rPr>
      </w:pPr>
      <w:bookmarkStart w:id="27" w:name="_Toc491243687"/>
      <w:r w:rsidRPr="001C632B">
        <w:rPr>
          <w:b/>
          <w:color w:val="auto"/>
        </w:rPr>
        <w:t>O</w:t>
      </w:r>
      <w:r>
        <w:rPr>
          <w:b/>
          <w:color w:val="auto"/>
        </w:rPr>
        <w:tab/>
      </w:r>
      <w:r>
        <w:rPr>
          <w:b/>
          <w:color w:val="auto"/>
        </w:rPr>
        <w:t>R</w:t>
      </w:r>
      <w:r w:rsidRPr="001C632B">
        <w:rPr>
          <w:b/>
          <w:color w:val="auto"/>
        </w:rPr>
        <w:t xml:space="preserve">eview of </w:t>
      </w:r>
      <w:r w:rsidRPr="001C632B">
        <w:rPr>
          <w:b/>
          <w:color w:val="auto"/>
        </w:rPr>
        <w:t xml:space="preserve">Sector </w:t>
      </w:r>
      <w:r w:rsidRPr="001C632B">
        <w:rPr>
          <w:b/>
          <w:color w:val="auto"/>
        </w:rPr>
        <w:t xml:space="preserve">Budgeting Principles and </w:t>
      </w:r>
      <w:r w:rsidRPr="001C632B">
        <w:rPr>
          <w:b/>
          <w:color w:val="auto"/>
        </w:rPr>
        <w:t>Requirements</w:t>
      </w:r>
      <w:bookmarkEnd w:id="27"/>
    </w:p>
    <w:p w:rsidR="000647EB" w:rsidRPr="001C632B" w:rsidRDefault="00697B96" w:rsidP="000647EB">
      <w:pPr>
        <w:rPr>
          <w:sz w:val="28"/>
          <w:szCs w:val="28"/>
        </w:rPr>
      </w:pPr>
      <w:r w:rsidRPr="001C632B">
        <w:rPr>
          <w:sz w:val="28"/>
          <w:szCs w:val="28"/>
        </w:rPr>
        <w:t xml:space="preserve">In order to access conditional grant funding </w:t>
      </w:r>
      <w:r w:rsidRPr="001C632B">
        <w:rPr>
          <w:sz w:val="28"/>
          <w:szCs w:val="28"/>
        </w:rPr>
        <w:t>L</w:t>
      </w:r>
      <w:r w:rsidRPr="001C632B">
        <w:rPr>
          <w:sz w:val="28"/>
          <w:szCs w:val="28"/>
        </w:rPr>
        <w:t xml:space="preserve">ocal </w:t>
      </w:r>
      <w:r w:rsidRPr="001C632B">
        <w:rPr>
          <w:sz w:val="28"/>
          <w:szCs w:val="28"/>
        </w:rPr>
        <w:t>G</w:t>
      </w:r>
      <w:r w:rsidRPr="001C632B">
        <w:rPr>
          <w:sz w:val="28"/>
          <w:szCs w:val="28"/>
        </w:rPr>
        <w:t>overnments are required to adhere to a number of specific requirements</w:t>
      </w:r>
      <w:r w:rsidRPr="001C632B">
        <w:rPr>
          <w:sz w:val="28"/>
          <w:szCs w:val="28"/>
        </w:rPr>
        <w:t xml:space="preserve"> relating to the relevant sector budgets.  These are specified in the following sections, and are summarised in the table below</w:t>
      </w:r>
      <w:r w:rsidRPr="001C632B">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5552"/>
      </w:tblGrid>
      <w:tr w:rsidR="00C148CA" w:rsidTr="005957BA">
        <w:trPr>
          <w:tblHeader/>
        </w:trPr>
        <w:tc>
          <w:tcPr>
            <w:tcW w:w="1921" w:type="pct"/>
            <w:tcBorders>
              <w:top w:val="single" w:sz="4" w:space="0" w:color="auto"/>
              <w:left w:val="single" w:sz="4" w:space="0" w:color="auto"/>
              <w:bottom w:val="single" w:sz="4" w:space="0" w:color="auto"/>
              <w:right w:val="single" w:sz="4" w:space="0" w:color="auto"/>
            </w:tcBorders>
            <w:shd w:val="clear" w:color="auto" w:fill="E7E6E6"/>
            <w:hideMark/>
          </w:tcPr>
          <w:p w:rsidR="005957BA" w:rsidRPr="001C632B" w:rsidRDefault="00697B96" w:rsidP="00EB604E">
            <w:pPr>
              <w:tabs>
                <w:tab w:val="left" w:pos="438"/>
              </w:tabs>
              <w:spacing w:before="120" w:after="120" w:line="240" w:lineRule="auto"/>
              <w:rPr>
                <w:b/>
                <w:sz w:val="28"/>
                <w:szCs w:val="28"/>
              </w:rPr>
            </w:pPr>
            <w:r w:rsidRPr="001C632B">
              <w:rPr>
                <w:b/>
                <w:sz w:val="28"/>
                <w:szCs w:val="28"/>
              </w:rPr>
              <w:t>Area</w:t>
            </w:r>
          </w:p>
        </w:tc>
        <w:tc>
          <w:tcPr>
            <w:tcW w:w="3079" w:type="pct"/>
            <w:tcBorders>
              <w:top w:val="single" w:sz="4" w:space="0" w:color="auto"/>
              <w:left w:val="single" w:sz="4" w:space="0" w:color="auto"/>
              <w:bottom w:val="single" w:sz="4" w:space="0" w:color="auto"/>
              <w:right w:val="single" w:sz="4" w:space="0" w:color="auto"/>
            </w:tcBorders>
            <w:shd w:val="clear" w:color="auto" w:fill="E7E6E6"/>
            <w:hideMark/>
          </w:tcPr>
          <w:p w:rsidR="005957BA" w:rsidRPr="001C632B" w:rsidRDefault="00697B96" w:rsidP="00EB604E">
            <w:pPr>
              <w:tabs>
                <w:tab w:val="left" w:pos="438"/>
              </w:tabs>
              <w:spacing w:before="120" w:after="120" w:line="240" w:lineRule="auto"/>
              <w:rPr>
                <w:b/>
                <w:sz w:val="28"/>
                <w:szCs w:val="28"/>
              </w:rPr>
            </w:pPr>
            <w:r w:rsidRPr="001C632B">
              <w:rPr>
                <w:b/>
                <w:sz w:val="28"/>
                <w:szCs w:val="28"/>
              </w:rPr>
              <w:t>Summary of Requirements</w:t>
            </w:r>
          </w:p>
        </w:tc>
      </w:tr>
      <w:tr w:rsidR="00C148CA" w:rsidTr="00ED694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5957BA" w:rsidRPr="001C632B" w:rsidRDefault="00697B96" w:rsidP="00ED6944">
            <w:pPr>
              <w:tabs>
                <w:tab w:val="left" w:pos="438"/>
              </w:tabs>
              <w:spacing w:after="0" w:line="240" w:lineRule="auto"/>
              <w:rPr>
                <w:sz w:val="28"/>
                <w:szCs w:val="28"/>
              </w:rPr>
            </w:pPr>
            <w:r w:rsidRPr="001C632B">
              <w:rPr>
                <w:b/>
                <w:sz w:val="28"/>
                <w:szCs w:val="28"/>
              </w:rPr>
              <w:t>Budget Requirements</w:t>
            </w:r>
          </w:p>
        </w:tc>
      </w:tr>
      <w:tr w:rsidR="00C148CA" w:rsidTr="00ED6944">
        <w:tc>
          <w:tcPr>
            <w:tcW w:w="1921" w:type="pct"/>
            <w:tcBorders>
              <w:top w:val="single" w:sz="4" w:space="0" w:color="auto"/>
              <w:left w:val="single" w:sz="4" w:space="0" w:color="auto"/>
              <w:bottom w:val="single" w:sz="4" w:space="0" w:color="auto"/>
              <w:right w:val="single" w:sz="4" w:space="0" w:color="auto"/>
            </w:tcBorders>
            <w:shd w:val="clear" w:color="auto" w:fill="auto"/>
          </w:tcPr>
          <w:p w:rsidR="005957BA" w:rsidRPr="001C632B" w:rsidRDefault="00697B96" w:rsidP="00451217">
            <w:pPr>
              <w:numPr>
                <w:ilvl w:val="0"/>
                <w:numId w:val="48"/>
              </w:numPr>
              <w:tabs>
                <w:tab w:val="left" w:pos="270"/>
              </w:tabs>
              <w:spacing w:afterLines="120" w:after="288" w:line="240" w:lineRule="auto"/>
              <w:ind w:left="270"/>
              <w:rPr>
                <w:sz w:val="28"/>
                <w:szCs w:val="28"/>
              </w:rPr>
            </w:pPr>
            <w:r w:rsidRPr="001C632B">
              <w:rPr>
                <w:sz w:val="28"/>
                <w:szCs w:val="28"/>
              </w:rPr>
              <w:t>Narrative and performance contract</w:t>
            </w:r>
          </w:p>
        </w:tc>
        <w:tc>
          <w:tcPr>
            <w:tcW w:w="3079" w:type="pct"/>
            <w:tcBorders>
              <w:top w:val="single" w:sz="4" w:space="0" w:color="auto"/>
              <w:left w:val="single" w:sz="4" w:space="0" w:color="auto"/>
              <w:right w:val="single" w:sz="4" w:space="0" w:color="auto"/>
            </w:tcBorders>
            <w:shd w:val="clear" w:color="auto" w:fill="auto"/>
          </w:tcPr>
          <w:p w:rsidR="005957BA" w:rsidRPr="001C632B" w:rsidRDefault="00697B96" w:rsidP="009744CA">
            <w:pPr>
              <w:pStyle w:val="ListParagraph"/>
              <w:numPr>
                <w:ilvl w:val="0"/>
                <w:numId w:val="4"/>
              </w:numPr>
              <w:tabs>
                <w:tab w:val="left" w:pos="499"/>
              </w:tabs>
              <w:spacing w:after="0" w:line="240" w:lineRule="auto"/>
              <w:ind w:left="499" w:hanging="506"/>
              <w:rPr>
                <w:sz w:val="28"/>
                <w:szCs w:val="28"/>
              </w:rPr>
            </w:pPr>
            <w:r w:rsidRPr="001C632B">
              <w:rPr>
                <w:sz w:val="28"/>
                <w:szCs w:val="28"/>
              </w:rPr>
              <w:t xml:space="preserve">The budget narrative summarises </w:t>
            </w:r>
            <w:r w:rsidRPr="001C632B">
              <w:rPr>
                <w:sz w:val="28"/>
                <w:szCs w:val="28"/>
              </w:rPr>
              <w:t>information on revenue, expenditure and key outputs in the performance contract.</w:t>
            </w:r>
          </w:p>
        </w:tc>
      </w:tr>
      <w:tr w:rsidR="00C148CA" w:rsidTr="008373CB">
        <w:tc>
          <w:tcPr>
            <w:tcW w:w="1921" w:type="pct"/>
            <w:tcBorders>
              <w:top w:val="single" w:sz="4" w:space="0" w:color="auto"/>
              <w:left w:val="single" w:sz="4" w:space="0" w:color="auto"/>
              <w:bottom w:val="single" w:sz="4" w:space="0" w:color="auto"/>
              <w:right w:val="single" w:sz="4" w:space="0" w:color="auto"/>
            </w:tcBorders>
            <w:shd w:val="clear" w:color="auto" w:fill="auto"/>
          </w:tcPr>
          <w:p w:rsidR="005957BA" w:rsidRPr="001C632B" w:rsidRDefault="00697B96" w:rsidP="00451217">
            <w:pPr>
              <w:numPr>
                <w:ilvl w:val="0"/>
                <w:numId w:val="48"/>
              </w:numPr>
              <w:tabs>
                <w:tab w:val="left" w:pos="270"/>
              </w:tabs>
              <w:spacing w:afterLines="120" w:after="288" w:line="240" w:lineRule="auto"/>
              <w:ind w:left="270"/>
              <w:rPr>
                <w:sz w:val="28"/>
                <w:szCs w:val="28"/>
              </w:rPr>
            </w:pPr>
            <w:r w:rsidRPr="001C632B">
              <w:rPr>
                <w:sz w:val="28"/>
                <w:szCs w:val="28"/>
              </w:rPr>
              <w:t xml:space="preserve">Overview of </w:t>
            </w:r>
            <w:r w:rsidRPr="001C632B">
              <w:rPr>
                <w:sz w:val="28"/>
                <w:szCs w:val="28"/>
              </w:rPr>
              <w:t>Work plan</w:t>
            </w:r>
            <w:r w:rsidRPr="001C632B">
              <w:rPr>
                <w:sz w:val="28"/>
                <w:szCs w:val="28"/>
              </w:rPr>
              <w:t xml:space="preserve">  Revenues and Expenditure</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5957BA" w:rsidRPr="001C632B" w:rsidRDefault="00697B96" w:rsidP="009744CA">
            <w:pPr>
              <w:pStyle w:val="ListParagraph"/>
              <w:numPr>
                <w:ilvl w:val="0"/>
                <w:numId w:val="4"/>
              </w:numPr>
              <w:tabs>
                <w:tab w:val="left" w:pos="499"/>
              </w:tabs>
              <w:spacing w:after="0" w:line="240" w:lineRule="auto"/>
              <w:ind w:left="499" w:hanging="506"/>
              <w:rPr>
                <w:sz w:val="28"/>
                <w:szCs w:val="28"/>
              </w:rPr>
            </w:pPr>
            <w:r w:rsidRPr="001C632B">
              <w:rPr>
                <w:sz w:val="28"/>
                <w:szCs w:val="28"/>
              </w:rPr>
              <w:t xml:space="preserve">Total </w:t>
            </w:r>
            <w:r w:rsidRPr="001C632B">
              <w:rPr>
                <w:sz w:val="28"/>
                <w:szCs w:val="28"/>
              </w:rPr>
              <w:t>Work plan</w:t>
            </w:r>
            <w:r w:rsidRPr="001C632B">
              <w:rPr>
                <w:sz w:val="28"/>
                <w:szCs w:val="28"/>
              </w:rPr>
              <w:t xml:space="preserve"> revenues and expenditures balance and are divided correctly between wage, non-wage recurrent, GoU and donor de</w:t>
            </w:r>
            <w:r w:rsidRPr="001C632B">
              <w:rPr>
                <w:sz w:val="28"/>
                <w:szCs w:val="28"/>
              </w:rPr>
              <w:t>velopment.</w:t>
            </w:r>
          </w:p>
        </w:tc>
      </w:tr>
      <w:tr w:rsidR="00C148CA" w:rsidTr="008373CB">
        <w:trPr>
          <w:trHeight w:val="620"/>
        </w:trPr>
        <w:tc>
          <w:tcPr>
            <w:tcW w:w="1921" w:type="pct"/>
            <w:tcBorders>
              <w:top w:val="single" w:sz="4" w:space="0" w:color="auto"/>
              <w:left w:val="single" w:sz="4" w:space="0" w:color="auto"/>
              <w:right w:val="single" w:sz="4" w:space="0" w:color="auto"/>
            </w:tcBorders>
            <w:shd w:val="clear" w:color="auto" w:fill="auto"/>
          </w:tcPr>
          <w:p w:rsidR="005957BA" w:rsidRPr="001C632B" w:rsidRDefault="00697B96" w:rsidP="00451217">
            <w:pPr>
              <w:numPr>
                <w:ilvl w:val="0"/>
                <w:numId w:val="48"/>
              </w:numPr>
              <w:tabs>
                <w:tab w:val="left" w:pos="270"/>
              </w:tabs>
              <w:spacing w:afterLines="120" w:after="288" w:line="240" w:lineRule="auto"/>
              <w:ind w:left="270"/>
              <w:rPr>
                <w:sz w:val="28"/>
                <w:szCs w:val="28"/>
              </w:rPr>
            </w:pPr>
            <w:r w:rsidRPr="001C632B">
              <w:rPr>
                <w:sz w:val="28"/>
                <w:szCs w:val="28"/>
              </w:rPr>
              <w:t>Lower Local Services</w:t>
            </w:r>
          </w:p>
        </w:tc>
        <w:tc>
          <w:tcPr>
            <w:tcW w:w="3079" w:type="pct"/>
            <w:tcBorders>
              <w:top w:val="single" w:sz="4" w:space="0" w:color="auto"/>
              <w:left w:val="single" w:sz="4" w:space="0" w:color="auto"/>
              <w:right w:val="single" w:sz="4" w:space="0" w:color="auto"/>
            </w:tcBorders>
            <w:shd w:val="clear" w:color="auto" w:fill="auto"/>
          </w:tcPr>
          <w:p w:rsidR="002D0C20" w:rsidRPr="001C632B" w:rsidRDefault="00697B96" w:rsidP="00451217">
            <w:pPr>
              <w:pStyle w:val="ListParagraph"/>
              <w:numPr>
                <w:ilvl w:val="0"/>
                <w:numId w:val="35"/>
              </w:numPr>
              <w:tabs>
                <w:tab w:val="left" w:pos="499"/>
              </w:tabs>
              <w:spacing w:after="0" w:line="240" w:lineRule="auto"/>
              <w:ind w:left="499" w:hanging="499"/>
              <w:rPr>
                <w:sz w:val="28"/>
                <w:szCs w:val="28"/>
              </w:rPr>
            </w:pPr>
            <w:r w:rsidRPr="001C632B">
              <w:rPr>
                <w:sz w:val="28"/>
                <w:szCs w:val="28"/>
              </w:rPr>
              <w:t>LGs are required to allocate a minimum of 70% of sector non-wage recurrent grant to LLGs to fund CDOs and CDWs to implement programmes for PWDs, Community Based Rehabilitation and Youth Councils.</w:t>
            </w:r>
          </w:p>
          <w:p w:rsidR="005957BA" w:rsidRPr="001C632B" w:rsidRDefault="00697B96" w:rsidP="00451217">
            <w:pPr>
              <w:pStyle w:val="ListParagraph"/>
              <w:numPr>
                <w:ilvl w:val="0"/>
                <w:numId w:val="35"/>
              </w:numPr>
              <w:tabs>
                <w:tab w:val="left" w:pos="499"/>
              </w:tabs>
              <w:spacing w:after="0" w:line="240" w:lineRule="auto"/>
              <w:ind w:left="499" w:hanging="506"/>
              <w:rPr>
                <w:sz w:val="28"/>
                <w:szCs w:val="28"/>
              </w:rPr>
            </w:pPr>
            <w:r w:rsidRPr="001C632B">
              <w:rPr>
                <w:sz w:val="28"/>
                <w:szCs w:val="28"/>
              </w:rPr>
              <w:t>These allocations should be</w:t>
            </w:r>
            <w:r w:rsidRPr="001C632B">
              <w:rPr>
                <w:sz w:val="28"/>
                <w:szCs w:val="28"/>
              </w:rPr>
              <w:t xml:space="preserve"> specified as Lower Local Services in the local government budgets.</w:t>
            </w:r>
          </w:p>
        </w:tc>
      </w:tr>
      <w:tr w:rsidR="00C148CA" w:rsidTr="008373CB">
        <w:tc>
          <w:tcPr>
            <w:tcW w:w="1921" w:type="pct"/>
            <w:tcBorders>
              <w:top w:val="single" w:sz="4" w:space="0" w:color="auto"/>
              <w:left w:val="single" w:sz="4" w:space="0" w:color="auto"/>
              <w:bottom w:val="single" w:sz="4" w:space="0" w:color="auto"/>
              <w:right w:val="single" w:sz="4" w:space="0" w:color="auto"/>
            </w:tcBorders>
            <w:shd w:val="clear" w:color="auto" w:fill="auto"/>
          </w:tcPr>
          <w:p w:rsidR="005957BA" w:rsidRPr="001C632B" w:rsidRDefault="00697B96" w:rsidP="00451217">
            <w:pPr>
              <w:numPr>
                <w:ilvl w:val="0"/>
                <w:numId w:val="48"/>
              </w:numPr>
              <w:tabs>
                <w:tab w:val="left" w:pos="270"/>
              </w:tabs>
              <w:spacing w:afterLines="120" w:after="288" w:line="240" w:lineRule="auto"/>
              <w:ind w:left="270"/>
              <w:rPr>
                <w:sz w:val="28"/>
                <w:szCs w:val="28"/>
              </w:rPr>
            </w:pPr>
            <w:r w:rsidRPr="001C632B">
              <w:rPr>
                <w:sz w:val="28"/>
                <w:szCs w:val="28"/>
              </w:rPr>
              <w:t>Monitoring and Management of Service Delivery</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5957BA" w:rsidRPr="001C632B" w:rsidRDefault="00697B96" w:rsidP="00451217">
            <w:pPr>
              <w:pStyle w:val="ListParagraph"/>
              <w:numPr>
                <w:ilvl w:val="0"/>
                <w:numId w:val="35"/>
              </w:numPr>
              <w:tabs>
                <w:tab w:val="left" w:pos="499"/>
              </w:tabs>
              <w:spacing w:after="0" w:line="240" w:lineRule="auto"/>
              <w:ind w:left="499" w:hanging="506"/>
              <w:rPr>
                <w:sz w:val="28"/>
                <w:szCs w:val="28"/>
              </w:rPr>
            </w:pPr>
            <w:r w:rsidRPr="001C632B">
              <w:rPr>
                <w:sz w:val="28"/>
                <w:szCs w:val="28"/>
              </w:rPr>
              <w:t xml:space="preserve">Local </w:t>
            </w:r>
            <w:r w:rsidRPr="001C632B">
              <w:rPr>
                <w:sz w:val="28"/>
                <w:szCs w:val="28"/>
              </w:rPr>
              <w:t>G</w:t>
            </w:r>
            <w:r w:rsidRPr="001C632B">
              <w:rPr>
                <w:sz w:val="28"/>
                <w:szCs w:val="28"/>
              </w:rPr>
              <w:t>overnments</w:t>
            </w:r>
            <w:r w:rsidRPr="001C632B">
              <w:rPr>
                <w:sz w:val="28"/>
                <w:szCs w:val="28"/>
              </w:rPr>
              <w:t xml:space="preserve"> </w:t>
            </w:r>
            <w:r w:rsidRPr="001C632B">
              <w:rPr>
                <w:sz w:val="28"/>
                <w:szCs w:val="28"/>
              </w:rPr>
              <w:t>may</w:t>
            </w:r>
            <w:r w:rsidRPr="001C632B">
              <w:rPr>
                <w:sz w:val="28"/>
                <w:szCs w:val="28"/>
              </w:rPr>
              <w:t xml:space="preserve"> budget up to a maximum of 10% of the non-wage recurrent budget for monitoring and supervision.</w:t>
            </w:r>
          </w:p>
        </w:tc>
      </w:tr>
      <w:tr w:rsidR="00C148CA" w:rsidTr="008373CB">
        <w:tc>
          <w:tcPr>
            <w:tcW w:w="1921" w:type="pct"/>
            <w:vMerge w:val="restart"/>
            <w:tcBorders>
              <w:top w:val="single" w:sz="4" w:space="0" w:color="auto"/>
              <w:left w:val="single" w:sz="4" w:space="0" w:color="auto"/>
              <w:right w:val="single" w:sz="4" w:space="0" w:color="auto"/>
            </w:tcBorders>
            <w:shd w:val="clear" w:color="auto" w:fill="auto"/>
          </w:tcPr>
          <w:p w:rsidR="005957BA" w:rsidRPr="001C632B" w:rsidRDefault="00697B96" w:rsidP="00451217">
            <w:pPr>
              <w:numPr>
                <w:ilvl w:val="0"/>
                <w:numId w:val="48"/>
              </w:numPr>
              <w:tabs>
                <w:tab w:val="left" w:pos="270"/>
              </w:tabs>
              <w:spacing w:afterLines="120" w:after="288" w:line="240" w:lineRule="auto"/>
              <w:ind w:left="270"/>
              <w:rPr>
                <w:sz w:val="28"/>
                <w:szCs w:val="28"/>
              </w:rPr>
            </w:pPr>
            <w:r w:rsidRPr="001C632B">
              <w:rPr>
                <w:sz w:val="28"/>
                <w:szCs w:val="28"/>
              </w:rPr>
              <w:t>Capacity development</w:t>
            </w:r>
          </w:p>
        </w:tc>
        <w:tc>
          <w:tcPr>
            <w:tcW w:w="3079" w:type="pct"/>
            <w:tcBorders>
              <w:top w:val="single" w:sz="4" w:space="0" w:color="auto"/>
              <w:left w:val="single" w:sz="4" w:space="0" w:color="auto"/>
              <w:bottom w:val="nil"/>
              <w:right w:val="single" w:sz="4" w:space="0" w:color="auto"/>
            </w:tcBorders>
            <w:shd w:val="clear" w:color="auto" w:fill="auto"/>
          </w:tcPr>
          <w:p w:rsidR="002D0C20" w:rsidRPr="001C632B" w:rsidRDefault="00697B96" w:rsidP="00451217">
            <w:pPr>
              <w:pStyle w:val="ListParagraph"/>
              <w:numPr>
                <w:ilvl w:val="0"/>
                <w:numId w:val="36"/>
              </w:numPr>
              <w:tabs>
                <w:tab w:val="left" w:pos="499"/>
              </w:tabs>
              <w:spacing w:after="0" w:line="240" w:lineRule="auto"/>
              <w:ind w:left="499" w:hanging="499"/>
              <w:rPr>
                <w:sz w:val="28"/>
                <w:szCs w:val="28"/>
              </w:rPr>
            </w:pPr>
            <w:r w:rsidRPr="001C632B">
              <w:rPr>
                <w:sz w:val="28"/>
                <w:szCs w:val="28"/>
              </w:rPr>
              <w:t xml:space="preserve">No funds from </w:t>
            </w:r>
            <w:r w:rsidRPr="001C632B">
              <w:rPr>
                <w:sz w:val="28"/>
                <w:szCs w:val="28"/>
              </w:rPr>
              <w:t>S</w:t>
            </w:r>
            <w:r w:rsidRPr="001C632B">
              <w:rPr>
                <w:sz w:val="28"/>
                <w:szCs w:val="28"/>
              </w:rPr>
              <w:t xml:space="preserve">ector conditional grants can be spent on capacity development (for staff).  </w:t>
            </w:r>
          </w:p>
          <w:p w:rsidR="005957BA" w:rsidRPr="001C632B" w:rsidRDefault="00697B96" w:rsidP="00451217">
            <w:pPr>
              <w:pStyle w:val="ListParagraph"/>
              <w:numPr>
                <w:ilvl w:val="0"/>
                <w:numId w:val="36"/>
              </w:numPr>
              <w:tabs>
                <w:tab w:val="left" w:pos="499"/>
              </w:tabs>
              <w:spacing w:after="0" w:line="240" w:lineRule="auto"/>
              <w:ind w:left="499" w:hanging="506"/>
              <w:rPr>
                <w:sz w:val="28"/>
                <w:szCs w:val="28"/>
              </w:rPr>
            </w:pPr>
            <w:r w:rsidRPr="001C632B">
              <w:rPr>
                <w:sz w:val="28"/>
                <w:szCs w:val="28"/>
              </w:rPr>
              <w:t xml:space="preserve">LGs may provide for capacity development using their own local revenue, the DDEG, and other transfers.  </w:t>
            </w:r>
          </w:p>
        </w:tc>
      </w:tr>
      <w:tr w:rsidR="00C148CA" w:rsidTr="008373CB">
        <w:tc>
          <w:tcPr>
            <w:tcW w:w="1921" w:type="pct"/>
            <w:vMerge/>
            <w:tcBorders>
              <w:left w:val="single" w:sz="4" w:space="0" w:color="auto"/>
              <w:bottom w:val="single" w:sz="4" w:space="0" w:color="auto"/>
              <w:right w:val="single" w:sz="4" w:space="0" w:color="auto"/>
            </w:tcBorders>
            <w:shd w:val="clear" w:color="auto" w:fill="auto"/>
          </w:tcPr>
          <w:p w:rsidR="005957BA" w:rsidRPr="001C632B" w:rsidRDefault="00697B96" w:rsidP="005957BA">
            <w:pPr>
              <w:tabs>
                <w:tab w:val="left" w:pos="438"/>
              </w:tabs>
              <w:spacing w:afterLines="120" w:after="288" w:line="240" w:lineRule="auto"/>
              <w:rPr>
                <w:sz w:val="28"/>
                <w:szCs w:val="28"/>
              </w:rPr>
            </w:pPr>
          </w:p>
        </w:tc>
        <w:tc>
          <w:tcPr>
            <w:tcW w:w="3079" w:type="pct"/>
            <w:tcBorders>
              <w:top w:val="nil"/>
              <w:left w:val="single" w:sz="4" w:space="0" w:color="auto"/>
              <w:bottom w:val="single" w:sz="4" w:space="0" w:color="auto"/>
              <w:right w:val="single" w:sz="4" w:space="0" w:color="auto"/>
            </w:tcBorders>
            <w:shd w:val="clear" w:color="auto" w:fill="auto"/>
          </w:tcPr>
          <w:p w:rsidR="005957BA" w:rsidRPr="001C632B" w:rsidRDefault="00697B96" w:rsidP="00451217">
            <w:pPr>
              <w:pStyle w:val="ListParagraph"/>
              <w:numPr>
                <w:ilvl w:val="0"/>
                <w:numId w:val="36"/>
              </w:numPr>
              <w:tabs>
                <w:tab w:val="left" w:pos="499"/>
              </w:tabs>
              <w:spacing w:after="0" w:line="240" w:lineRule="auto"/>
              <w:ind w:left="499" w:hanging="499"/>
              <w:rPr>
                <w:sz w:val="28"/>
                <w:szCs w:val="28"/>
              </w:rPr>
            </w:pPr>
            <w:r w:rsidRPr="001C632B">
              <w:rPr>
                <w:sz w:val="28"/>
                <w:szCs w:val="28"/>
              </w:rPr>
              <w:t xml:space="preserve">Local </w:t>
            </w:r>
            <w:r w:rsidRPr="001C632B">
              <w:rPr>
                <w:sz w:val="28"/>
                <w:szCs w:val="28"/>
              </w:rPr>
              <w:t>G</w:t>
            </w:r>
            <w:r w:rsidRPr="001C632B">
              <w:rPr>
                <w:sz w:val="28"/>
                <w:szCs w:val="28"/>
              </w:rPr>
              <w:t xml:space="preserve">overnments must not budget for activities </w:t>
            </w:r>
            <w:r w:rsidRPr="001C632B">
              <w:rPr>
                <w:sz w:val="28"/>
                <w:szCs w:val="28"/>
              </w:rPr>
              <w:t>specified in the negative list for capacity development (see table below)</w:t>
            </w:r>
          </w:p>
        </w:tc>
      </w:tr>
      <w:tr w:rsidR="00C148CA" w:rsidTr="008373CB">
        <w:tc>
          <w:tcPr>
            <w:tcW w:w="1921" w:type="pct"/>
            <w:vMerge w:val="restart"/>
            <w:tcBorders>
              <w:top w:val="single" w:sz="4" w:space="0" w:color="auto"/>
              <w:left w:val="single" w:sz="4" w:space="0" w:color="auto"/>
              <w:right w:val="single" w:sz="4" w:space="0" w:color="auto"/>
            </w:tcBorders>
            <w:shd w:val="clear" w:color="auto" w:fill="auto"/>
          </w:tcPr>
          <w:p w:rsidR="001059C6" w:rsidRPr="001C632B" w:rsidRDefault="00697B96" w:rsidP="00451217">
            <w:pPr>
              <w:numPr>
                <w:ilvl w:val="0"/>
                <w:numId w:val="48"/>
              </w:numPr>
              <w:tabs>
                <w:tab w:val="left" w:pos="270"/>
              </w:tabs>
              <w:spacing w:afterLines="120" w:after="288" w:line="240" w:lineRule="auto"/>
              <w:ind w:left="270"/>
              <w:rPr>
                <w:sz w:val="28"/>
                <w:szCs w:val="28"/>
              </w:rPr>
            </w:pPr>
            <w:r w:rsidRPr="001C632B">
              <w:rPr>
                <w:sz w:val="28"/>
                <w:szCs w:val="28"/>
              </w:rPr>
              <w:t>Capital Investments</w:t>
            </w:r>
          </w:p>
        </w:tc>
        <w:tc>
          <w:tcPr>
            <w:tcW w:w="3079" w:type="pct"/>
            <w:tcBorders>
              <w:top w:val="single" w:sz="4" w:space="0" w:color="auto"/>
              <w:left w:val="single" w:sz="4" w:space="0" w:color="auto"/>
              <w:bottom w:val="nil"/>
              <w:right w:val="single" w:sz="4" w:space="0" w:color="auto"/>
            </w:tcBorders>
            <w:shd w:val="clear" w:color="auto" w:fill="auto"/>
          </w:tcPr>
          <w:p w:rsidR="001059C6" w:rsidRPr="001C632B" w:rsidRDefault="00697B96" w:rsidP="00451217">
            <w:pPr>
              <w:pStyle w:val="ListParagraph"/>
              <w:numPr>
                <w:ilvl w:val="0"/>
                <w:numId w:val="37"/>
              </w:numPr>
              <w:tabs>
                <w:tab w:val="left" w:pos="499"/>
              </w:tabs>
              <w:spacing w:after="0" w:line="240" w:lineRule="auto"/>
              <w:ind w:left="499" w:hanging="499"/>
              <w:rPr>
                <w:sz w:val="28"/>
                <w:szCs w:val="28"/>
              </w:rPr>
            </w:pPr>
            <w:r w:rsidRPr="001C632B">
              <w:rPr>
                <w:sz w:val="28"/>
                <w:szCs w:val="28"/>
              </w:rPr>
              <w:t xml:space="preserve">Local </w:t>
            </w:r>
            <w:r w:rsidRPr="001C632B">
              <w:rPr>
                <w:sz w:val="28"/>
                <w:szCs w:val="28"/>
              </w:rPr>
              <w:t>G</w:t>
            </w:r>
            <w:r w:rsidRPr="001C632B">
              <w:rPr>
                <w:sz w:val="28"/>
                <w:szCs w:val="28"/>
              </w:rPr>
              <w:t xml:space="preserve">overnments may budget for capital investment using the discretionary development equalisation grant (DDEG) or reallocations from wage and non-wage </w:t>
            </w:r>
            <w:r w:rsidRPr="001C632B">
              <w:rPr>
                <w:sz w:val="28"/>
                <w:szCs w:val="28"/>
              </w:rPr>
              <w:t>conditional grants.</w:t>
            </w:r>
          </w:p>
        </w:tc>
      </w:tr>
      <w:tr w:rsidR="00C148CA" w:rsidTr="008373CB">
        <w:tc>
          <w:tcPr>
            <w:tcW w:w="1921" w:type="pct"/>
            <w:vMerge/>
            <w:tcBorders>
              <w:top w:val="single" w:sz="4" w:space="0" w:color="auto"/>
              <w:left w:val="single" w:sz="4" w:space="0" w:color="auto"/>
              <w:right w:val="single" w:sz="4" w:space="0" w:color="auto"/>
            </w:tcBorders>
            <w:shd w:val="clear" w:color="auto" w:fill="auto"/>
          </w:tcPr>
          <w:p w:rsidR="002D0C20" w:rsidRPr="001C632B" w:rsidRDefault="00697B96" w:rsidP="005957BA">
            <w:pPr>
              <w:tabs>
                <w:tab w:val="left" w:pos="438"/>
              </w:tabs>
              <w:spacing w:afterLines="120" w:after="288" w:line="240" w:lineRule="auto"/>
              <w:rPr>
                <w:sz w:val="28"/>
                <w:szCs w:val="28"/>
              </w:rPr>
            </w:pPr>
          </w:p>
        </w:tc>
        <w:tc>
          <w:tcPr>
            <w:tcW w:w="3079" w:type="pct"/>
            <w:tcBorders>
              <w:top w:val="nil"/>
              <w:left w:val="single" w:sz="4" w:space="0" w:color="auto"/>
              <w:bottom w:val="nil"/>
              <w:right w:val="single" w:sz="4" w:space="0" w:color="auto"/>
            </w:tcBorders>
            <w:shd w:val="clear" w:color="auto" w:fill="auto"/>
          </w:tcPr>
          <w:p w:rsidR="002D0C20" w:rsidRPr="001C632B" w:rsidRDefault="00697B96" w:rsidP="00451217">
            <w:pPr>
              <w:pStyle w:val="ListParagraph"/>
              <w:numPr>
                <w:ilvl w:val="0"/>
                <w:numId w:val="37"/>
              </w:numPr>
              <w:tabs>
                <w:tab w:val="left" w:pos="499"/>
              </w:tabs>
              <w:spacing w:after="0" w:line="240" w:lineRule="auto"/>
              <w:ind w:left="499" w:hanging="499"/>
              <w:rPr>
                <w:sz w:val="28"/>
                <w:szCs w:val="28"/>
              </w:rPr>
            </w:pPr>
            <w:r w:rsidRPr="001C632B">
              <w:rPr>
                <w:sz w:val="28"/>
                <w:szCs w:val="28"/>
              </w:rPr>
              <w:t>Recurrent costs of new / upgraded facilities must be available in the budget year.</w:t>
            </w:r>
          </w:p>
        </w:tc>
      </w:tr>
      <w:tr w:rsidR="00C148CA" w:rsidTr="008373CB">
        <w:tc>
          <w:tcPr>
            <w:tcW w:w="1921" w:type="pct"/>
            <w:vMerge/>
            <w:tcBorders>
              <w:left w:val="single" w:sz="4" w:space="0" w:color="auto"/>
              <w:right w:val="single" w:sz="4" w:space="0" w:color="auto"/>
            </w:tcBorders>
            <w:shd w:val="clear" w:color="auto" w:fill="auto"/>
          </w:tcPr>
          <w:p w:rsidR="001059C6" w:rsidRPr="001C632B" w:rsidRDefault="00697B96" w:rsidP="005957BA">
            <w:pPr>
              <w:tabs>
                <w:tab w:val="left" w:pos="438"/>
              </w:tabs>
              <w:spacing w:afterLines="120" w:after="288" w:line="240" w:lineRule="auto"/>
              <w:rPr>
                <w:sz w:val="28"/>
                <w:szCs w:val="28"/>
              </w:rPr>
            </w:pPr>
          </w:p>
        </w:tc>
        <w:tc>
          <w:tcPr>
            <w:tcW w:w="3079" w:type="pct"/>
            <w:tcBorders>
              <w:top w:val="nil"/>
              <w:left w:val="single" w:sz="4" w:space="0" w:color="auto"/>
              <w:bottom w:val="nil"/>
              <w:right w:val="single" w:sz="4" w:space="0" w:color="auto"/>
            </w:tcBorders>
            <w:shd w:val="clear" w:color="auto" w:fill="auto"/>
          </w:tcPr>
          <w:p w:rsidR="001059C6" w:rsidRPr="001C632B" w:rsidRDefault="00697B96" w:rsidP="00451217">
            <w:pPr>
              <w:pStyle w:val="ListParagraph"/>
              <w:numPr>
                <w:ilvl w:val="0"/>
                <w:numId w:val="37"/>
              </w:numPr>
              <w:tabs>
                <w:tab w:val="left" w:pos="499"/>
              </w:tabs>
              <w:spacing w:after="0" w:line="240" w:lineRule="auto"/>
              <w:ind w:left="499" w:hanging="499"/>
              <w:rPr>
                <w:sz w:val="28"/>
                <w:szCs w:val="28"/>
              </w:rPr>
            </w:pPr>
            <w:r w:rsidRPr="001C632B">
              <w:rPr>
                <w:sz w:val="28"/>
                <w:szCs w:val="28"/>
              </w:rPr>
              <w:t xml:space="preserve">At most, 10% of budget allocations to Social Development infrastructure and rehabilitation can be used to finance investment service costs, such as </w:t>
            </w:r>
            <w:r w:rsidRPr="001C632B">
              <w:rPr>
                <w:sz w:val="28"/>
                <w:szCs w:val="28"/>
              </w:rPr>
              <w:t>bills of quantities or economic impact assessments.</w:t>
            </w:r>
          </w:p>
        </w:tc>
      </w:tr>
      <w:tr w:rsidR="00C148CA" w:rsidTr="008373CB">
        <w:tc>
          <w:tcPr>
            <w:tcW w:w="1921" w:type="pct"/>
            <w:vMerge/>
            <w:tcBorders>
              <w:left w:val="single" w:sz="4" w:space="0" w:color="auto"/>
              <w:bottom w:val="single" w:sz="4" w:space="0" w:color="auto"/>
              <w:right w:val="single" w:sz="4" w:space="0" w:color="auto"/>
            </w:tcBorders>
            <w:shd w:val="clear" w:color="auto" w:fill="auto"/>
          </w:tcPr>
          <w:p w:rsidR="001059C6" w:rsidRPr="001C632B" w:rsidRDefault="00697B96" w:rsidP="005957BA">
            <w:pPr>
              <w:tabs>
                <w:tab w:val="left" w:pos="438"/>
              </w:tabs>
              <w:spacing w:afterLines="120" w:after="288" w:line="240" w:lineRule="auto"/>
              <w:rPr>
                <w:sz w:val="28"/>
                <w:szCs w:val="28"/>
              </w:rPr>
            </w:pPr>
          </w:p>
        </w:tc>
        <w:tc>
          <w:tcPr>
            <w:tcW w:w="3079" w:type="pct"/>
            <w:tcBorders>
              <w:top w:val="nil"/>
              <w:left w:val="single" w:sz="4" w:space="0" w:color="auto"/>
              <w:bottom w:val="single" w:sz="4" w:space="0" w:color="auto"/>
              <w:right w:val="single" w:sz="4" w:space="0" w:color="auto"/>
            </w:tcBorders>
            <w:shd w:val="clear" w:color="auto" w:fill="auto"/>
          </w:tcPr>
          <w:p w:rsidR="001059C6" w:rsidRPr="001C632B" w:rsidRDefault="00697B96" w:rsidP="00451217">
            <w:pPr>
              <w:pStyle w:val="ListParagraph"/>
              <w:numPr>
                <w:ilvl w:val="0"/>
                <w:numId w:val="37"/>
              </w:numPr>
              <w:tabs>
                <w:tab w:val="left" w:pos="499"/>
              </w:tabs>
              <w:spacing w:after="0" w:line="240" w:lineRule="auto"/>
              <w:ind w:left="499" w:hanging="499"/>
              <w:rPr>
                <w:sz w:val="28"/>
                <w:szCs w:val="28"/>
              </w:rPr>
            </w:pPr>
            <w:r w:rsidRPr="001C632B">
              <w:rPr>
                <w:sz w:val="28"/>
                <w:szCs w:val="28"/>
              </w:rPr>
              <w:t xml:space="preserve">Local </w:t>
            </w:r>
            <w:r w:rsidRPr="001C632B">
              <w:rPr>
                <w:sz w:val="28"/>
                <w:szCs w:val="28"/>
              </w:rPr>
              <w:t>G</w:t>
            </w:r>
            <w:r w:rsidRPr="001C632B">
              <w:rPr>
                <w:sz w:val="28"/>
                <w:szCs w:val="28"/>
              </w:rPr>
              <w:t>overnments must not budget for investments specified in the negative list</w:t>
            </w:r>
            <w:r w:rsidRPr="001C632B">
              <w:rPr>
                <w:sz w:val="28"/>
                <w:szCs w:val="28"/>
              </w:rPr>
              <w:t xml:space="preserve"> (see table</w:t>
            </w:r>
            <w:r w:rsidRPr="001C632B">
              <w:rPr>
                <w:sz w:val="28"/>
                <w:szCs w:val="28"/>
              </w:rPr>
              <w:t xml:space="preserve"> below</w:t>
            </w:r>
            <w:r w:rsidRPr="001C632B">
              <w:rPr>
                <w:sz w:val="28"/>
                <w:szCs w:val="28"/>
              </w:rPr>
              <w:t>)</w:t>
            </w:r>
            <w:r w:rsidRPr="001C632B">
              <w:rPr>
                <w:sz w:val="28"/>
                <w:szCs w:val="28"/>
              </w:rPr>
              <w:t>.</w:t>
            </w:r>
          </w:p>
        </w:tc>
      </w:tr>
    </w:tbl>
    <w:p w:rsidR="00CD33E9" w:rsidRPr="001C632B" w:rsidRDefault="00697B96" w:rsidP="003174F1">
      <w:pPr>
        <w:spacing w:after="0"/>
        <w:rPr>
          <w:sz w:val="28"/>
          <w:szCs w:val="28"/>
        </w:rPr>
      </w:pPr>
    </w:p>
    <w:p w:rsidR="00D14BCA" w:rsidRPr="001C632B" w:rsidRDefault="00697B96" w:rsidP="003174F1">
      <w:pPr>
        <w:spacing w:after="0"/>
        <w:rPr>
          <w:sz w:val="28"/>
          <w:szCs w:val="28"/>
        </w:rPr>
      </w:pPr>
      <w:r w:rsidRPr="001C632B">
        <w:rPr>
          <w:sz w:val="28"/>
          <w:szCs w:val="28"/>
        </w:rPr>
        <w:t xml:space="preserve">The table below provides an indicative list of </w:t>
      </w:r>
      <w:r w:rsidRPr="001C632B">
        <w:rPr>
          <w:b/>
          <w:sz w:val="28"/>
          <w:szCs w:val="28"/>
        </w:rPr>
        <w:t>capital investments and other development activities</w:t>
      </w:r>
      <w:r w:rsidRPr="001C632B">
        <w:rPr>
          <w:sz w:val="28"/>
          <w:szCs w:val="28"/>
        </w:rPr>
        <w:t xml:space="preserve"> which may or may not be funded under the sector development budget from central government grants: </w:t>
      </w:r>
    </w:p>
    <w:p w:rsidR="008901DD" w:rsidRPr="001C632B" w:rsidRDefault="00697B96" w:rsidP="003174F1">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C148CA" w:rsidTr="00623E3F">
        <w:tc>
          <w:tcPr>
            <w:tcW w:w="4248" w:type="dxa"/>
            <w:shd w:val="clear" w:color="auto" w:fill="E7E6E6"/>
          </w:tcPr>
          <w:p w:rsidR="00BE539F" w:rsidRPr="001C632B" w:rsidRDefault="00697B96" w:rsidP="00623E3F">
            <w:pPr>
              <w:spacing w:after="0" w:line="240" w:lineRule="auto"/>
              <w:rPr>
                <w:sz w:val="28"/>
                <w:szCs w:val="28"/>
              </w:rPr>
            </w:pPr>
            <w:r w:rsidRPr="001C632B">
              <w:rPr>
                <w:sz w:val="28"/>
                <w:szCs w:val="28"/>
              </w:rPr>
              <w:t>Positive list (what may be funded)</w:t>
            </w:r>
          </w:p>
        </w:tc>
        <w:tc>
          <w:tcPr>
            <w:tcW w:w="4768" w:type="dxa"/>
            <w:shd w:val="clear" w:color="auto" w:fill="E7E6E6"/>
          </w:tcPr>
          <w:p w:rsidR="00BE539F" w:rsidRPr="001C632B" w:rsidRDefault="00697B96" w:rsidP="00623E3F">
            <w:pPr>
              <w:spacing w:after="0" w:line="240" w:lineRule="auto"/>
              <w:rPr>
                <w:sz w:val="28"/>
                <w:szCs w:val="28"/>
              </w:rPr>
            </w:pPr>
            <w:r w:rsidRPr="001C632B">
              <w:rPr>
                <w:sz w:val="28"/>
                <w:szCs w:val="28"/>
              </w:rPr>
              <w:t>Negative list (what may not be funded)</w:t>
            </w:r>
          </w:p>
        </w:tc>
      </w:tr>
      <w:tr w:rsidR="00C148CA" w:rsidTr="00623E3F">
        <w:tc>
          <w:tcPr>
            <w:tcW w:w="4248" w:type="dxa"/>
            <w:shd w:val="clear" w:color="auto" w:fill="auto"/>
          </w:tcPr>
          <w:p w:rsidR="00AB1960" w:rsidRPr="001C632B" w:rsidRDefault="00697B96">
            <w:pPr>
              <w:pStyle w:val="ListParagraph"/>
              <w:numPr>
                <w:ilvl w:val="0"/>
                <w:numId w:val="3"/>
              </w:numPr>
              <w:spacing w:after="0" w:line="240" w:lineRule="auto"/>
              <w:rPr>
                <w:sz w:val="28"/>
                <w:szCs w:val="28"/>
              </w:rPr>
            </w:pPr>
            <w:r w:rsidRPr="001C632B">
              <w:rPr>
                <w:sz w:val="28"/>
                <w:szCs w:val="28"/>
              </w:rPr>
              <w:t>Facilities</w:t>
            </w:r>
          </w:p>
          <w:p w:rsidR="00AB1960" w:rsidRPr="001C632B" w:rsidRDefault="00697B96">
            <w:pPr>
              <w:pStyle w:val="ListParagraph"/>
              <w:numPr>
                <w:ilvl w:val="1"/>
                <w:numId w:val="45"/>
              </w:numPr>
              <w:tabs>
                <w:tab w:val="left" w:pos="1080"/>
              </w:tabs>
              <w:spacing w:after="0" w:line="240" w:lineRule="auto"/>
              <w:ind w:hanging="630"/>
              <w:rPr>
                <w:sz w:val="28"/>
                <w:szCs w:val="28"/>
              </w:rPr>
            </w:pPr>
            <w:r w:rsidRPr="001C632B">
              <w:rPr>
                <w:sz w:val="28"/>
                <w:szCs w:val="28"/>
              </w:rPr>
              <w:t>Community</w:t>
            </w:r>
            <w:r w:rsidRPr="001C632B">
              <w:rPr>
                <w:sz w:val="28"/>
                <w:szCs w:val="28"/>
              </w:rPr>
              <w:t xml:space="preserve"> / Training</w:t>
            </w:r>
            <w:r w:rsidRPr="001C632B">
              <w:rPr>
                <w:sz w:val="28"/>
                <w:szCs w:val="28"/>
              </w:rPr>
              <w:t xml:space="preserve"> Centres at the LLG level</w:t>
            </w:r>
          </w:p>
          <w:p w:rsidR="001C1649" w:rsidRPr="001C632B" w:rsidRDefault="00697B96">
            <w:pPr>
              <w:pStyle w:val="ListParagraph"/>
              <w:numPr>
                <w:ilvl w:val="1"/>
                <w:numId w:val="45"/>
              </w:numPr>
              <w:tabs>
                <w:tab w:val="left" w:pos="1080"/>
              </w:tabs>
              <w:spacing w:after="0" w:line="240" w:lineRule="auto"/>
              <w:ind w:hanging="630"/>
              <w:rPr>
                <w:sz w:val="28"/>
                <w:szCs w:val="28"/>
              </w:rPr>
            </w:pPr>
            <w:r w:rsidRPr="001C632B">
              <w:rPr>
                <w:sz w:val="28"/>
                <w:szCs w:val="28"/>
              </w:rPr>
              <w:t>Public libraries</w:t>
            </w:r>
          </w:p>
          <w:p w:rsidR="001C1649" w:rsidRPr="001C632B" w:rsidRDefault="00697B96">
            <w:pPr>
              <w:pStyle w:val="ListParagraph"/>
              <w:numPr>
                <w:ilvl w:val="1"/>
                <w:numId w:val="45"/>
              </w:numPr>
              <w:tabs>
                <w:tab w:val="left" w:pos="1080"/>
              </w:tabs>
              <w:spacing w:after="0" w:line="240" w:lineRule="auto"/>
              <w:ind w:hanging="630"/>
              <w:rPr>
                <w:sz w:val="28"/>
                <w:szCs w:val="28"/>
              </w:rPr>
            </w:pPr>
            <w:r w:rsidRPr="001C632B">
              <w:rPr>
                <w:sz w:val="28"/>
                <w:szCs w:val="28"/>
              </w:rPr>
              <w:t>Reception Centres</w:t>
            </w:r>
          </w:p>
          <w:p w:rsidR="00217B8B" w:rsidRPr="001C632B" w:rsidRDefault="00697B96">
            <w:pPr>
              <w:pStyle w:val="ListParagraph"/>
              <w:numPr>
                <w:ilvl w:val="0"/>
                <w:numId w:val="3"/>
              </w:numPr>
              <w:spacing w:after="0" w:line="240" w:lineRule="auto"/>
              <w:rPr>
                <w:sz w:val="28"/>
                <w:szCs w:val="28"/>
              </w:rPr>
            </w:pPr>
            <w:r w:rsidRPr="001C632B">
              <w:rPr>
                <w:sz w:val="28"/>
                <w:szCs w:val="28"/>
              </w:rPr>
              <w:t xml:space="preserve">Purchase of </w:t>
            </w:r>
            <w:r w:rsidRPr="001C632B">
              <w:rPr>
                <w:sz w:val="28"/>
                <w:szCs w:val="28"/>
              </w:rPr>
              <w:t>Equipment</w:t>
            </w:r>
          </w:p>
          <w:p w:rsidR="00F43843" w:rsidRPr="001C632B" w:rsidRDefault="00697B96">
            <w:pPr>
              <w:pStyle w:val="ListParagraph"/>
              <w:numPr>
                <w:ilvl w:val="0"/>
                <w:numId w:val="46"/>
              </w:numPr>
              <w:tabs>
                <w:tab w:val="left" w:pos="900"/>
              </w:tabs>
              <w:spacing w:after="0" w:line="240" w:lineRule="auto"/>
              <w:ind w:left="900" w:hanging="450"/>
              <w:rPr>
                <w:sz w:val="28"/>
                <w:szCs w:val="28"/>
              </w:rPr>
            </w:pPr>
            <w:r w:rsidRPr="001C632B">
              <w:rPr>
                <w:sz w:val="28"/>
                <w:szCs w:val="28"/>
              </w:rPr>
              <w:t>Providing CDO’s</w:t>
            </w:r>
            <w:r w:rsidRPr="001C632B">
              <w:rPr>
                <w:sz w:val="28"/>
                <w:szCs w:val="28"/>
              </w:rPr>
              <w:t xml:space="preserve"> / FAL instructors</w:t>
            </w:r>
            <w:r w:rsidRPr="001C632B">
              <w:rPr>
                <w:sz w:val="28"/>
                <w:szCs w:val="28"/>
              </w:rPr>
              <w:t xml:space="preserve"> with equipment on which they have received training.</w:t>
            </w:r>
          </w:p>
          <w:p w:rsidR="00B43F6D" w:rsidRPr="001C632B" w:rsidRDefault="00697B96">
            <w:pPr>
              <w:pStyle w:val="ListParagraph"/>
              <w:numPr>
                <w:ilvl w:val="0"/>
                <w:numId w:val="46"/>
              </w:numPr>
              <w:tabs>
                <w:tab w:val="left" w:pos="900"/>
              </w:tabs>
              <w:spacing w:after="0" w:line="240" w:lineRule="auto"/>
              <w:ind w:left="900" w:hanging="450"/>
              <w:rPr>
                <w:sz w:val="28"/>
                <w:szCs w:val="28"/>
              </w:rPr>
            </w:pPr>
            <w:r w:rsidRPr="001C632B">
              <w:rPr>
                <w:sz w:val="28"/>
                <w:szCs w:val="28"/>
              </w:rPr>
              <w:t xml:space="preserve">Data collection and storage </w:t>
            </w:r>
            <w:r w:rsidRPr="001C632B">
              <w:rPr>
                <w:sz w:val="28"/>
                <w:szCs w:val="28"/>
              </w:rPr>
              <w:t>equipment</w:t>
            </w:r>
          </w:p>
          <w:p w:rsidR="00AB1960" w:rsidRPr="001C632B" w:rsidRDefault="00697B96">
            <w:pPr>
              <w:pStyle w:val="ListParagraph"/>
              <w:numPr>
                <w:ilvl w:val="0"/>
                <w:numId w:val="3"/>
              </w:numPr>
              <w:spacing w:after="0" w:line="240" w:lineRule="auto"/>
              <w:rPr>
                <w:sz w:val="28"/>
                <w:szCs w:val="28"/>
              </w:rPr>
            </w:pPr>
            <w:r w:rsidRPr="001C632B">
              <w:rPr>
                <w:sz w:val="28"/>
                <w:szCs w:val="28"/>
              </w:rPr>
              <w:t>Transport</w:t>
            </w:r>
          </w:p>
          <w:p w:rsidR="00A11278" w:rsidRPr="001C632B" w:rsidRDefault="00697B96" w:rsidP="00451217">
            <w:pPr>
              <w:pStyle w:val="ListParagraph"/>
              <w:numPr>
                <w:ilvl w:val="0"/>
                <w:numId w:val="47"/>
              </w:numPr>
              <w:tabs>
                <w:tab w:val="left" w:pos="900"/>
              </w:tabs>
              <w:spacing w:after="0" w:line="240" w:lineRule="auto"/>
              <w:ind w:left="900" w:hanging="450"/>
              <w:rPr>
                <w:sz w:val="28"/>
                <w:szCs w:val="28"/>
              </w:rPr>
            </w:pPr>
            <w:r w:rsidRPr="001C632B">
              <w:rPr>
                <w:sz w:val="28"/>
                <w:szCs w:val="28"/>
              </w:rPr>
              <w:t>Bicycles</w:t>
            </w:r>
            <w:r w:rsidRPr="001C632B">
              <w:rPr>
                <w:sz w:val="28"/>
                <w:szCs w:val="28"/>
              </w:rPr>
              <w:t>/Motorcycles</w:t>
            </w:r>
            <w:r w:rsidRPr="001C632B">
              <w:rPr>
                <w:sz w:val="28"/>
                <w:szCs w:val="28"/>
              </w:rPr>
              <w:t xml:space="preserve"> for CDO’s at the LLG level</w:t>
            </w:r>
          </w:p>
        </w:tc>
        <w:tc>
          <w:tcPr>
            <w:tcW w:w="4768" w:type="dxa"/>
            <w:shd w:val="clear" w:color="auto" w:fill="auto"/>
          </w:tcPr>
          <w:p w:rsidR="00217B8B" w:rsidRPr="001C632B" w:rsidRDefault="00697B96">
            <w:pPr>
              <w:pStyle w:val="ListParagraph"/>
              <w:numPr>
                <w:ilvl w:val="0"/>
                <w:numId w:val="43"/>
              </w:numPr>
              <w:spacing w:after="0" w:line="240" w:lineRule="auto"/>
              <w:rPr>
                <w:sz w:val="28"/>
                <w:szCs w:val="28"/>
              </w:rPr>
            </w:pPr>
            <w:r w:rsidRPr="001C632B">
              <w:rPr>
                <w:sz w:val="28"/>
                <w:szCs w:val="28"/>
              </w:rPr>
              <w:t xml:space="preserve">Transport </w:t>
            </w:r>
          </w:p>
          <w:p w:rsidR="00BE539F" w:rsidRPr="001C632B" w:rsidRDefault="00697B96">
            <w:pPr>
              <w:pStyle w:val="ListParagraph"/>
              <w:numPr>
                <w:ilvl w:val="1"/>
                <w:numId w:val="43"/>
              </w:numPr>
              <w:spacing w:after="0" w:line="240" w:lineRule="auto"/>
              <w:rPr>
                <w:sz w:val="28"/>
                <w:szCs w:val="28"/>
              </w:rPr>
            </w:pPr>
            <w:r w:rsidRPr="001C632B">
              <w:rPr>
                <w:sz w:val="28"/>
                <w:szCs w:val="28"/>
              </w:rPr>
              <w:t xml:space="preserve">Motor Vehicles </w:t>
            </w:r>
          </w:p>
        </w:tc>
      </w:tr>
    </w:tbl>
    <w:p w:rsidR="00DC3767" w:rsidRPr="001C632B" w:rsidRDefault="00697B96" w:rsidP="0072758A">
      <w:pPr>
        <w:rPr>
          <w:sz w:val="28"/>
          <w:szCs w:val="28"/>
        </w:rPr>
      </w:pPr>
    </w:p>
    <w:p w:rsidR="0072758A" w:rsidRPr="001C632B" w:rsidRDefault="00697B96" w:rsidP="0072758A">
      <w:pPr>
        <w:rPr>
          <w:sz w:val="28"/>
          <w:szCs w:val="28"/>
        </w:rPr>
      </w:pPr>
      <w:r w:rsidRPr="001C632B">
        <w:rPr>
          <w:sz w:val="28"/>
          <w:szCs w:val="28"/>
        </w:rPr>
        <w:t xml:space="preserve">The table below provides an indicative list of </w:t>
      </w:r>
      <w:r w:rsidRPr="001C632B">
        <w:rPr>
          <w:b/>
          <w:sz w:val="28"/>
          <w:szCs w:val="28"/>
        </w:rPr>
        <w:t>capacity development activities</w:t>
      </w:r>
      <w:r w:rsidRPr="001C632B">
        <w:rPr>
          <w:sz w:val="28"/>
          <w:szCs w:val="28"/>
        </w:rPr>
        <w:t xml:space="preserve"> which may or may not be funded under the sector development budget from central government grants: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768"/>
      </w:tblGrid>
      <w:tr w:rsidR="00C148CA" w:rsidTr="00270C77">
        <w:trPr>
          <w:tblHeader/>
        </w:trPr>
        <w:tc>
          <w:tcPr>
            <w:tcW w:w="4518" w:type="dxa"/>
            <w:shd w:val="clear" w:color="auto" w:fill="E7E6E6"/>
          </w:tcPr>
          <w:p w:rsidR="0072758A" w:rsidRPr="001C632B" w:rsidRDefault="00697B96" w:rsidP="00CB2348">
            <w:pPr>
              <w:spacing w:after="0" w:line="240" w:lineRule="auto"/>
              <w:rPr>
                <w:b/>
                <w:sz w:val="28"/>
                <w:szCs w:val="28"/>
              </w:rPr>
            </w:pPr>
            <w:r w:rsidRPr="001C632B">
              <w:rPr>
                <w:b/>
                <w:sz w:val="28"/>
                <w:szCs w:val="28"/>
              </w:rPr>
              <w:t>Positive list (what may be funded)</w:t>
            </w:r>
          </w:p>
        </w:tc>
        <w:tc>
          <w:tcPr>
            <w:tcW w:w="4768" w:type="dxa"/>
            <w:shd w:val="clear" w:color="auto" w:fill="E7E6E6"/>
          </w:tcPr>
          <w:p w:rsidR="0072758A" w:rsidRPr="001C632B" w:rsidRDefault="00697B96" w:rsidP="00CB2348">
            <w:pPr>
              <w:spacing w:after="0" w:line="240" w:lineRule="auto"/>
              <w:rPr>
                <w:b/>
                <w:sz w:val="28"/>
                <w:szCs w:val="28"/>
              </w:rPr>
            </w:pPr>
            <w:r w:rsidRPr="001C632B">
              <w:rPr>
                <w:b/>
                <w:sz w:val="28"/>
                <w:szCs w:val="28"/>
              </w:rPr>
              <w:t>Negative list (what may not be funded)</w:t>
            </w:r>
          </w:p>
        </w:tc>
      </w:tr>
      <w:tr w:rsidR="00C148CA" w:rsidTr="00270C77">
        <w:tc>
          <w:tcPr>
            <w:tcW w:w="4518" w:type="dxa"/>
            <w:shd w:val="clear" w:color="auto" w:fill="auto"/>
          </w:tcPr>
          <w:p w:rsidR="0072758A" w:rsidRPr="001C632B" w:rsidRDefault="00697B96" w:rsidP="00C54B19">
            <w:pPr>
              <w:pStyle w:val="ListParagraph"/>
              <w:numPr>
                <w:ilvl w:val="0"/>
                <w:numId w:val="2"/>
              </w:numPr>
              <w:spacing w:after="0" w:line="240" w:lineRule="auto"/>
              <w:rPr>
                <w:sz w:val="28"/>
                <w:szCs w:val="28"/>
              </w:rPr>
            </w:pPr>
            <w:r w:rsidRPr="001C632B">
              <w:rPr>
                <w:sz w:val="28"/>
                <w:szCs w:val="28"/>
              </w:rPr>
              <w:t>Service delivery training of CDO’s in:</w:t>
            </w:r>
          </w:p>
          <w:p w:rsidR="0072758A" w:rsidRPr="001C632B" w:rsidRDefault="00697B96">
            <w:pPr>
              <w:pStyle w:val="ListParagraph"/>
              <w:numPr>
                <w:ilvl w:val="1"/>
                <w:numId w:val="40"/>
              </w:numPr>
              <w:tabs>
                <w:tab w:val="left" w:pos="900"/>
              </w:tabs>
              <w:spacing w:after="0" w:line="240" w:lineRule="auto"/>
              <w:ind w:left="900" w:hanging="540"/>
              <w:rPr>
                <w:sz w:val="28"/>
                <w:szCs w:val="28"/>
              </w:rPr>
            </w:pPr>
            <w:r w:rsidRPr="001C632B">
              <w:rPr>
                <w:sz w:val="28"/>
                <w:szCs w:val="28"/>
              </w:rPr>
              <w:t>Proposal writing for income generating activities;</w:t>
            </w:r>
          </w:p>
          <w:p w:rsidR="0072758A" w:rsidRPr="001C632B" w:rsidRDefault="00697B96">
            <w:pPr>
              <w:pStyle w:val="ListParagraph"/>
              <w:numPr>
                <w:ilvl w:val="1"/>
                <w:numId w:val="40"/>
              </w:numPr>
              <w:tabs>
                <w:tab w:val="left" w:pos="900"/>
              </w:tabs>
              <w:spacing w:after="0" w:line="240" w:lineRule="auto"/>
              <w:ind w:left="900" w:hanging="540"/>
              <w:rPr>
                <w:sz w:val="28"/>
                <w:szCs w:val="28"/>
              </w:rPr>
            </w:pPr>
            <w:r w:rsidRPr="001C632B">
              <w:rPr>
                <w:sz w:val="28"/>
                <w:szCs w:val="28"/>
              </w:rPr>
              <w:t>Gender equity and gender sensitive budgeting;</w:t>
            </w:r>
          </w:p>
          <w:p w:rsidR="0072758A" w:rsidRPr="001C632B" w:rsidRDefault="00697B96">
            <w:pPr>
              <w:pStyle w:val="ListParagraph"/>
              <w:numPr>
                <w:ilvl w:val="1"/>
                <w:numId w:val="40"/>
              </w:numPr>
              <w:tabs>
                <w:tab w:val="left" w:pos="900"/>
              </w:tabs>
              <w:spacing w:after="0" w:line="240" w:lineRule="auto"/>
              <w:ind w:left="900" w:hanging="540"/>
              <w:rPr>
                <w:sz w:val="28"/>
                <w:szCs w:val="28"/>
              </w:rPr>
            </w:pPr>
            <w:r w:rsidRPr="001C632B">
              <w:rPr>
                <w:sz w:val="28"/>
                <w:szCs w:val="28"/>
              </w:rPr>
              <w:t>Sign language;</w:t>
            </w:r>
          </w:p>
          <w:p w:rsidR="0072758A" w:rsidRPr="001C632B" w:rsidRDefault="00697B96" w:rsidP="00451217">
            <w:pPr>
              <w:pStyle w:val="ListParagraph"/>
              <w:numPr>
                <w:ilvl w:val="1"/>
                <w:numId w:val="40"/>
              </w:numPr>
              <w:tabs>
                <w:tab w:val="left" w:pos="900"/>
              </w:tabs>
              <w:spacing w:after="0" w:line="240" w:lineRule="auto"/>
              <w:ind w:left="900" w:hanging="540"/>
              <w:rPr>
                <w:sz w:val="28"/>
                <w:szCs w:val="28"/>
              </w:rPr>
            </w:pPr>
            <w:r w:rsidRPr="001C632B">
              <w:rPr>
                <w:sz w:val="28"/>
                <w:szCs w:val="28"/>
              </w:rPr>
              <w:t>Delivering PWD sensitization workshops;</w:t>
            </w:r>
          </w:p>
          <w:p w:rsidR="0072758A" w:rsidRPr="001C632B" w:rsidRDefault="00697B96" w:rsidP="00451217">
            <w:pPr>
              <w:pStyle w:val="ListParagraph"/>
              <w:numPr>
                <w:ilvl w:val="1"/>
                <w:numId w:val="40"/>
              </w:numPr>
              <w:tabs>
                <w:tab w:val="left" w:pos="900"/>
              </w:tabs>
              <w:spacing w:after="0" w:line="240" w:lineRule="auto"/>
              <w:ind w:left="900" w:hanging="540"/>
              <w:rPr>
                <w:sz w:val="28"/>
                <w:szCs w:val="28"/>
              </w:rPr>
            </w:pPr>
            <w:r w:rsidRPr="001C632B">
              <w:rPr>
                <w:sz w:val="28"/>
                <w:szCs w:val="28"/>
              </w:rPr>
              <w:t>Enabling communities to identify and address child labour issues</w:t>
            </w:r>
          </w:p>
          <w:p w:rsidR="0072758A" w:rsidRPr="001C632B" w:rsidRDefault="00697B96" w:rsidP="00451217">
            <w:pPr>
              <w:pStyle w:val="ListParagraph"/>
              <w:numPr>
                <w:ilvl w:val="1"/>
                <w:numId w:val="40"/>
              </w:numPr>
              <w:tabs>
                <w:tab w:val="left" w:pos="900"/>
              </w:tabs>
              <w:spacing w:after="0" w:line="240" w:lineRule="auto"/>
              <w:ind w:left="900" w:hanging="540"/>
              <w:rPr>
                <w:sz w:val="28"/>
                <w:szCs w:val="28"/>
              </w:rPr>
            </w:pPr>
            <w:r w:rsidRPr="001C632B">
              <w:rPr>
                <w:sz w:val="28"/>
                <w:szCs w:val="28"/>
              </w:rPr>
              <w:t>Identifying and addressing the needs of PWDs, OVC’s and other vulnerable groups</w:t>
            </w:r>
          </w:p>
          <w:p w:rsidR="0072758A" w:rsidRPr="001C632B" w:rsidRDefault="00697B96">
            <w:pPr>
              <w:pStyle w:val="ListParagraph"/>
              <w:numPr>
                <w:ilvl w:val="1"/>
                <w:numId w:val="40"/>
              </w:numPr>
              <w:tabs>
                <w:tab w:val="left" w:pos="900"/>
              </w:tabs>
              <w:spacing w:after="0" w:line="240" w:lineRule="auto"/>
              <w:ind w:left="900" w:hanging="540"/>
              <w:rPr>
                <w:sz w:val="28"/>
                <w:szCs w:val="28"/>
              </w:rPr>
            </w:pPr>
            <w:r w:rsidRPr="001C632B">
              <w:rPr>
                <w:sz w:val="28"/>
                <w:szCs w:val="28"/>
              </w:rPr>
              <w:t>The use of theatre for development</w:t>
            </w:r>
          </w:p>
          <w:p w:rsidR="0072758A" w:rsidRPr="001C632B" w:rsidRDefault="00697B96" w:rsidP="00C54B19">
            <w:pPr>
              <w:pStyle w:val="ListParagraph"/>
              <w:numPr>
                <w:ilvl w:val="0"/>
                <w:numId w:val="2"/>
              </w:numPr>
              <w:spacing w:after="0" w:line="240" w:lineRule="auto"/>
              <w:rPr>
                <w:sz w:val="28"/>
                <w:szCs w:val="28"/>
              </w:rPr>
            </w:pPr>
            <w:r w:rsidRPr="001C632B">
              <w:rPr>
                <w:sz w:val="28"/>
                <w:szCs w:val="28"/>
              </w:rPr>
              <w:t xml:space="preserve">Administrative training of CDO’s in </w:t>
            </w:r>
          </w:p>
          <w:p w:rsidR="0072758A" w:rsidRPr="001C632B" w:rsidRDefault="00697B96">
            <w:pPr>
              <w:pStyle w:val="ListParagraph"/>
              <w:numPr>
                <w:ilvl w:val="0"/>
                <w:numId w:val="42"/>
              </w:numPr>
              <w:tabs>
                <w:tab w:val="left" w:pos="900"/>
              </w:tabs>
              <w:spacing w:after="0" w:line="240" w:lineRule="auto"/>
              <w:ind w:left="900" w:hanging="540"/>
              <w:rPr>
                <w:sz w:val="28"/>
                <w:szCs w:val="28"/>
              </w:rPr>
            </w:pPr>
            <w:r w:rsidRPr="001C632B">
              <w:rPr>
                <w:sz w:val="28"/>
                <w:szCs w:val="28"/>
              </w:rPr>
              <w:t>The application of sector guidelines;</w:t>
            </w:r>
          </w:p>
          <w:p w:rsidR="0072758A" w:rsidRPr="001C632B" w:rsidRDefault="00697B96">
            <w:pPr>
              <w:pStyle w:val="ListParagraph"/>
              <w:numPr>
                <w:ilvl w:val="0"/>
                <w:numId w:val="42"/>
              </w:numPr>
              <w:tabs>
                <w:tab w:val="left" w:pos="900"/>
              </w:tabs>
              <w:spacing w:after="0" w:line="240" w:lineRule="auto"/>
              <w:ind w:left="900" w:hanging="540"/>
              <w:rPr>
                <w:sz w:val="28"/>
                <w:szCs w:val="28"/>
              </w:rPr>
            </w:pPr>
            <w:r w:rsidRPr="001C632B">
              <w:rPr>
                <w:sz w:val="28"/>
                <w:szCs w:val="28"/>
              </w:rPr>
              <w:t>Data collection, analysis and reporting;</w:t>
            </w:r>
          </w:p>
          <w:p w:rsidR="0072758A" w:rsidRPr="001C632B" w:rsidRDefault="00697B96">
            <w:pPr>
              <w:pStyle w:val="ListParagraph"/>
              <w:numPr>
                <w:ilvl w:val="0"/>
                <w:numId w:val="42"/>
              </w:numPr>
              <w:tabs>
                <w:tab w:val="left" w:pos="900"/>
              </w:tabs>
              <w:spacing w:after="0" w:line="240" w:lineRule="auto"/>
              <w:ind w:left="900" w:hanging="540"/>
              <w:rPr>
                <w:sz w:val="28"/>
                <w:szCs w:val="28"/>
              </w:rPr>
            </w:pPr>
            <w:r w:rsidRPr="001C632B">
              <w:rPr>
                <w:sz w:val="28"/>
                <w:szCs w:val="28"/>
              </w:rPr>
              <w:t xml:space="preserve">Understanding and </w:t>
            </w:r>
            <w:r w:rsidRPr="001C632B">
              <w:rPr>
                <w:sz w:val="28"/>
                <w:szCs w:val="28"/>
              </w:rPr>
              <w:t>disseminating information packages from other sectors</w:t>
            </w:r>
            <w:r>
              <w:rPr>
                <w:rStyle w:val="FootnoteReference"/>
                <w:sz w:val="28"/>
                <w:szCs w:val="28"/>
              </w:rPr>
              <w:footnoteReference w:id="2"/>
            </w:r>
            <w:r w:rsidRPr="001C632B">
              <w:rPr>
                <w:sz w:val="28"/>
                <w:szCs w:val="28"/>
              </w:rPr>
              <w:t xml:space="preserve">;  </w:t>
            </w:r>
          </w:p>
          <w:p w:rsidR="0072758A" w:rsidRPr="001C632B" w:rsidRDefault="00697B96" w:rsidP="00C54B19">
            <w:pPr>
              <w:pStyle w:val="ListParagraph"/>
              <w:numPr>
                <w:ilvl w:val="0"/>
                <w:numId w:val="2"/>
              </w:numPr>
              <w:spacing w:after="0" w:line="240" w:lineRule="auto"/>
              <w:rPr>
                <w:sz w:val="28"/>
                <w:szCs w:val="28"/>
              </w:rPr>
            </w:pPr>
            <w:r w:rsidRPr="001C632B">
              <w:rPr>
                <w:sz w:val="28"/>
                <w:szCs w:val="28"/>
              </w:rPr>
              <w:t>Training of DCDO’s in:</w:t>
            </w:r>
          </w:p>
          <w:p w:rsidR="0072758A" w:rsidRPr="001C632B" w:rsidRDefault="00697B96">
            <w:pPr>
              <w:pStyle w:val="ListParagraph"/>
              <w:numPr>
                <w:ilvl w:val="1"/>
                <w:numId w:val="2"/>
              </w:numPr>
              <w:spacing w:after="0" w:line="240" w:lineRule="auto"/>
              <w:rPr>
                <w:sz w:val="28"/>
                <w:szCs w:val="28"/>
              </w:rPr>
            </w:pPr>
            <w:r w:rsidRPr="001C632B">
              <w:rPr>
                <w:sz w:val="28"/>
                <w:szCs w:val="28"/>
              </w:rPr>
              <w:t>Identifying and addressing illegal / controversial labour matters / disputes</w:t>
            </w:r>
          </w:p>
          <w:p w:rsidR="0072758A" w:rsidRPr="001C632B" w:rsidRDefault="00697B96" w:rsidP="00CB2348">
            <w:pPr>
              <w:pStyle w:val="ListParagraph"/>
              <w:numPr>
                <w:ilvl w:val="0"/>
                <w:numId w:val="2"/>
              </w:numPr>
              <w:spacing w:after="0" w:line="240" w:lineRule="auto"/>
              <w:rPr>
                <w:sz w:val="28"/>
                <w:szCs w:val="28"/>
              </w:rPr>
            </w:pPr>
            <w:r w:rsidRPr="001C632B">
              <w:rPr>
                <w:sz w:val="28"/>
                <w:szCs w:val="28"/>
              </w:rPr>
              <w:t>Training of FAL instructors</w:t>
            </w:r>
          </w:p>
        </w:tc>
        <w:tc>
          <w:tcPr>
            <w:tcW w:w="4768" w:type="dxa"/>
            <w:shd w:val="clear" w:color="auto" w:fill="auto"/>
          </w:tcPr>
          <w:p w:rsidR="0072758A" w:rsidRPr="001C632B" w:rsidRDefault="00697B96" w:rsidP="00451217">
            <w:pPr>
              <w:pStyle w:val="ListParagraph"/>
              <w:numPr>
                <w:ilvl w:val="0"/>
                <w:numId w:val="44"/>
              </w:numPr>
              <w:spacing w:after="0" w:line="240" w:lineRule="auto"/>
              <w:rPr>
                <w:sz w:val="28"/>
                <w:szCs w:val="28"/>
              </w:rPr>
            </w:pPr>
            <w:r w:rsidRPr="001C632B">
              <w:rPr>
                <w:sz w:val="28"/>
                <w:szCs w:val="28"/>
              </w:rPr>
              <w:t>Training of CDO’s in:</w:t>
            </w:r>
          </w:p>
          <w:p w:rsidR="0072758A" w:rsidRPr="001C632B" w:rsidRDefault="00697B96">
            <w:pPr>
              <w:pStyle w:val="ListParagraph"/>
              <w:numPr>
                <w:ilvl w:val="1"/>
                <w:numId w:val="41"/>
              </w:numPr>
              <w:tabs>
                <w:tab w:val="left" w:pos="972"/>
              </w:tabs>
              <w:spacing w:after="0" w:line="240" w:lineRule="auto"/>
              <w:ind w:left="972" w:hanging="540"/>
              <w:rPr>
                <w:sz w:val="28"/>
                <w:szCs w:val="28"/>
              </w:rPr>
            </w:pPr>
            <w:r w:rsidRPr="001C632B">
              <w:rPr>
                <w:sz w:val="28"/>
                <w:szCs w:val="28"/>
              </w:rPr>
              <w:t>New disciplines which are outside the scope of t</w:t>
            </w:r>
            <w:r w:rsidRPr="001C632B">
              <w:rPr>
                <w:sz w:val="28"/>
                <w:szCs w:val="28"/>
              </w:rPr>
              <w:t>heir responsibilities and duties</w:t>
            </w:r>
          </w:p>
          <w:p w:rsidR="0072758A" w:rsidRPr="001C632B" w:rsidRDefault="00697B96">
            <w:pPr>
              <w:pStyle w:val="ListParagraph"/>
              <w:numPr>
                <w:ilvl w:val="1"/>
                <w:numId w:val="41"/>
              </w:numPr>
              <w:tabs>
                <w:tab w:val="left" w:pos="972"/>
              </w:tabs>
              <w:spacing w:after="0" w:line="240" w:lineRule="auto"/>
              <w:ind w:left="972" w:hanging="540"/>
              <w:rPr>
                <w:sz w:val="28"/>
                <w:szCs w:val="28"/>
              </w:rPr>
            </w:pPr>
            <w:r w:rsidRPr="001C632B">
              <w:rPr>
                <w:sz w:val="28"/>
                <w:szCs w:val="28"/>
              </w:rPr>
              <w:t>Courses that are more than 9 months in duration</w:t>
            </w:r>
          </w:p>
          <w:p w:rsidR="002D0C20" w:rsidRPr="001C632B" w:rsidRDefault="00697B96" w:rsidP="00451217">
            <w:pPr>
              <w:pStyle w:val="ListParagraph"/>
              <w:numPr>
                <w:ilvl w:val="1"/>
                <w:numId w:val="41"/>
              </w:numPr>
              <w:tabs>
                <w:tab w:val="left" w:pos="972"/>
              </w:tabs>
              <w:spacing w:after="0" w:line="240" w:lineRule="auto"/>
              <w:ind w:left="972" w:hanging="540"/>
              <w:rPr>
                <w:sz w:val="28"/>
                <w:szCs w:val="28"/>
              </w:rPr>
            </w:pPr>
            <w:r w:rsidRPr="001C632B">
              <w:rPr>
                <w:sz w:val="28"/>
                <w:szCs w:val="28"/>
              </w:rPr>
              <w:t>Any other training(s) not relevant to the function of the staff in question.</w:t>
            </w:r>
          </w:p>
          <w:p w:rsidR="002D0C20" w:rsidRPr="001C632B" w:rsidRDefault="00697B96" w:rsidP="002D0C20">
            <w:pPr>
              <w:pStyle w:val="ListParagraph"/>
              <w:spacing w:after="0" w:line="240" w:lineRule="auto"/>
              <w:ind w:left="1080"/>
              <w:rPr>
                <w:sz w:val="28"/>
                <w:szCs w:val="28"/>
              </w:rPr>
            </w:pPr>
          </w:p>
        </w:tc>
      </w:tr>
    </w:tbl>
    <w:p w:rsidR="00741E60" w:rsidRPr="001C632B" w:rsidRDefault="00697B96" w:rsidP="00A250B5">
      <w:pPr>
        <w:rPr>
          <w:sz w:val="28"/>
          <w:szCs w:val="28"/>
        </w:rPr>
      </w:pPr>
    </w:p>
    <w:p w:rsidR="00D60BB4" w:rsidRDefault="00697B96" w:rsidP="00A250B5">
      <w:pPr>
        <w:rPr>
          <w:sz w:val="28"/>
          <w:szCs w:val="28"/>
        </w:rPr>
        <w:sectPr w:rsidR="00D60BB4" w:rsidSect="00E86413">
          <w:pgSz w:w="11906" w:h="16838"/>
          <w:pgMar w:top="1440" w:right="1440" w:bottom="1440" w:left="1440" w:header="708" w:footer="708" w:gutter="0"/>
          <w:cols w:space="708"/>
          <w:docGrid w:linePitch="360"/>
        </w:sectPr>
      </w:pPr>
    </w:p>
    <w:p w:rsidR="00D60BB4" w:rsidRPr="008166B9" w:rsidRDefault="00697B96">
      <w:pPr>
        <w:rPr>
          <w:b/>
        </w:rPr>
      </w:pPr>
      <w:r w:rsidRPr="008166B9">
        <w:rPr>
          <w:b/>
        </w:rPr>
        <w:t>SOCIAL DEVELOPMENT SECTOR TENTATIVE INDICATIVE PLANNING FIGURES FOR FY2019/20</w:t>
      </w:r>
    </w:p>
    <w:p w:rsidR="0028288D" w:rsidRDefault="00697B96"/>
    <w:tbl>
      <w:tblPr>
        <w:tblW w:w="13340" w:type="dxa"/>
        <w:tblInd w:w="108" w:type="dxa"/>
        <w:tblLook w:val="04A0" w:firstRow="1" w:lastRow="0" w:firstColumn="1" w:lastColumn="0" w:noHBand="0" w:noVBand="1"/>
      </w:tblPr>
      <w:tblGrid>
        <w:gridCol w:w="1580"/>
        <w:gridCol w:w="4180"/>
        <w:gridCol w:w="3467"/>
        <w:gridCol w:w="4113"/>
      </w:tblGrid>
      <w:tr w:rsidR="00C148CA" w:rsidTr="00587D2B">
        <w:trPr>
          <w:trHeight w:val="638"/>
          <w:tblHeader/>
        </w:trPr>
        <w:tc>
          <w:tcPr>
            <w:tcW w:w="1580" w:type="dxa"/>
            <w:vMerge w:val="restart"/>
            <w:tcBorders>
              <w:top w:val="single" w:sz="4" w:space="0" w:color="auto"/>
              <w:left w:val="single" w:sz="4" w:space="0" w:color="auto"/>
              <w:right w:val="single" w:sz="4" w:space="0" w:color="auto"/>
            </w:tcBorders>
            <w:shd w:val="clear" w:color="auto" w:fill="FBE4D5"/>
            <w:noWrap/>
            <w:vAlign w:val="center"/>
            <w:hideMark/>
          </w:tcPr>
          <w:p w:rsidR="0028288D" w:rsidRPr="0028288D" w:rsidRDefault="00697B96" w:rsidP="0028288D">
            <w:pPr>
              <w:spacing w:after="0" w:line="240" w:lineRule="auto"/>
              <w:rPr>
                <w:rFonts w:eastAsia="Times New Roman" w:cs="Calibri"/>
                <w:b/>
                <w:bCs/>
                <w:color w:val="000000"/>
                <w:sz w:val="24"/>
                <w:szCs w:val="24"/>
                <w:lang w:val="en-US"/>
              </w:rPr>
            </w:pPr>
            <w:r w:rsidRPr="0028288D">
              <w:rPr>
                <w:rFonts w:eastAsia="Times New Roman" w:cs="Calibri"/>
                <w:b/>
                <w:bCs/>
                <w:color w:val="000000"/>
                <w:sz w:val="24"/>
                <w:szCs w:val="24"/>
                <w:lang w:val="en-US"/>
              </w:rPr>
              <w:t>Vote</w:t>
            </w:r>
          </w:p>
          <w:p w:rsidR="0028288D" w:rsidRPr="0028288D" w:rsidRDefault="00697B96" w:rsidP="0028288D">
            <w:pPr>
              <w:spacing w:after="0" w:line="240" w:lineRule="auto"/>
              <w:rPr>
                <w:rFonts w:eastAsia="Times New Roman" w:cs="Calibri"/>
                <w:b/>
                <w:bCs/>
                <w:color w:val="000000"/>
                <w:sz w:val="24"/>
                <w:szCs w:val="24"/>
                <w:lang w:val="en-US"/>
              </w:rPr>
            </w:pPr>
            <w:r w:rsidRPr="0028288D">
              <w:rPr>
                <w:rFonts w:eastAsia="Times New Roman" w:cs="Calibri"/>
                <w:b/>
                <w:color w:val="000000"/>
                <w:sz w:val="24"/>
                <w:szCs w:val="24"/>
                <w:lang w:val="en-US"/>
              </w:rPr>
              <w:t> </w:t>
            </w:r>
          </w:p>
        </w:tc>
        <w:tc>
          <w:tcPr>
            <w:tcW w:w="4180" w:type="dxa"/>
            <w:vMerge w:val="restart"/>
            <w:tcBorders>
              <w:top w:val="single" w:sz="4" w:space="0" w:color="auto"/>
              <w:left w:val="single" w:sz="4" w:space="0" w:color="auto"/>
              <w:right w:val="single" w:sz="4" w:space="0" w:color="auto"/>
            </w:tcBorders>
            <w:shd w:val="clear" w:color="auto" w:fill="FBE4D5"/>
            <w:noWrap/>
            <w:vAlign w:val="center"/>
            <w:hideMark/>
          </w:tcPr>
          <w:p w:rsidR="0028288D" w:rsidRPr="0028288D" w:rsidRDefault="00697B96" w:rsidP="0028288D">
            <w:pPr>
              <w:spacing w:after="0" w:line="240" w:lineRule="auto"/>
              <w:rPr>
                <w:rFonts w:eastAsia="Times New Roman" w:cs="Calibri"/>
                <w:b/>
                <w:bCs/>
                <w:color w:val="000000"/>
                <w:sz w:val="24"/>
                <w:szCs w:val="24"/>
                <w:lang w:val="en-US"/>
              </w:rPr>
            </w:pPr>
            <w:r w:rsidRPr="0028288D">
              <w:rPr>
                <w:rFonts w:eastAsia="Times New Roman" w:cs="Calibri"/>
                <w:b/>
                <w:bCs/>
                <w:color w:val="000000"/>
                <w:sz w:val="24"/>
                <w:szCs w:val="24"/>
                <w:lang w:val="en-US"/>
              </w:rPr>
              <w:t>District</w:t>
            </w:r>
          </w:p>
          <w:p w:rsidR="0028288D" w:rsidRPr="0028288D" w:rsidRDefault="00697B96" w:rsidP="0028288D">
            <w:pPr>
              <w:spacing w:after="0" w:line="240" w:lineRule="auto"/>
              <w:rPr>
                <w:rFonts w:eastAsia="Times New Roman" w:cs="Calibri"/>
                <w:b/>
                <w:bCs/>
                <w:color w:val="000000"/>
                <w:sz w:val="24"/>
                <w:szCs w:val="24"/>
                <w:lang w:val="en-US"/>
              </w:rPr>
            </w:pPr>
            <w:r w:rsidRPr="0028288D">
              <w:rPr>
                <w:rFonts w:eastAsia="Times New Roman" w:cs="Calibri"/>
                <w:b/>
                <w:color w:val="000000"/>
                <w:sz w:val="24"/>
                <w:szCs w:val="24"/>
                <w:lang w:val="en-US"/>
              </w:rPr>
              <w:t> </w:t>
            </w:r>
          </w:p>
        </w:tc>
        <w:tc>
          <w:tcPr>
            <w:tcW w:w="3467" w:type="dxa"/>
            <w:tcBorders>
              <w:top w:val="single" w:sz="4" w:space="0" w:color="auto"/>
              <w:left w:val="nil"/>
              <w:right w:val="nil"/>
            </w:tcBorders>
            <w:shd w:val="clear" w:color="auto" w:fill="FBE4D5"/>
            <w:noWrap/>
            <w:vAlign w:val="bottom"/>
            <w:hideMark/>
          </w:tcPr>
          <w:p w:rsidR="0028288D" w:rsidRPr="0028288D" w:rsidRDefault="00697B96" w:rsidP="0028288D">
            <w:pPr>
              <w:spacing w:after="0" w:line="240" w:lineRule="auto"/>
              <w:rPr>
                <w:rFonts w:eastAsia="Times New Roman" w:cs="Calibri"/>
                <w:b/>
                <w:bCs/>
                <w:sz w:val="24"/>
                <w:szCs w:val="24"/>
                <w:lang w:val="en-US"/>
              </w:rPr>
            </w:pPr>
            <w:r w:rsidRPr="0028288D">
              <w:rPr>
                <w:rFonts w:eastAsia="Times New Roman" w:cs="Calibri"/>
                <w:b/>
                <w:bCs/>
                <w:sz w:val="24"/>
                <w:szCs w:val="24"/>
                <w:lang w:val="en-US"/>
              </w:rPr>
              <w:t>09 Social Development</w:t>
            </w:r>
          </w:p>
          <w:p w:rsidR="0028288D" w:rsidRPr="0028288D" w:rsidRDefault="00697B96" w:rsidP="0028288D">
            <w:pPr>
              <w:spacing w:after="0" w:line="240" w:lineRule="auto"/>
              <w:rPr>
                <w:rFonts w:eastAsia="Times New Roman" w:cs="Calibri"/>
                <w:b/>
                <w:bCs/>
                <w:sz w:val="24"/>
                <w:szCs w:val="24"/>
                <w:lang w:val="en-US"/>
              </w:rPr>
            </w:pPr>
            <w:r w:rsidRPr="0028288D">
              <w:rPr>
                <w:rFonts w:eastAsia="Times New Roman" w:cs="Calibri"/>
                <w:b/>
                <w:bCs/>
                <w:color w:val="000000"/>
                <w:sz w:val="24"/>
                <w:szCs w:val="24"/>
                <w:lang w:val="en-US"/>
              </w:rPr>
              <w:t>Conditional non-wage grant SD</w:t>
            </w:r>
          </w:p>
        </w:tc>
        <w:tc>
          <w:tcPr>
            <w:tcW w:w="4113" w:type="dxa"/>
            <w:tcBorders>
              <w:top w:val="single" w:sz="4" w:space="0" w:color="auto"/>
              <w:left w:val="single" w:sz="4" w:space="0" w:color="auto"/>
              <w:right w:val="nil"/>
            </w:tcBorders>
            <w:shd w:val="clear" w:color="auto" w:fill="FBE4D5"/>
            <w:noWrap/>
            <w:vAlign w:val="bottom"/>
            <w:hideMark/>
          </w:tcPr>
          <w:p w:rsidR="0028288D" w:rsidRPr="0028288D" w:rsidRDefault="00697B96" w:rsidP="0028288D">
            <w:pPr>
              <w:spacing w:after="0" w:line="240" w:lineRule="auto"/>
              <w:rPr>
                <w:rFonts w:eastAsia="Times New Roman" w:cs="Calibri"/>
                <w:b/>
                <w:bCs/>
                <w:sz w:val="24"/>
                <w:szCs w:val="24"/>
                <w:lang w:val="en-US"/>
              </w:rPr>
            </w:pPr>
            <w:r w:rsidRPr="0028288D">
              <w:rPr>
                <w:rFonts w:eastAsia="Times New Roman" w:cs="Calibri"/>
                <w:b/>
                <w:bCs/>
                <w:sz w:val="24"/>
                <w:szCs w:val="24"/>
                <w:lang w:val="en-US"/>
              </w:rPr>
              <w:t> </w:t>
            </w:r>
            <w:r w:rsidRPr="0028288D">
              <w:rPr>
                <w:rFonts w:eastAsia="Times New Roman" w:cs="Calibri"/>
                <w:b/>
                <w:i/>
                <w:iCs/>
                <w:sz w:val="24"/>
                <w:szCs w:val="24"/>
                <w:lang w:val="en-US"/>
              </w:rPr>
              <w:t>Social Development - Non Wage Recurrent</w:t>
            </w:r>
          </w:p>
        </w:tc>
      </w:tr>
      <w:tr w:rsidR="00C148CA" w:rsidTr="0028288D">
        <w:trPr>
          <w:trHeight w:val="80"/>
          <w:tblHeader/>
        </w:trPr>
        <w:tc>
          <w:tcPr>
            <w:tcW w:w="1580" w:type="dxa"/>
            <w:vMerge/>
            <w:tcBorders>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p>
        </w:tc>
        <w:tc>
          <w:tcPr>
            <w:tcW w:w="4180" w:type="dxa"/>
            <w:vMerge/>
            <w:tcBorders>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b/>
                <w:bCs/>
                <w:color w:val="000000"/>
                <w:sz w:val="24"/>
                <w:szCs w:val="24"/>
                <w:lang w:val="en-US"/>
              </w:rPr>
            </w:pP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b/>
                <w:bCs/>
                <w:sz w:val="24"/>
                <w:szCs w:val="24"/>
                <w:lang w:val="en-US"/>
              </w:rPr>
            </w:pP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Adjumani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56,503,684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56,503,684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Apac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34,998,978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34,998,978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Arua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139,300,718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139,300,718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Bugiri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84,455,219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84,455,219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Bundibugyo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48,199,290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48,199,290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Bushenyi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35,258,603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35,258,603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Busia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61,831,537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61,831,537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Gulu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35,808,221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35,808,221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509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Hoima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44,373,505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44,373,505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Iganga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60,688,815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60,688,815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Jinja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74,570,800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74,570,800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Kabale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34,024,751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34,024,751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Kabarole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47,076,106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47,076,106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Kaberamaido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28,169,447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28,169,447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Kalangala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14,863,403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14,863,403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Kamuli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90,882,942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90,882,942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Kamwenge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57,139,686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57,139,686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519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Kanungu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51,511,894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51,511,894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Kapchorwa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16,560,472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16,560,472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Kasese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116,326,716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116,326,716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Katakwi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41,154,787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41,154,787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Kayunga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69,559,900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69,559,900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Kibaale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34,625,496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34,625,496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Kiboga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31,332,713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31,332,713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Kisoro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53,879,148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53,879,148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Kitgum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47,970,697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47,970,697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 xml:space="preserve">Kotido </w:t>
            </w:r>
            <w:r w:rsidRPr="0028288D">
              <w:rPr>
                <w:rFonts w:eastAsia="Times New Roman" w:cs="Calibri"/>
                <w:color w:val="000000"/>
                <w:sz w:val="24"/>
                <w:szCs w:val="24"/>
                <w:lang w:val="en-US"/>
              </w:rPr>
              <w:t>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42,391,788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42,391,788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529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Kumi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47,756,183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47,756,183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Kyenjojo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88,787,712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88,787,712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Lira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70,365,214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70,365,214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Luwero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86,736,442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86,736,442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Masaka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37,694,073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37,694,073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Masindi</w:t>
            </w:r>
            <w:r w:rsidRPr="0028288D">
              <w:rPr>
                <w:rFonts w:eastAsia="Times New Roman" w:cs="Calibri"/>
                <w:color w:val="000000"/>
                <w:sz w:val="24"/>
                <w:szCs w:val="24"/>
                <w:lang w:val="en-US"/>
              </w:rPr>
              <w:t xml:space="preserv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43,649,370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43,649,370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Mayuge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110,822,485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110,822,485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Mbale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81,966,026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81,966,026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Mbarara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29,891,151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29,891,151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Moroto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33,043,727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33,043,727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539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Moyo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25,687,501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25,687,501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Mpigi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47,929,660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47,929,660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Mubende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73,680,219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73,680,219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Mukono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89,702,152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89,702,152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Nakapiripiriti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35,081,155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35,081,155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Nakasongola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40,620,122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40,620,122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Nebbi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51,631,228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51,631,228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Ntungamo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87,329,850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87,329,850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Pader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51,872,693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51,872,693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Pallisa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68,215,858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68,215,858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549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Rakai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54,741,872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54,741,872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Rukungiri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50,961,896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50,961,896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Sembabule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52,100,290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52,100,290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Sironko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49,314,402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49,314,402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Soroti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59,701,059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59,701,059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Tororo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102,755,421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102,755,421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Wakiso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202,081,944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202,081,944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Yumbe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149,247,740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149,247,740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Butaleja</w:t>
            </w:r>
            <w:r w:rsidRPr="0028288D">
              <w:rPr>
                <w:rFonts w:eastAsia="Times New Roman" w:cs="Calibri"/>
                <w:color w:val="000000"/>
                <w:sz w:val="24"/>
                <w:szCs w:val="24"/>
                <w:lang w:val="en-US"/>
              </w:rPr>
              <w:t xml:space="preserv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58,054,449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58,054,449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Ibanda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28,825,898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28,825,898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559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Kaabong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43,547,598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43,547,598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Isingiro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100,321,926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100,321,926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Kaliro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56,732,743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56,732,743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Kiruhura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34,507,925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34,507,925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Koboko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45,745,842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45,745,842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Amolatar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37,711,855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37,711,855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Amuria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46,041,572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46,041,572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Manafwa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33,760,340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33,760,340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Bukwo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27,345,061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27,345,061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Mityana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44,573,853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44,573,853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569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Nakaseke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43,153,535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43,153,535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Amuru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53,955,810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53,955,810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Budaka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48,321,135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48,321,135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Oyam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92,952,543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92,952,543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Abim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40,560,311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40,560,311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Namutumba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59,134,383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59,134,383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Dokolo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44,829,095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44,829,095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Buliisa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28,016,164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28,016,164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Maracha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44,327,605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44,327,605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Bukedea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50,918,237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50,918,237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579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Bududa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51,937,345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51,937,345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 xml:space="preserve">Lyantonde </w:t>
            </w:r>
            <w:r w:rsidRPr="0028288D">
              <w:rPr>
                <w:rFonts w:eastAsia="Times New Roman" w:cs="Calibri"/>
                <w:color w:val="000000"/>
                <w:sz w:val="24"/>
                <w:szCs w:val="24"/>
                <w:lang w:val="en-US"/>
              </w:rPr>
              <w:t>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21,185,347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21,185,347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Amudat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40,395,477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40,395,477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Buikwe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29,409,662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29,409,662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Buyende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79,622,179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79,622,179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Kyegegwa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67,919,927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67,919,927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Lamwo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42,327,596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42,327,596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Otuke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31,669,763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31,669,763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Zombo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61,361,723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61,361,723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Alebtong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56,124,783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56,124,783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589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Bulambuli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44,521,145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44,521,145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Buvuma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24,826,291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24,826,291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Gomba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32,267,709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32,267,709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Kiryandongo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57,655,964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57,655,964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Luuka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50,219,054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50,219,054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Namayingo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51,361,058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51,361,058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Ntoroko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17,565,225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17,565,225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Serere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70,622,580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70,622,580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Kyankwanzi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49,822,353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49,822,353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Kalungu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34,265,578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34,265,578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599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Lwengo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49,395,090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49,395,090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Bukomansimbi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28,317,754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28,317,754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Mitooma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33,849,990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33,849,990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Rubirizi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26,435,606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26,435,606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Ngora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33,640,341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33,640,341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Napak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50,107,496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50,107,496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Kibuku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49,161,345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49,161,345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Nwoya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54,799,260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54,799,260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Kole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57,494,295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57,494,295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Butambala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20,512,265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20,512,265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609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Sheema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24,477,045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24,477,045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Buhweju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26,496,315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26,496,315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Agago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66,939,865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66,939,865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Kween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24,169,137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24,169,137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Kagadi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71,690,138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71,690,138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Kakumiro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76,035,017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76,035,017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Omoro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45,777,848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45,777,848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Rubanda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36,391,576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36,391,576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Namisindwa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43,130,236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43,130,236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Pakwach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45,150,216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45,150,216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619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Butebo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26,336,583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26,336,583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Rukiga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20,362,038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20,362,038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Kyotera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45,257,274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45,257,274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Bunyangabu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33,779,663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33,779,663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Nabilatuk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29,179,207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29,179,207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Bugweri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36,695,552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36,695,552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Kasanda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54,302,880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54,302,880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Kwania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45,691,678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45,691,678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Kapelebyong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23,843,924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23,843,924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Kikuube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62,020,580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62,020,580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629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Obongi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13,876,177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13,876,177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630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Kazo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37,989,549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37,989,549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631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Rwampara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25,925,625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25,925,625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632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Kitagwenda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31,341,250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31,341,250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633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Madi-Okollo</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36,435,431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36,435,431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634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Karenge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20,851,505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20,851,505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635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Kalaki District</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29,170,162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29,170,162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Arua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15,851,241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15,851,241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Entebbe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17,843,055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17,843,055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Fort-Portal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12,850,084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12,850,084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Gulu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31,164,823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31,164,823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Jinja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16,747,920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16,747,920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Kabale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11,770,993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11,770,993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 xml:space="preserve">Lira Municipal </w:t>
            </w:r>
            <w:r w:rsidRPr="0028288D">
              <w:rPr>
                <w:rFonts w:eastAsia="Times New Roman" w:cs="Calibri"/>
                <w:color w:val="000000"/>
                <w:sz w:val="24"/>
                <w:szCs w:val="24"/>
                <w:lang w:val="en-US"/>
              </w:rPr>
              <w:t>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21,217,014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21,217,014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759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Masaka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20,453,373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20,453,373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760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Mbale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20,744,196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20,744,196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sz w:val="24"/>
                <w:szCs w:val="24"/>
                <w:lang w:val="en-US"/>
              </w:rPr>
            </w:pPr>
            <w:r w:rsidRPr="0028288D">
              <w:rPr>
                <w:rFonts w:eastAsia="Times New Roman" w:cs="Calibri"/>
                <w:sz w:val="24"/>
                <w:szCs w:val="24"/>
                <w:lang w:val="en-US"/>
              </w:rPr>
              <w:t>761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sz w:val="24"/>
                <w:szCs w:val="24"/>
                <w:lang w:val="en-US"/>
              </w:rPr>
            </w:pPr>
            <w:r w:rsidRPr="0028288D">
              <w:rPr>
                <w:rFonts w:eastAsia="Times New Roman" w:cs="Calibri"/>
                <w:sz w:val="24"/>
                <w:szCs w:val="24"/>
                <w:lang w:val="en-US"/>
              </w:rPr>
              <w:t>Mbarara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35,259,827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35,259,827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762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Moroto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7,034,903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7,034,903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763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 xml:space="preserve">Soroti </w:t>
            </w:r>
            <w:r w:rsidRPr="0028288D">
              <w:rPr>
                <w:rFonts w:eastAsia="Times New Roman" w:cs="Calibri"/>
                <w:color w:val="000000"/>
                <w:sz w:val="24"/>
                <w:szCs w:val="24"/>
                <w:lang w:val="en-US"/>
              </w:rPr>
              <w:t>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13,338,182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13,338,182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764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Tororo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11,695,065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11,695,065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Kasese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20,578,245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20,578,245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Hoima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21,434,604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21,434,604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Mukono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30,593,088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30,593,088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Iganga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14,059,445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14,059,445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Masindi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20,053,975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20,053,975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Ntungamo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7,337,431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7,337,431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Busia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14,272,086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14,272,086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Bushenyi- Ishaka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10,544,967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10,544,967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Rukungiri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9,699,323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9,699,323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779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Nansana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74,883,906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74,883,906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Makindye-Ssabagabo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58,547,822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58,547,822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Kira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65,006,600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65,006,600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 xml:space="preserve">Kisoro Municipal </w:t>
            </w:r>
            <w:r w:rsidRPr="0028288D">
              <w:rPr>
                <w:rFonts w:eastAsia="Times New Roman" w:cs="Calibri"/>
                <w:color w:val="000000"/>
                <w:sz w:val="24"/>
                <w:szCs w:val="24"/>
                <w:lang w:val="en-US"/>
              </w:rPr>
              <w:t>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6,882,852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6,882,852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Mityana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19,295,677</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19,295,677</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Kitgum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12,256,946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12,256,946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Koboko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15,248,916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15,248,916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Mubende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21,332,652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21,332,652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 xml:space="preserve">Kumi </w:t>
            </w:r>
            <w:r w:rsidRPr="0028288D">
              <w:rPr>
                <w:rFonts w:eastAsia="Times New Roman" w:cs="Calibri"/>
                <w:color w:val="000000"/>
                <w:sz w:val="24"/>
                <w:szCs w:val="24"/>
                <w:lang w:val="en-US"/>
              </w:rPr>
              <w:t>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11,622,909</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11,622,909</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788</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Lugazi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22,734,174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22,734,174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789</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Kamuli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14,914,342</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14,914,342</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790</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Kapchorwa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12,522,005</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12,522,005</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791</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Ibanda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21,244,903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21,244,903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792</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Njeru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30,302,324</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30,302,324</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793</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Apac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15,129,118</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15,129,118</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794</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Nebbi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11,511,643</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11,511,643</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795</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Bugiri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9,796,130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9,796,130</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796</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Sheema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16,724,331</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16,724,331</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797</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color w:val="000000"/>
                <w:sz w:val="24"/>
                <w:szCs w:val="24"/>
                <w:lang w:val="en-US"/>
              </w:rPr>
            </w:pPr>
            <w:r w:rsidRPr="0028288D">
              <w:rPr>
                <w:rFonts w:eastAsia="Times New Roman" w:cs="Calibri"/>
                <w:color w:val="000000"/>
                <w:sz w:val="24"/>
                <w:szCs w:val="24"/>
                <w:lang w:val="en-US"/>
              </w:rPr>
              <w:t>Kotido Municipal Council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color w:val="000000"/>
                <w:sz w:val="24"/>
                <w:szCs w:val="24"/>
                <w:lang w:val="en-US"/>
              </w:rPr>
            </w:pPr>
            <w:r w:rsidRPr="0028288D">
              <w:rPr>
                <w:rFonts w:eastAsia="Times New Roman" w:cs="Calibri"/>
                <w:color w:val="000000"/>
                <w:sz w:val="24"/>
                <w:szCs w:val="24"/>
                <w:lang w:val="en-US"/>
              </w:rPr>
              <w:t>23,223,596</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sz w:val="24"/>
                <w:szCs w:val="24"/>
                <w:lang w:val="en-US"/>
              </w:rPr>
            </w:pPr>
            <w:r w:rsidRPr="0028288D">
              <w:rPr>
                <w:rFonts w:eastAsia="Times New Roman" w:cs="Calibri"/>
                <w:sz w:val="24"/>
                <w:szCs w:val="24"/>
                <w:lang w:val="en-US"/>
              </w:rPr>
              <w:t>23,223,596</w:t>
            </w:r>
          </w:p>
        </w:tc>
      </w:tr>
      <w:tr w:rsidR="00C148CA" w:rsidTr="0028288D">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b/>
                <w:bCs/>
                <w:color w:val="000000"/>
                <w:sz w:val="24"/>
                <w:szCs w:val="24"/>
                <w:lang w:val="en-US"/>
              </w:rPr>
            </w:pPr>
            <w:r w:rsidRPr="0028288D">
              <w:rPr>
                <w:rFonts w:eastAsia="Times New Roman" w:cs="Calibri"/>
                <w:b/>
                <w:bCs/>
                <w:color w:val="000000"/>
                <w:sz w:val="24"/>
                <w:szCs w:val="24"/>
                <w:lang w:val="en-US"/>
              </w:rPr>
              <w:t> </w:t>
            </w:r>
          </w:p>
        </w:tc>
        <w:tc>
          <w:tcPr>
            <w:tcW w:w="4180"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rPr>
                <w:rFonts w:eastAsia="Times New Roman" w:cs="Calibri"/>
                <w:b/>
                <w:bCs/>
                <w:color w:val="000000"/>
                <w:sz w:val="24"/>
                <w:szCs w:val="24"/>
                <w:lang w:val="en-US"/>
              </w:rPr>
            </w:pPr>
            <w:r w:rsidRPr="0028288D">
              <w:rPr>
                <w:rFonts w:eastAsia="Times New Roman" w:cs="Calibri"/>
                <w:b/>
                <w:bCs/>
                <w:color w:val="000000"/>
                <w:sz w:val="24"/>
                <w:szCs w:val="24"/>
                <w:lang w:val="en-US"/>
              </w:rPr>
              <w:t>Total</w:t>
            </w:r>
          </w:p>
        </w:tc>
        <w:tc>
          <w:tcPr>
            <w:tcW w:w="3467"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b/>
                <w:bCs/>
                <w:color w:val="000000"/>
                <w:sz w:val="24"/>
                <w:szCs w:val="24"/>
                <w:lang w:val="en-US"/>
              </w:rPr>
            </w:pPr>
            <w:r w:rsidRPr="0028288D">
              <w:rPr>
                <w:rFonts w:eastAsia="Times New Roman" w:cs="Calibri"/>
                <w:b/>
                <w:bCs/>
                <w:color w:val="000000"/>
                <w:sz w:val="24"/>
                <w:szCs w:val="24"/>
                <w:lang w:val="en-US"/>
              </w:rPr>
              <w:t>7,640,000,000</w:t>
            </w:r>
          </w:p>
        </w:tc>
        <w:tc>
          <w:tcPr>
            <w:tcW w:w="4113" w:type="dxa"/>
            <w:tcBorders>
              <w:top w:val="nil"/>
              <w:left w:val="nil"/>
              <w:bottom w:val="single" w:sz="4" w:space="0" w:color="auto"/>
              <w:right w:val="single" w:sz="4" w:space="0" w:color="auto"/>
            </w:tcBorders>
            <w:shd w:val="clear" w:color="auto" w:fill="auto"/>
            <w:noWrap/>
            <w:vAlign w:val="bottom"/>
            <w:hideMark/>
          </w:tcPr>
          <w:p w:rsidR="0028288D" w:rsidRPr="0028288D" w:rsidRDefault="00697B96" w:rsidP="0028288D">
            <w:pPr>
              <w:spacing w:after="0" w:line="240" w:lineRule="auto"/>
              <w:jc w:val="right"/>
              <w:rPr>
                <w:rFonts w:eastAsia="Times New Roman" w:cs="Calibri"/>
                <w:b/>
                <w:bCs/>
                <w:sz w:val="24"/>
                <w:szCs w:val="24"/>
                <w:lang w:val="en-US"/>
              </w:rPr>
            </w:pPr>
            <w:r w:rsidRPr="0028288D">
              <w:rPr>
                <w:rFonts w:eastAsia="Times New Roman" w:cs="Calibri"/>
                <w:b/>
                <w:bCs/>
                <w:sz w:val="24"/>
                <w:szCs w:val="24"/>
                <w:lang w:val="en-US"/>
              </w:rPr>
              <w:t>7,640,000,000</w:t>
            </w:r>
          </w:p>
        </w:tc>
      </w:tr>
    </w:tbl>
    <w:p w:rsidR="0028288D" w:rsidRDefault="00697B96"/>
    <w:p w:rsidR="00D60BB4" w:rsidRDefault="00697B96"/>
    <w:p w:rsidR="00540B3E" w:rsidRPr="00D60BB4" w:rsidRDefault="00697B96" w:rsidP="00540B3E">
      <w:pPr>
        <w:jc w:val="center"/>
        <w:rPr>
          <w:rFonts w:ascii="Arial Narrow" w:eastAsia="Times New Roman" w:hAnsi="Arial Narrow" w:cs="Calibri"/>
          <w:b/>
          <w:bCs/>
          <w:color w:val="000000"/>
          <w:sz w:val="24"/>
          <w:szCs w:val="24"/>
          <w:lang w:val="en-US"/>
        </w:rPr>
      </w:pPr>
      <w:r>
        <w:br w:type="page"/>
      </w:r>
      <w:r w:rsidRPr="00D60BB4">
        <w:rPr>
          <w:rFonts w:ascii="Arial Narrow" w:eastAsia="Times New Roman" w:hAnsi="Arial Narrow" w:cs="Calibri"/>
          <w:b/>
          <w:bCs/>
          <w:color w:val="000000"/>
          <w:sz w:val="24"/>
          <w:szCs w:val="24"/>
          <w:lang w:val="en-US"/>
        </w:rPr>
        <w:t>YOUTH LIVELIHOOD PROGRAMME</w:t>
      </w:r>
    </w:p>
    <w:p w:rsidR="00540B3E" w:rsidRPr="00D60BB4" w:rsidRDefault="00697B96" w:rsidP="00540B3E">
      <w:pPr>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INDICATIVE PLANNING FIGURES (IPFS) FOR LOCAL GOVERNMENTS FY 2019/20</w:t>
      </w:r>
    </w:p>
    <w:p w:rsidR="00644F4E" w:rsidRPr="00D60BB4" w:rsidRDefault="00697B96" w:rsidP="00540B3E">
      <w:pPr>
        <w:jc w:val="center"/>
        <w:rPr>
          <w:sz w:val="24"/>
          <w:szCs w:val="24"/>
        </w:rPr>
      </w:pPr>
      <w:r w:rsidRPr="00D60BB4">
        <w:rPr>
          <w:rFonts w:ascii="Arial Narrow" w:eastAsia="Times New Roman" w:hAnsi="Arial Narrow" w:cs="Calibri"/>
          <w:b/>
          <w:bCs/>
          <w:color w:val="000000"/>
          <w:sz w:val="24"/>
          <w:szCs w:val="24"/>
          <w:lang w:val="en-US"/>
        </w:rPr>
        <w:t>PROJECTS ALLOCATION (USHS)</w:t>
      </w:r>
    </w:p>
    <w:tbl>
      <w:tblPr>
        <w:tblW w:w="5000" w:type="pct"/>
        <w:tblLayout w:type="fixed"/>
        <w:tblLook w:val="04A0" w:firstRow="1" w:lastRow="0" w:firstColumn="1" w:lastColumn="0" w:noHBand="0" w:noVBand="1"/>
      </w:tblPr>
      <w:tblGrid>
        <w:gridCol w:w="868"/>
        <w:gridCol w:w="3504"/>
        <w:gridCol w:w="2101"/>
        <w:gridCol w:w="1797"/>
        <w:gridCol w:w="2087"/>
        <w:gridCol w:w="1797"/>
        <w:gridCol w:w="1794"/>
      </w:tblGrid>
      <w:tr w:rsidR="00C148CA" w:rsidTr="00451217">
        <w:trPr>
          <w:trHeight w:val="630"/>
          <w:tblHeader/>
        </w:trPr>
        <w:tc>
          <w:tcPr>
            <w:tcW w:w="311" w:type="pct"/>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BF3F3F" w:rsidRPr="00D60BB4" w:rsidRDefault="00697B96" w:rsidP="00BF3F3F">
            <w:pPr>
              <w:spacing w:after="0" w:line="240" w:lineRule="auto"/>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S/N</w:t>
            </w:r>
          </w:p>
        </w:tc>
        <w:tc>
          <w:tcPr>
            <w:tcW w:w="1256" w:type="pct"/>
            <w:tcBorders>
              <w:top w:val="single" w:sz="4" w:space="0" w:color="auto"/>
              <w:left w:val="nil"/>
              <w:bottom w:val="single" w:sz="4" w:space="0" w:color="auto"/>
              <w:right w:val="single" w:sz="4" w:space="0" w:color="auto"/>
            </w:tcBorders>
            <w:shd w:val="clear" w:color="auto" w:fill="FBE4D5"/>
            <w:noWrap/>
            <w:vAlign w:val="center"/>
            <w:hideMark/>
          </w:tcPr>
          <w:p w:rsidR="00BF3F3F" w:rsidRPr="00D60BB4" w:rsidRDefault="00697B96" w:rsidP="00BF3F3F">
            <w:pPr>
              <w:spacing w:after="0" w:line="240" w:lineRule="auto"/>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LOCAL GOVERNMENT</w:t>
            </w:r>
          </w:p>
        </w:tc>
        <w:tc>
          <w:tcPr>
            <w:tcW w:w="753" w:type="pct"/>
            <w:tcBorders>
              <w:top w:val="single" w:sz="4" w:space="0" w:color="auto"/>
              <w:left w:val="nil"/>
              <w:bottom w:val="single" w:sz="4" w:space="0" w:color="auto"/>
              <w:right w:val="single" w:sz="4" w:space="0" w:color="auto"/>
            </w:tcBorders>
            <w:shd w:val="clear" w:color="auto" w:fill="FBE4D5"/>
            <w:noWrap/>
            <w:vAlign w:val="center"/>
            <w:hideMark/>
          </w:tcPr>
          <w:p w:rsidR="00BF3F3F" w:rsidRPr="00D60BB4" w:rsidRDefault="00697B96" w:rsidP="00BF3F3F">
            <w:pPr>
              <w:spacing w:after="0" w:line="240" w:lineRule="auto"/>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LIVELIHOOD</w:t>
            </w:r>
          </w:p>
        </w:tc>
        <w:tc>
          <w:tcPr>
            <w:tcW w:w="644" w:type="pct"/>
            <w:tcBorders>
              <w:top w:val="single" w:sz="4" w:space="0" w:color="auto"/>
              <w:left w:val="nil"/>
              <w:bottom w:val="single" w:sz="4" w:space="0" w:color="auto"/>
              <w:right w:val="single" w:sz="4" w:space="0" w:color="auto"/>
            </w:tcBorders>
            <w:shd w:val="clear" w:color="auto" w:fill="FBE4D5"/>
            <w:noWrap/>
            <w:vAlign w:val="center"/>
            <w:hideMark/>
          </w:tcPr>
          <w:p w:rsidR="00BF3F3F" w:rsidRPr="00D60BB4" w:rsidRDefault="00697B96" w:rsidP="00BF3F3F">
            <w:pPr>
              <w:spacing w:after="0" w:line="240" w:lineRule="auto"/>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SKILLS</w:t>
            </w:r>
          </w:p>
        </w:tc>
        <w:tc>
          <w:tcPr>
            <w:tcW w:w="748" w:type="pct"/>
            <w:tcBorders>
              <w:top w:val="single" w:sz="4" w:space="0" w:color="auto"/>
              <w:left w:val="nil"/>
              <w:bottom w:val="single" w:sz="4" w:space="0" w:color="auto"/>
              <w:right w:val="single" w:sz="4" w:space="0" w:color="auto"/>
            </w:tcBorders>
            <w:shd w:val="clear" w:color="auto" w:fill="FBE4D5"/>
            <w:noWrap/>
            <w:vAlign w:val="center"/>
            <w:hideMark/>
          </w:tcPr>
          <w:p w:rsidR="00BF3F3F" w:rsidRPr="00D60BB4" w:rsidRDefault="00697B96" w:rsidP="00BF3F3F">
            <w:pPr>
              <w:spacing w:after="0" w:line="240" w:lineRule="auto"/>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 xml:space="preserve">TOTAL </w:t>
            </w:r>
            <w:r w:rsidRPr="00D60BB4">
              <w:rPr>
                <w:rFonts w:ascii="Arial Narrow" w:eastAsia="Times New Roman" w:hAnsi="Arial Narrow" w:cs="Calibri"/>
                <w:b/>
                <w:bCs/>
                <w:color w:val="000000"/>
                <w:sz w:val="24"/>
                <w:szCs w:val="24"/>
                <w:lang w:val="en-US"/>
              </w:rPr>
              <w:t>PROJECTS</w:t>
            </w:r>
          </w:p>
        </w:tc>
        <w:tc>
          <w:tcPr>
            <w:tcW w:w="644" w:type="pct"/>
            <w:tcBorders>
              <w:top w:val="single" w:sz="4" w:space="0" w:color="auto"/>
              <w:left w:val="nil"/>
              <w:bottom w:val="single" w:sz="4" w:space="0" w:color="auto"/>
              <w:right w:val="single" w:sz="4" w:space="0" w:color="auto"/>
            </w:tcBorders>
            <w:shd w:val="clear" w:color="auto" w:fill="FBE4D5"/>
            <w:noWrap/>
            <w:vAlign w:val="center"/>
            <w:hideMark/>
          </w:tcPr>
          <w:p w:rsidR="00BF3F3F" w:rsidRPr="00D60BB4" w:rsidRDefault="00697B96" w:rsidP="00BF3F3F">
            <w:pPr>
              <w:spacing w:after="0" w:line="240" w:lineRule="auto"/>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INST.SUPPORT</w:t>
            </w:r>
          </w:p>
        </w:tc>
        <w:tc>
          <w:tcPr>
            <w:tcW w:w="643" w:type="pct"/>
            <w:tcBorders>
              <w:top w:val="single" w:sz="4" w:space="0" w:color="auto"/>
              <w:left w:val="nil"/>
              <w:bottom w:val="single" w:sz="4" w:space="0" w:color="auto"/>
              <w:right w:val="single" w:sz="4" w:space="0" w:color="auto"/>
            </w:tcBorders>
            <w:shd w:val="clear" w:color="auto" w:fill="FBE4D5"/>
            <w:noWrap/>
            <w:vAlign w:val="center"/>
            <w:hideMark/>
          </w:tcPr>
          <w:p w:rsidR="00BF3F3F" w:rsidRPr="00D60BB4" w:rsidRDefault="00697B96" w:rsidP="00BF3F3F">
            <w:pPr>
              <w:spacing w:after="0" w:line="240" w:lineRule="auto"/>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TOTAL</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Abim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290,988,386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87,093,697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378,082,083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35,469,243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413,551,326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Adjumani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347,313,131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103,951,862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451,264,994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42,326,428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493,591,421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Agago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441,243,036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132,065,365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573,308,400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53,761,782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627,070,182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Alebtong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334,376,229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100,079,809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434,456,038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40,751,534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475,207,571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Amolatar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254,382,070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76,137,317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330,519,387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31,012,735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361,532,122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Amudat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302,982,840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90,683,673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393,666,513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36,929,535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430,596,048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Amuria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274,197,530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82,068,143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356,265,673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33,425,144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389,690,817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Amuru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355,801,471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106,492,448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462,293,918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43,359,781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505,653,699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Apac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254,120,292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76,058,966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330,179,258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30,980,831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361,160,089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Apac </w:t>
            </w:r>
            <w:r w:rsidRPr="00D60BB4">
              <w:rPr>
                <w:rFonts w:ascii="Arial Narrow" w:eastAsia="Times New Roman" w:hAnsi="Arial Narrow" w:cs="Calibri"/>
                <w:color w:val="000000"/>
                <w:sz w:val="24"/>
                <w:szCs w:val="24"/>
                <w:lang w:val="en-US"/>
              </w:rPr>
              <w:t>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98,152,294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29,377,276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127,529,570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11,992,756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139,522,326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Arua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900,039,253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269,384,449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1,169,423,702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109,617,510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1,279,041,212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Arua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110,028,172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32,931,762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142,959,934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13,438,579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156,398,513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Budaka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260,529,085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77,977,137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338,506,221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31,761,165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370,267,386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Bududa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278,876,980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83,468,717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362,345,698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33,994,917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396,340,615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Bugiri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428,379,160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128,215,168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556,594,327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52,195,892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608,790,220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Bugiri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85,949,887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25,725,059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111,674,947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10,507,186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122,182,132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Bugweri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205,887,541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61,622,759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267,510,300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25,108,880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292,619,180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Buhweju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155,178,692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46,445,448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201,624,140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18,935,353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220,559,492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Buikwe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156,936,575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46,971,588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203,908,163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19,149,385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223,057,548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Bukedea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285,591,921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85,478,519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371,070,441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34,812,373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405,882,813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Bukomansimbi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156,004,789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46,692,701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202,697,490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19,035,941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221,733,431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Bukwo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171,961,570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51,468,614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223,430,184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20,978,569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244,408,752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Bulambuli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248,572,484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74,398,490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322,970,975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30,305,497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353,276,471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Buliisa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171,529,869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51,339,404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222,869,273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20,925,985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243,795,259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Bundibugyo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210,514,989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63,007,768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273,522,757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25,672,236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299,194,993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Bunyangabu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171,360,268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51,288,642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222,648,911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20,905,392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243,554,302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Bushenyi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176,809,114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52,919,498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229,728,612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21,568,744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251,297,356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Bushenyi- Ishaka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86,629,221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25,928,386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112,557,607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10,589,889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123,147,496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Busia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330,264,696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98,849,215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429,113,910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40,251,046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469,364,956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Busia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101,791,149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30,466,396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132,257,545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12,435,771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144,693,316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Butaleja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311,751,733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93,308,229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405,059,963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37,997,205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443,057,168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Butambala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126,171,403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37,763,480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163,934,883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15,403,906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179,338,789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Butebo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179,406,653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53,696,950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233,103,602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21,884,986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254,988,588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Buvuma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132,035,497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39,518,620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171,554,118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16,117,833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187,671,950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Buyende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411,136,496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123,054,387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534,190,883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50,096,673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584,287,556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Dokolo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269,722,794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80,728,842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350,451,635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32,880,395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383,332,030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Entebbe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102,076,973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30,551,944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132,628,918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12,470,576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145,099,494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Fort-Portal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91,644,135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27,429,365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119,073,500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11,200,432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130,273,931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Gomba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191,547,871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57,330,853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248,878,724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23,363,030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272,241,754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Gulu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240,668,873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72,032,916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312,701,789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29,343,189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342,044,978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Gulu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159,197,717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47,648,354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206,846,071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19,424,697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226,270,769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Hoima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241,952,185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72,417,015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314,369,200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29,499,494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343,868,693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Hoima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121,576,769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36,388,292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157,965,061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14,844,553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172,809,614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Ibanda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158,061,910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47,308,404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205,370,314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19,286,382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224,656,696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Ibanda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126,323,901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37,809,123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164,133,023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15,422,476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179,555,500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Iganga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297,193,103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88,950,787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386,143,890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36,224,795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422,368,686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Iganga </w:t>
            </w:r>
            <w:r w:rsidRPr="00D60BB4">
              <w:rPr>
                <w:rFonts w:ascii="Arial Narrow" w:eastAsia="Times New Roman" w:hAnsi="Arial Narrow" w:cs="Calibri"/>
                <w:color w:val="000000"/>
                <w:sz w:val="24"/>
                <w:szCs w:val="24"/>
                <w:lang w:val="en-US"/>
              </w:rPr>
              <w:t>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98,752,910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29,557,042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128,309,952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12,065,884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140,375,836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Isingiro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403,650,840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120,813,908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524,464,748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49,185,330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573,650,077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Jinja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335,655,027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100,462,557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436,117,584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40,907,330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477,024,914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Jinja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107,657,604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32,222,244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139,879,848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13,149,980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153,029,829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Kaabong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528,327,275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158,129,939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686,457,214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64,363,495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750,820,710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Kabale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172,475,998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51,622,584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224,098,582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21,041,223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245,139,804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Kabale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88,393,261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26,456,368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114,849,630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10,804,656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125,654,286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Kabarole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223,927,159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67,022,071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290,949,230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27,305,065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318,254,294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Kaberamaido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305,904,737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91,558,206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397,462,942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37,285,317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434,748,259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Kagadi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309,205,045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92,545,998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401,751,043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37,687,155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439,438,198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Kakumiro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318,486,988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95,324,111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413,811,099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38,817,159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452,628,259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Kalangala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103,998,366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31,127,023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135,125,389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12,704,459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147,829,848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Kaliro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311,596,592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93,261,795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404,858,387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37,978,306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442,836,693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Kalungu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178,863,326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53,534,330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232,397,657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21,818,825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254,216,482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Kampala/ KCCA </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760,149,066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227,514,897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1,023,817,035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112,283,604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1,136,100,638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Kamuli</w:t>
            </w:r>
            <w:r w:rsidRPr="00D60BB4">
              <w:rPr>
                <w:rFonts w:ascii="Arial Narrow" w:eastAsia="Times New Roman" w:hAnsi="Arial Narrow" w:cs="Calibri"/>
                <w:color w:val="000000"/>
                <w:sz w:val="24"/>
                <w:szCs w:val="24"/>
                <w:lang w:val="en-US"/>
              </w:rPr>
              <w:t xml:space="preserv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437,549,966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130,960,018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568,509,984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53,312,377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621,822,361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Kamuli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107,166,587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32,075,281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139,241,869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13,090,193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152,332,061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Kamwenge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367,192,962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109,901,955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477,094,917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44,746,794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521,841,711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Kanungu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227,839,005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68,192,898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296,031,902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27,781,308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323,813,210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Kapchorwa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121,271,723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36,296,991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157,568,713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14,807,400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172,376,113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Kapchorwa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100,814,982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30,174,227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130,989,209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12,316,916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143,306,124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Kapelebyong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180,642,583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54,066,867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234,709,450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22,035,384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256,744,833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Kasanda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269,000,893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80,512,774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349,513,667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32,792,496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382,306,163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Kasese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461,055,251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137,995,220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599,050,471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56,173,976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655,224,447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Kasese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116,742,764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34,941,459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151,684,223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14,256,045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165,940,268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Katakwi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268,595,989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80,391,585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348,987,574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32,743,127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381,730,701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Kayunga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307,703,791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92,096,668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399,800,459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37,504,374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437,304,833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Kibaale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187,648,128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56,163,648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243,811,776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22,888,294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266,700,070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Kiboga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185,005,669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55,372,752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240,378,421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22,566,560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262,944,981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Kibuku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272,702,636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81,620,717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354,323,353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33,243,214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387,566,567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Kikuube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279,129,669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83,544,348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362,674,017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34,025,588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396,699,605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Kira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221,494,556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66,293,985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287,788,541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27,009,030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314,797,571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Kiruhura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352,947,885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105,638,361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458,586,247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43,012,374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501,598,621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Kiryandongo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301,881,236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90,353,960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392,235,196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36,795,359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429,030,556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Kisoro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224,489,753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67,190,457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291,680,210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27,373,599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319,053,809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Kisoro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74,613,471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22,332,036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96,945,506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9,127,042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106,072,548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Kitgum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352,767,063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105,584,241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458,351,304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42,990,349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501,341,653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Kitgum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105,689,879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31,633,298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137,323,176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12,910,389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150,233,566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Koboko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301,788,420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90,326,180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392,114,600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36,784,194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428,898,794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Koboko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113,005,966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33,823,025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146,828,991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13,801,104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160,630,094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Kole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325,203,645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97,334,427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422,538,071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39,634,862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462,172,933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Kotido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353,433,340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105,783,659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459,216,999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43,071,502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502,288,501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Kotido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206,982,531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61,950,492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268,933,023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25,242,122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294,175,145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Kumi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270,622,395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80,998,095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351,620,489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32,989,931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384,610,420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Kumi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99,408,729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29,753,331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129,162,059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12,145,712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141,307,771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Kwania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282,060,277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84,421,487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366,481,764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34,382,394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400,864,158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Kween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170,724,298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51,098,295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221,822,593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20,827,917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242,650,510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Kyankwanzi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257,498,778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77,070,157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334,568,935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31,392,126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365,961,061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Kyegegwa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311,856,533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93,339,596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405,196,129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38,009,918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443,206,047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Kyenjojo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371,430,969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111,170,404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482,601,373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45,262,748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527,864,121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Kyotera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225,768,920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67,573,315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293,342,235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27,529,256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320,871,492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Lamwo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364,216,068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109,010,962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473,227,031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44,384,063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517,611,094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Lira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372,166,111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111,390,434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483,556,544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45,352,263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528,908,807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Lira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119,790,225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35,853,574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155,643,799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14,627,061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170,270,860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Lugazi</w:t>
            </w:r>
            <w:r w:rsidRPr="00D60BB4">
              <w:rPr>
                <w:rFonts w:ascii="Arial Narrow" w:eastAsia="Times New Roman" w:hAnsi="Arial Narrow" w:cs="Calibri"/>
                <w:color w:val="000000"/>
                <w:sz w:val="24"/>
                <w:szCs w:val="24"/>
                <w:lang w:val="en-US"/>
              </w:rPr>
              <w:t xml:space="preserve">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128,677,053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38,513,428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167,190,481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15,708,964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182,899,445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Luuka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264,891,486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79,282,817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344,174,303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32,292,253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376,466,556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Luwero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348,008,761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104,160,067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452,168,828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42,411,252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494,580,080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Lwengo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229,256,358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68,617,116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297,873,474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27,953,883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325,827,357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Lyantonde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138,468,567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41,444,058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179,912,625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16,900,980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196,813,604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Makindye-Ssabagabo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204,731,939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61,276,884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266,008,823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24,968,272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290,977,095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Manafwa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187,103,241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56,000,562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243,103,803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22,822,007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265,925,810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Maracha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267,015,017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79,918,396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346,933,413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32,550,773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379,484,186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Masaka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190,926,640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57,144,916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248,071,557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23,287,447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271,359,003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Masaka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111,484,978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33,367,789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144,852,767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13,615,949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158,468,716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Masindi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263,046,510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78,730,610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341,777,120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32,067,439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373,844,559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Masindi </w:t>
            </w:r>
            <w:r w:rsidRPr="00D60BB4">
              <w:rPr>
                <w:rFonts w:ascii="Arial Narrow" w:eastAsia="Times New Roman" w:hAnsi="Arial Narrow" w:cs="Calibri"/>
                <w:color w:val="000000"/>
                <w:sz w:val="24"/>
                <w:szCs w:val="24"/>
                <w:lang w:val="en-US"/>
              </w:rPr>
              <w:t>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118,546,364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35,481,283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154,027,647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14,475,615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168,503,262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Mayuge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482,896,768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144,532,452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627,429,220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58,833,111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686,262,331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Mbale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369,912,242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110,715,844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480,628,086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45,077,952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525,706,038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Mbale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120,291,870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36,003,718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156,295,587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14,688,132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170,983,719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Mbarara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240,117,522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71,867,895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311,985,416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29,276,148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341,261,565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Mbarara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162,620,018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48,672,659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211,292,678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19,841,333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231,134,010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Mitooma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171,589,268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51,357,183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222,946,451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20,933,270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243,879,721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Mityana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219,887,956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65,813,125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285,701,081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26,813,310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312,514,390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Mityana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115,430,195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34,548,604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149,978,799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14,096,240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164,075,039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Moroto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299,742,735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89,713,900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389,456,635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36,534,946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425,991,581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Moroto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77,832,402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23,295,472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101,127,874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9,518,926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110,646,800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Moyo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253,018,272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75,729,128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328,747,400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30,846,650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359,594,050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Mpigi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221,912,493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66,419,075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288,331,568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27,059,798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315,391,366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Mubende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320,678,389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95,980,004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416,658,393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39,083,888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455,742,282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Mubende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120,322,144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36,012,779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156,334,923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14,691,803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171,026,726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Mukono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326,268,934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97,653,271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423,922,205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39,764,589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463,686,795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Mukono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140,129,888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41,941,296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182,071,184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17,103,307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199,174,491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Nabilatuk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242,477,217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72,574,159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315,051,376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29,563,339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344,614,715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Nakapiripirit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292,101,670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87,426,906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379,528,577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35,604,751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415,133,327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Nakaseke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250,907,817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75,097,463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326,005,279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30,589,642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356,594,922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Nakasongola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247,306,890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74,019,694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321,326,584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30,151,256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351,477,840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Namayingo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274,555,166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82,175,185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356,730,351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33,468,740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390,199,091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Namisindwa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232,423,108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69,564,934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301,988,041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28,339,440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330,327,481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Namutumba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316,883,802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94,844,273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411,728,074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38,621,995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450,350,069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Nansana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255,964,660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76,610,991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332,575,650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31,205,560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363,781,210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Napak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416,440,226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124,641,809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541,082,035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50,742,072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591,824,108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Nebbi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312,046,012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93,396,308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405,442,320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38,032,997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443,475,317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Nebbi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98,909,214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29,603,825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128,513,039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12,084,903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140,597,942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Ngora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204,143,116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61,100,647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265,243,763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24,896,482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290,140,245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Njeru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153,980,118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46,086,711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200,066,829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18,789,472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218,856,301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Ntoroko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134,018,859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40,112,247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174,131,105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16,359,223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190,490,329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Ntungamo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358,875,047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107,412,378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466,287,425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43,734,168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510,021,594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Ntungamo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77,047,975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23,060,690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100,108,665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9,423,426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109,532,091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Nwoya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355,947,591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106,536,182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462,483,774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43,377,501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505,861,275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Omoro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278,620,510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83,391,955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362,012,464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33,963,596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395,976,060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Otuke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232,505,383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69,589,559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302,094,942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28,349,345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330,444,287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Oyam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499,267,001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149,432,111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648,699,112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60,825,982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709,525,094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Pader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358,352,270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107,255,910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465,608,179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43,670,338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509,278,517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Pakwach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293,559,844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87,863,342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381,423,186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35,782,405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417,205,591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Pallisa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350,014,335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104,760,341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454,774,675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42,655,441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497,430,117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Rakai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258,003,124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77,221,109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335,224,233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31,453,598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366,677,831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Rubanda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183,635,659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54,962,704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238,598,363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22,399,841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260,998,204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Rubirizi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158,125,715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47,327,501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205,453,217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19,294,114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224,747,331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155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Rukiga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127,363,203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38,120,189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165,483,392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15,548,998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181,032,391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Rukungiri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240,437,979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71,963,809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312,401,787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29,315,156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341,716,944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157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Rukungiri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84,130,575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25,180,534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109,311,109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10,285,694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119,596,803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158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Sembabule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260,489,113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77,965,173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338,454,287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31,756,197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370,210,483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159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Serere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379,495,662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113,584,190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493,079,852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46,244,575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539,324,426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160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Sheema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138,098,494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41,333,294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179,431,787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16,855,961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196,287,749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161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Sheema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109,920,709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32,899,598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142,820,307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13,425,487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156,245,794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162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Sironko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245,995,442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73,627,174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319,622,616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29,991,793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349,614,409 </w:t>
            </w:r>
          </w:p>
        </w:tc>
      </w:tr>
      <w:tr w:rsidR="00C148CA" w:rsidTr="001A0E54">
        <w:trPr>
          <w:trHeight w:val="402"/>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163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sz w:val="24"/>
                <w:szCs w:val="24"/>
                <w:lang w:val="en-US"/>
              </w:rPr>
            </w:pPr>
            <w:r w:rsidRPr="00D60BB4">
              <w:rPr>
                <w:rFonts w:ascii="Arial Narrow" w:eastAsia="Times New Roman" w:hAnsi="Arial Narrow" w:cs="Calibri"/>
                <w:sz w:val="24"/>
                <w:szCs w:val="24"/>
                <w:lang w:val="en-US"/>
              </w:rPr>
              <w:t>Soroti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329,123,420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98,507,627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427,631,047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40,112,059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467,743,106 </w:t>
            </w:r>
          </w:p>
        </w:tc>
      </w:tr>
      <w:tr w:rsidR="00C148CA" w:rsidTr="001A0E54">
        <w:trPr>
          <w:trHeight w:val="34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164 </w:t>
            </w:r>
          </w:p>
        </w:tc>
        <w:tc>
          <w:tcPr>
            <w:tcW w:w="1256"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sz w:val="24"/>
                <w:szCs w:val="24"/>
                <w:lang w:val="en-US"/>
              </w:rPr>
            </w:pPr>
            <w:r w:rsidRPr="00D60BB4">
              <w:rPr>
                <w:rFonts w:ascii="Arial Narrow" w:eastAsia="Times New Roman" w:hAnsi="Arial Narrow" w:cs="Calibri"/>
                <w:sz w:val="24"/>
                <w:szCs w:val="24"/>
                <w:lang w:val="en-US"/>
              </w:rPr>
              <w:t>Soroti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97,108,997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29,065,014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126,174,012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11,865,745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138,039,756 </w:t>
            </w:r>
          </w:p>
        </w:tc>
      </w:tr>
      <w:tr w:rsidR="00C148CA" w:rsidTr="001A0E54">
        <w:trPr>
          <w:trHeight w:val="34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165 </w:t>
            </w:r>
          </w:p>
        </w:tc>
        <w:tc>
          <w:tcPr>
            <w:tcW w:w="1256"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sz w:val="24"/>
                <w:szCs w:val="24"/>
                <w:lang w:val="en-US"/>
              </w:rPr>
            </w:pPr>
            <w:r w:rsidRPr="00D60BB4">
              <w:rPr>
                <w:rFonts w:ascii="Arial Narrow" w:eastAsia="Times New Roman" w:hAnsi="Arial Narrow" w:cs="Calibri"/>
                <w:sz w:val="24"/>
                <w:szCs w:val="24"/>
                <w:lang w:val="en-US"/>
              </w:rPr>
              <w:t>Tororo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497,828,466 </w:t>
            </w:r>
          </w:p>
        </w:tc>
        <w:tc>
          <w:tcPr>
            <w:tcW w:w="644"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149,001,554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646,830,020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60,650,945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707,480,965 </w:t>
            </w:r>
          </w:p>
        </w:tc>
      </w:tr>
      <w:tr w:rsidR="00C148CA" w:rsidTr="001A0E54">
        <w:trPr>
          <w:trHeight w:val="34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166 </w:t>
            </w:r>
          </w:p>
        </w:tc>
        <w:tc>
          <w:tcPr>
            <w:tcW w:w="1256"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Tororo Municipal Council</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92,623,112 </w:t>
            </w:r>
          </w:p>
        </w:tc>
        <w:tc>
          <w:tcPr>
            <w:tcW w:w="644"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27,722,375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120,345,487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11,319,612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131,665,100 </w:t>
            </w:r>
          </w:p>
        </w:tc>
      </w:tr>
      <w:tr w:rsidR="00C148CA" w:rsidTr="001A0E54">
        <w:trPr>
          <w:trHeight w:val="34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167 </w:t>
            </w:r>
          </w:p>
        </w:tc>
        <w:tc>
          <w:tcPr>
            <w:tcW w:w="1256"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Wakiso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590,856,530 </w:t>
            </w:r>
          </w:p>
        </w:tc>
        <w:tc>
          <w:tcPr>
            <w:tcW w:w="644"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176,845,133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767,701,663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71,976,761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839,678,424 </w:t>
            </w:r>
          </w:p>
        </w:tc>
      </w:tr>
      <w:tr w:rsidR="00C148CA" w:rsidTr="001A0E54">
        <w:trPr>
          <w:trHeight w:val="34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168 </w:t>
            </w:r>
          </w:p>
        </w:tc>
        <w:tc>
          <w:tcPr>
            <w:tcW w:w="1256"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Yumbe </w:t>
            </w:r>
            <w:r w:rsidRPr="00D60BB4">
              <w:rPr>
                <w:rFonts w:ascii="Arial Narrow" w:eastAsia="Times New Roman" w:hAnsi="Arial Narrow" w:cs="Calibri"/>
                <w:color w:val="000000"/>
                <w:sz w:val="24"/>
                <w:szCs w:val="24"/>
                <w:lang w:val="en-US"/>
              </w:rPr>
              <w:t>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836,854,262 </w:t>
            </w:r>
          </w:p>
        </w:tc>
        <w:tc>
          <w:tcPr>
            <w:tcW w:w="644"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250,472,992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1,087,327,254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101,925,188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1,189,252,442 </w:t>
            </w:r>
          </w:p>
        </w:tc>
      </w:tr>
      <w:tr w:rsidR="00C148CA" w:rsidTr="001A0E54">
        <w:trPr>
          <w:trHeight w:val="34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169 </w:t>
            </w:r>
          </w:p>
        </w:tc>
        <w:tc>
          <w:tcPr>
            <w:tcW w:w="1256"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Zombo District</w:t>
            </w:r>
          </w:p>
        </w:tc>
        <w:tc>
          <w:tcPr>
            <w:tcW w:w="75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366,645,151 </w:t>
            </w:r>
          </w:p>
        </w:tc>
        <w:tc>
          <w:tcPr>
            <w:tcW w:w="644" w:type="pct"/>
            <w:tcBorders>
              <w:top w:val="nil"/>
              <w:left w:val="nil"/>
              <w:bottom w:val="single" w:sz="4" w:space="0" w:color="auto"/>
              <w:right w:val="single" w:sz="4" w:space="0" w:color="auto"/>
            </w:tcBorders>
            <w:shd w:val="clear" w:color="auto" w:fill="auto"/>
            <w:noWrap/>
            <w:vAlign w:val="bottom"/>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109,737,994 </w:t>
            </w:r>
          </w:p>
        </w:tc>
        <w:tc>
          <w:tcPr>
            <w:tcW w:w="748"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476,383,144 </w:t>
            </w:r>
          </w:p>
        </w:tc>
        <w:tc>
          <w:tcPr>
            <w:tcW w:w="644"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44,680,117 </w:t>
            </w:r>
          </w:p>
        </w:tc>
        <w:tc>
          <w:tcPr>
            <w:tcW w:w="643" w:type="pct"/>
            <w:tcBorders>
              <w:top w:val="nil"/>
              <w:left w:val="nil"/>
              <w:bottom w:val="single" w:sz="4" w:space="0" w:color="auto"/>
              <w:right w:val="single" w:sz="4" w:space="0" w:color="auto"/>
            </w:tcBorders>
            <w:shd w:val="clear" w:color="auto" w:fill="auto"/>
            <w:noWrap/>
            <w:vAlign w:val="center"/>
            <w:hideMark/>
          </w:tcPr>
          <w:p w:rsidR="00BF3F3F" w:rsidRPr="00D60BB4" w:rsidRDefault="00697B96" w:rsidP="00BF3F3F">
            <w:pPr>
              <w:spacing w:after="0" w:line="240" w:lineRule="auto"/>
              <w:rPr>
                <w:rFonts w:ascii="Arial Narrow" w:eastAsia="Times New Roman" w:hAnsi="Arial Narrow" w:cs="Calibri"/>
                <w:color w:val="000000"/>
                <w:sz w:val="24"/>
                <w:szCs w:val="24"/>
                <w:lang w:val="en-US"/>
              </w:rPr>
            </w:pPr>
            <w:r w:rsidRPr="00D60BB4">
              <w:rPr>
                <w:rFonts w:ascii="Arial Narrow" w:eastAsia="Times New Roman" w:hAnsi="Arial Narrow" w:cs="Calibri"/>
                <w:color w:val="000000"/>
                <w:sz w:val="24"/>
                <w:szCs w:val="24"/>
                <w:lang w:val="en-US"/>
              </w:rPr>
              <w:t xml:space="preserve">       521,063,261 </w:t>
            </w:r>
          </w:p>
        </w:tc>
      </w:tr>
    </w:tbl>
    <w:p w:rsidR="001A0E54" w:rsidRDefault="00697B96"/>
    <w:p w:rsidR="001A0E54" w:rsidRPr="00D60BB4" w:rsidRDefault="00697B96" w:rsidP="001A0E54">
      <w:pPr>
        <w:jc w:val="center"/>
        <w:rPr>
          <w:rFonts w:ascii="Arial Narrow" w:eastAsia="Times New Roman" w:hAnsi="Arial Narrow" w:cs="Calibri"/>
          <w:b/>
          <w:bCs/>
          <w:color w:val="000000"/>
          <w:sz w:val="24"/>
          <w:szCs w:val="24"/>
          <w:lang w:val="en-US"/>
        </w:rPr>
      </w:pPr>
      <w:r>
        <w:rPr>
          <w:sz w:val="24"/>
          <w:szCs w:val="24"/>
        </w:rPr>
        <w:br w:type="page"/>
      </w:r>
      <w:r>
        <w:rPr>
          <w:rFonts w:ascii="Arial Narrow" w:eastAsia="Times New Roman" w:hAnsi="Arial Narrow" w:cs="Calibri"/>
          <w:b/>
          <w:bCs/>
          <w:color w:val="000000"/>
          <w:sz w:val="24"/>
          <w:szCs w:val="24"/>
          <w:lang w:val="en-US"/>
        </w:rPr>
        <w:t xml:space="preserve">UGANDA WOMEN ENTREPRENEURSHIP </w:t>
      </w:r>
      <w:r w:rsidRPr="00D60BB4">
        <w:rPr>
          <w:rFonts w:ascii="Arial Narrow" w:eastAsia="Times New Roman" w:hAnsi="Arial Narrow" w:cs="Calibri"/>
          <w:b/>
          <w:bCs/>
          <w:color w:val="000000"/>
          <w:sz w:val="24"/>
          <w:szCs w:val="24"/>
          <w:lang w:val="en-US"/>
        </w:rPr>
        <w:t>PROGRAMME</w:t>
      </w:r>
    </w:p>
    <w:p w:rsidR="001A0E54" w:rsidRPr="00D60BB4" w:rsidRDefault="00697B96" w:rsidP="001A0E54">
      <w:pPr>
        <w:jc w:val="center"/>
        <w:rPr>
          <w:rFonts w:ascii="Arial Narrow" w:eastAsia="Times New Roman" w:hAnsi="Arial Narrow" w:cs="Calibri"/>
          <w:b/>
          <w:bCs/>
          <w:color w:val="000000"/>
          <w:sz w:val="24"/>
          <w:szCs w:val="24"/>
          <w:lang w:val="en-US"/>
        </w:rPr>
      </w:pPr>
      <w:r w:rsidRPr="00D60BB4">
        <w:rPr>
          <w:rFonts w:ascii="Arial Narrow" w:eastAsia="Times New Roman" w:hAnsi="Arial Narrow" w:cs="Calibri"/>
          <w:b/>
          <w:bCs/>
          <w:color w:val="000000"/>
          <w:sz w:val="24"/>
          <w:szCs w:val="24"/>
          <w:lang w:val="en-US"/>
        </w:rPr>
        <w:t>INDICATIVE PLANNING FIGURES (IPFS) FOR LOCAL GOVERNMENTS FY 2019/20</w:t>
      </w:r>
    </w:p>
    <w:p w:rsidR="001A0E54" w:rsidRPr="00D60BB4" w:rsidRDefault="00697B96" w:rsidP="001A0E54">
      <w:pPr>
        <w:jc w:val="center"/>
        <w:rPr>
          <w:sz w:val="24"/>
          <w:szCs w:val="24"/>
        </w:rPr>
      </w:pPr>
      <w:r w:rsidRPr="00D60BB4">
        <w:rPr>
          <w:rFonts w:ascii="Arial Narrow" w:eastAsia="Times New Roman" w:hAnsi="Arial Narrow" w:cs="Calibri"/>
          <w:b/>
          <w:bCs/>
          <w:color w:val="000000"/>
          <w:sz w:val="24"/>
          <w:szCs w:val="24"/>
          <w:lang w:val="en-US"/>
        </w:rPr>
        <w:t>PROJECTS ALLOCATION (USHS)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036"/>
        <w:gridCol w:w="1917"/>
        <w:gridCol w:w="2042"/>
        <w:gridCol w:w="2881"/>
        <w:gridCol w:w="1917"/>
      </w:tblGrid>
      <w:tr w:rsidR="00C148CA" w:rsidTr="001A0E54">
        <w:trPr>
          <w:trHeight w:val="420"/>
          <w:tblHeader/>
        </w:trPr>
        <w:tc>
          <w:tcPr>
            <w:tcW w:w="482" w:type="pct"/>
            <w:tcBorders>
              <w:top w:val="single" w:sz="4" w:space="0" w:color="auto"/>
              <w:left w:val="single" w:sz="4" w:space="0" w:color="auto"/>
              <w:bottom w:val="nil"/>
              <w:right w:val="single" w:sz="4" w:space="0" w:color="auto"/>
            </w:tcBorders>
            <w:shd w:val="clear" w:color="000000" w:fill="FCE4D6"/>
          </w:tcPr>
          <w:p w:rsidR="00D60BB4" w:rsidRPr="00D60BB4" w:rsidRDefault="00697B96" w:rsidP="00722354">
            <w:pPr>
              <w:spacing w:after="0" w:line="240" w:lineRule="auto"/>
              <w:rPr>
                <w:rFonts w:ascii="Calibri Light" w:eastAsia="Times New Roman" w:hAnsi="Calibri Light" w:cs="Calibri Light"/>
                <w:b/>
                <w:bCs/>
                <w:color w:val="000000"/>
                <w:sz w:val="24"/>
                <w:szCs w:val="24"/>
                <w:lang w:val="en-US"/>
              </w:rPr>
            </w:pPr>
            <w:r w:rsidRPr="00D60BB4">
              <w:rPr>
                <w:sz w:val="24"/>
                <w:szCs w:val="24"/>
              </w:rPr>
              <w:br w:type="page"/>
            </w:r>
            <w:r>
              <w:rPr>
                <w:rFonts w:ascii="Calibri Light" w:eastAsia="Times New Roman" w:hAnsi="Calibri Light" w:cs="Calibri Light"/>
                <w:b/>
                <w:bCs/>
                <w:color w:val="000000"/>
                <w:sz w:val="24"/>
                <w:szCs w:val="24"/>
                <w:lang w:val="en-US"/>
              </w:rPr>
              <w:t>SN</w:t>
            </w:r>
          </w:p>
        </w:tc>
        <w:tc>
          <w:tcPr>
            <w:tcW w:w="1424" w:type="pct"/>
            <w:tcBorders>
              <w:top w:val="single" w:sz="4" w:space="0" w:color="auto"/>
              <w:left w:val="single" w:sz="4" w:space="0" w:color="auto"/>
              <w:bottom w:val="nil"/>
              <w:right w:val="single" w:sz="4" w:space="0" w:color="auto"/>
            </w:tcBorders>
            <w:shd w:val="clear" w:color="000000" w:fill="FCE4D6"/>
            <w:noWrap/>
            <w:hideMark/>
          </w:tcPr>
          <w:p w:rsidR="00D60BB4" w:rsidRPr="00D60BB4" w:rsidRDefault="00697B96" w:rsidP="00722354">
            <w:pPr>
              <w:spacing w:after="0" w:line="240" w:lineRule="auto"/>
              <w:rPr>
                <w:rFonts w:ascii="Calibri Light" w:eastAsia="Times New Roman" w:hAnsi="Calibri Light" w:cs="Calibri Light"/>
                <w:b/>
                <w:bCs/>
                <w:color w:val="000000"/>
                <w:sz w:val="24"/>
                <w:szCs w:val="24"/>
                <w:lang w:val="en-US"/>
              </w:rPr>
            </w:pPr>
            <w:bookmarkStart w:id="28" w:name="RANGE!A6:E179"/>
            <w:r w:rsidRPr="00D60BB4">
              <w:rPr>
                <w:rFonts w:ascii="Calibri Light" w:eastAsia="Times New Roman" w:hAnsi="Calibri Light" w:cs="Calibri Light"/>
                <w:b/>
                <w:bCs/>
                <w:color w:val="000000"/>
                <w:sz w:val="24"/>
                <w:szCs w:val="24"/>
                <w:lang w:val="en-US"/>
              </w:rPr>
              <w:t>District /Municipality</w:t>
            </w:r>
            <w:bookmarkEnd w:id="28"/>
          </w:p>
        </w:tc>
        <w:tc>
          <w:tcPr>
            <w:tcW w:w="677" w:type="pct"/>
            <w:tcBorders>
              <w:top w:val="single" w:sz="4" w:space="0" w:color="auto"/>
              <w:left w:val="single" w:sz="4" w:space="0" w:color="auto"/>
              <w:bottom w:val="nil"/>
              <w:right w:val="nil"/>
            </w:tcBorders>
            <w:shd w:val="clear" w:color="000000" w:fill="FCE4D6"/>
            <w:noWrap/>
            <w:hideMark/>
          </w:tcPr>
          <w:p w:rsidR="00D60BB4" w:rsidRPr="00D60BB4" w:rsidRDefault="00697B96" w:rsidP="00722354">
            <w:pPr>
              <w:spacing w:after="0" w:line="240" w:lineRule="auto"/>
              <w:jc w:val="right"/>
              <w:rPr>
                <w:rFonts w:ascii="Calibri Light" w:eastAsia="Times New Roman" w:hAnsi="Calibri Light" w:cs="Calibri Light"/>
                <w:b/>
                <w:bCs/>
                <w:color w:val="000000"/>
                <w:sz w:val="24"/>
                <w:szCs w:val="24"/>
                <w:lang w:val="en-US"/>
              </w:rPr>
            </w:pPr>
            <w:r w:rsidRPr="00D60BB4">
              <w:rPr>
                <w:rFonts w:ascii="Calibri Light" w:eastAsia="Times New Roman" w:hAnsi="Calibri Light" w:cs="Calibri Light"/>
                <w:b/>
                <w:bCs/>
                <w:color w:val="000000"/>
                <w:sz w:val="24"/>
                <w:szCs w:val="24"/>
                <w:lang w:val="en-US"/>
              </w:rPr>
              <w:t>Project fund</w:t>
            </w:r>
          </w:p>
        </w:tc>
        <w:tc>
          <w:tcPr>
            <w:tcW w:w="720" w:type="pct"/>
            <w:tcBorders>
              <w:top w:val="single" w:sz="4" w:space="0" w:color="auto"/>
              <w:left w:val="nil"/>
              <w:bottom w:val="nil"/>
              <w:right w:val="single" w:sz="4" w:space="0" w:color="auto"/>
            </w:tcBorders>
            <w:shd w:val="clear" w:color="000000" w:fill="FCE4D6"/>
            <w:noWrap/>
            <w:hideMark/>
          </w:tcPr>
          <w:p w:rsidR="00D60BB4" w:rsidRPr="00D60BB4" w:rsidRDefault="00697B96" w:rsidP="00722354">
            <w:pPr>
              <w:spacing w:after="0" w:line="240" w:lineRule="auto"/>
              <w:jc w:val="right"/>
              <w:rPr>
                <w:rFonts w:ascii="Calibri Light" w:eastAsia="Times New Roman" w:hAnsi="Calibri Light" w:cs="Calibri Light"/>
                <w:b/>
                <w:bCs/>
                <w:color w:val="000000"/>
                <w:sz w:val="24"/>
                <w:szCs w:val="24"/>
                <w:lang w:val="en-US"/>
              </w:rPr>
            </w:pPr>
            <w:r w:rsidRPr="00D60BB4">
              <w:rPr>
                <w:rFonts w:ascii="Calibri Light" w:eastAsia="Times New Roman" w:hAnsi="Calibri Light" w:cs="Calibri Light"/>
                <w:b/>
                <w:bCs/>
                <w:color w:val="000000"/>
                <w:sz w:val="24"/>
                <w:szCs w:val="24"/>
                <w:lang w:val="en-US"/>
              </w:rPr>
              <w:t>Skills Development</w:t>
            </w:r>
          </w:p>
        </w:tc>
        <w:tc>
          <w:tcPr>
            <w:tcW w:w="1021" w:type="pct"/>
            <w:tcBorders>
              <w:top w:val="single" w:sz="4" w:space="0" w:color="auto"/>
              <w:left w:val="single" w:sz="4" w:space="0" w:color="auto"/>
              <w:bottom w:val="nil"/>
              <w:right w:val="single" w:sz="4" w:space="0" w:color="auto"/>
            </w:tcBorders>
            <w:shd w:val="clear" w:color="000000" w:fill="FCE4D6"/>
            <w:noWrap/>
            <w:hideMark/>
          </w:tcPr>
          <w:p w:rsidR="00D60BB4" w:rsidRPr="00D60BB4" w:rsidRDefault="00697B96" w:rsidP="00722354">
            <w:pPr>
              <w:spacing w:after="0" w:line="240" w:lineRule="auto"/>
              <w:jc w:val="center"/>
              <w:rPr>
                <w:rFonts w:ascii="Calibri Light" w:eastAsia="Times New Roman" w:hAnsi="Calibri Light" w:cs="Calibri Light"/>
                <w:b/>
                <w:bCs/>
                <w:color w:val="000000"/>
                <w:sz w:val="24"/>
                <w:szCs w:val="24"/>
                <w:lang w:val="en-US"/>
              </w:rPr>
            </w:pPr>
            <w:r w:rsidRPr="00D60BB4">
              <w:rPr>
                <w:rFonts w:ascii="Calibri Light" w:eastAsia="Times New Roman" w:hAnsi="Calibri Light" w:cs="Calibri Light"/>
                <w:b/>
                <w:bCs/>
                <w:color w:val="000000"/>
                <w:sz w:val="24"/>
                <w:szCs w:val="24"/>
                <w:lang w:val="en-US"/>
              </w:rPr>
              <w:t>Ann</w:t>
            </w:r>
            <w:r>
              <w:rPr>
                <w:rFonts w:ascii="Calibri Light" w:eastAsia="Times New Roman" w:hAnsi="Calibri Light" w:cs="Calibri Light"/>
                <w:b/>
                <w:bCs/>
                <w:color w:val="000000"/>
                <w:sz w:val="24"/>
                <w:szCs w:val="24"/>
                <w:lang w:val="en-US"/>
              </w:rPr>
              <w:t>01</w:t>
            </w:r>
            <w:r w:rsidRPr="00D60BB4">
              <w:rPr>
                <w:rFonts w:ascii="Calibri Light" w:eastAsia="Times New Roman" w:hAnsi="Calibri Light" w:cs="Calibri Light"/>
                <w:b/>
                <w:bCs/>
                <w:color w:val="000000"/>
                <w:sz w:val="24"/>
                <w:szCs w:val="24"/>
                <w:lang w:val="en-US"/>
              </w:rPr>
              <w:t xml:space="preserve">ual Institutional </w:t>
            </w:r>
          </w:p>
        </w:tc>
        <w:tc>
          <w:tcPr>
            <w:tcW w:w="676" w:type="pct"/>
            <w:tcBorders>
              <w:top w:val="single" w:sz="4" w:space="0" w:color="auto"/>
              <w:left w:val="single" w:sz="4" w:space="0" w:color="auto"/>
              <w:bottom w:val="nil"/>
              <w:right w:val="single" w:sz="4" w:space="0" w:color="auto"/>
            </w:tcBorders>
            <w:shd w:val="clear" w:color="000000" w:fill="FCE4D6"/>
            <w:noWrap/>
            <w:hideMark/>
          </w:tcPr>
          <w:p w:rsidR="00D60BB4" w:rsidRPr="00D60BB4" w:rsidRDefault="00697B96" w:rsidP="00722354">
            <w:pPr>
              <w:spacing w:after="0" w:line="240" w:lineRule="auto"/>
              <w:jc w:val="right"/>
              <w:rPr>
                <w:rFonts w:ascii="Calibri Light" w:eastAsia="Times New Roman" w:hAnsi="Calibri Light" w:cs="Calibri Light"/>
                <w:b/>
                <w:bCs/>
                <w:color w:val="000000"/>
                <w:sz w:val="24"/>
                <w:szCs w:val="24"/>
                <w:lang w:val="en-US"/>
              </w:rPr>
            </w:pPr>
            <w:r w:rsidRPr="00D60BB4">
              <w:rPr>
                <w:rFonts w:ascii="Calibri Light" w:eastAsia="Times New Roman" w:hAnsi="Calibri Light" w:cs="Calibri Light"/>
                <w:b/>
                <w:bCs/>
                <w:color w:val="000000"/>
                <w:sz w:val="24"/>
                <w:szCs w:val="24"/>
                <w:lang w:val="en-US"/>
              </w:rPr>
              <w:t>Total</w:t>
            </w:r>
          </w:p>
        </w:tc>
      </w:tr>
      <w:tr w:rsidR="00C148CA" w:rsidTr="001A0E54">
        <w:trPr>
          <w:trHeight w:val="420"/>
          <w:tblHeader/>
        </w:trPr>
        <w:tc>
          <w:tcPr>
            <w:tcW w:w="482" w:type="pct"/>
            <w:tcBorders>
              <w:top w:val="nil"/>
              <w:left w:val="single" w:sz="4" w:space="0" w:color="auto"/>
              <w:bottom w:val="single" w:sz="4" w:space="0" w:color="auto"/>
              <w:right w:val="single" w:sz="4" w:space="0" w:color="auto"/>
            </w:tcBorders>
            <w:shd w:val="clear" w:color="000000" w:fill="FCE4D6"/>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p>
        </w:tc>
        <w:tc>
          <w:tcPr>
            <w:tcW w:w="1424" w:type="pct"/>
            <w:tcBorders>
              <w:top w:val="nil"/>
              <w:left w:val="single" w:sz="4" w:space="0" w:color="auto"/>
              <w:bottom w:val="single" w:sz="4" w:space="0" w:color="auto"/>
              <w:right w:val="single" w:sz="4" w:space="0" w:color="auto"/>
            </w:tcBorders>
            <w:shd w:val="clear" w:color="000000" w:fill="FCE4D6"/>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w:t>
            </w:r>
          </w:p>
        </w:tc>
        <w:tc>
          <w:tcPr>
            <w:tcW w:w="677" w:type="pct"/>
            <w:tcBorders>
              <w:top w:val="nil"/>
              <w:left w:val="single" w:sz="4" w:space="0" w:color="auto"/>
              <w:bottom w:val="single" w:sz="4" w:space="0" w:color="auto"/>
              <w:right w:val="nil"/>
            </w:tcBorders>
            <w:shd w:val="clear" w:color="000000" w:fill="FCE4D6"/>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w:t>
            </w:r>
          </w:p>
        </w:tc>
        <w:tc>
          <w:tcPr>
            <w:tcW w:w="720" w:type="pct"/>
            <w:tcBorders>
              <w:top w:val="nil"/>
              <w:left w:val="nil"/>
              <w:bottom w:val="single" w:sz="4" w:space="0" w:color="auto"/>
              <w:right w:val="single" w:sz="4" w:space="0" w:color="auto"/>
            </w:tcBorders>
            <w:shd w:val="clear" w:color="000000" w:fill="FCE4D6"/>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w:t>
            </w:r>
          </w:p>
        </w:tc>
        <w:tc>
          <w:tcPr>
            <w:tcW w:w="1021" w:type="pct"/>
            <w:tcBorders>
              <w:top w:val="nil"/>
              <w:left w:val="single" w:sz="4" w:space="0" w:color="auto"/>
              <w:bottom w:val="single" w:sz="4" w:space="0" w:color="auto"/>
              <w:right w:val="single" w:sz="4" w:space="0" w:color="auto"/>
            </w:tcBorders>
            <w:shd w:val="clear" w:color="000000" w:fill="FCE4D6"/>
            <w:noWrap/>
            <w:hideMark/>
          </w:tcPr>
          <w:p w:rsidR="00D60BB4" w:rsidRPr="00D60BB4" w:rsidRDefault="00697B96" w:rsidP="00722354">
            <w:pPr>
              <w:spacing w:after="0" w:line="240" w:lineRule="auto"/>
              <w:jc w:val="center"/>
              <w:rPr>
                <w:rFonts w:ascii="Calibri Light" w:eastAsia="Times New Roman" w:hAnsi="Calibri Light" w:cs="Calibri Light"/>
                <w:b/>
                <w:bCs/>
                <w:color w:val="000000"/>
                <w:sz w:val="24"/>
                <w:szCs w:val="24"/>
                <w:lang w:val="en-US"/>
              </w:rPr>
            </w:pPr>
            <w:r w:rsidRPr="00D60BB4">
              <w:rPr>
                <w:rFonts w:ascii="Calibri Light" w:eastAsia="Times New Roman" w:hAnsi="Calibri Light" w:cs="Calibri Light"/>
                <w:b/>
                <w:bCs/>
                <w:color w:val="000000"/>
                <w:sz w:val="24"/>
                <w:szCs w:val="24"/>
                <w:lang w:val="en-US"/>
              </w:rPr>
              <w:t>Support Budget</w:t>
            </w:r>
          </w:p>
        </w:tc>
        <w:tc>
          <w:tcPr>
            <w:tcW w:w="676" w:type="pct"/>
            <w:tcBorders>
              <w:top w:val="nil"/>
              <w:left w:val="single" w:sz="4" w:space="0" w:color="auto"/>
              <w:bottom w:val="single" w:sz="4" w:space="0" w:color="auto"/>
              <w:right w:val="single" w:sz="4" w:space="0" w:color="auto"/>
            </w:tcBorders>
            <w:shd w:val="clear" w:color="000000" w:fill="FCE4D6"/>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w:t>
            </w:r>
          </w:p>
        </w:tc>
      </w:tr>
      <w:tr w:rsidR="00C148CA" w:rsidTr="001A0E54">
        <w:trPr>
          <w:trHeight w:val="375"/>
        </w:trPr>
        <w:tc>
          <w:tcPr>
            <w:tcW w:w="482" w:type="pct"/>
            <w:tcBorders>
              <w:top w:val="single" w:sz="4" w:space="0" w:color="auto"/>
            </w:tcBorders>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tcBorders>
              <w:top w:val="single" w:sz="4" w:space="0" w:color="auto"/>
            </w:tcBorders>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Abim </w:t>
            </w:r>
            <w:r w:rsidRPr="00D60BB4">
              <w:rPr>
                <w:rFonts w:ascii="Calibri Light" w:eastAsia="Times New Roman" w:hAnsi="Calibri Light" w:cs="Calibri Light"/>
                <w:color w:val="000000"/>
                <w:sz w:val="24"/>
                <w:szCs w:val="24"/>
                <w:lang w:val="en-US"/>
              </w:rPr>
              <w:t>District</w:t>
            </w:r>
          </w:p>
        </w:tc>
        <w:tc>
          <w:tcPr>
            <w:tcW w:w="677" w:type="pct"/>
            <w:tcBorders>
              <w:top w:val="single" w:sz="4" w:space="0" w:color="auto"/>
            </w:tcBorders>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182,051,899 </w:t>
            </w:r>
          </w:p>
        </w:tc>
        <w:tc>
          <w:tcPr>
            <w:tcW w:w="720" w:type="pct"/>
            <w:tcBorders>
              <w:top w:val="single" w:sz="4" w:space="0" w:color="auto"/>
            </w:tcBorders>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21,784,269 </w:t>
            </w:r>
          </w:p>
        </w:tc>
        <w:tc>
          <w:tcPr>
            <w:tcW w:w="1021" w:type="pct"/>
            <w:tcBorders>
              <w:top w:val="single" w:sz="4" w:space="0" w:color="auto"/>
            </w:tcBorders>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17,297,239 </w:t>
            </w:r>
          </w:p>
        </w:tc>
        <w:tc>
          <w:tcPr>
            <w:tcW w:w="676" w:type="pct"/>
            <w:tcBorders>
              <w:top w:val="single" w:sz="4" w:space="0" w:color="auto"/>
            </w:tcBorders>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221,133,408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Adjumani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211,587,160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24,867,315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19,374,960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255,829,434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Agago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217,249,473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25,458,377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19,229,530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261,937,380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Alebtong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190,121,227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22,626,588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18,048,690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230,796,504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Amolatar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162,621,174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19,755,988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15,487,767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197,864,929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Amudat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193,806,548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23,011,281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18,391,882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235,209,712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Amuria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188,882,515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22,497,285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17,933,335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229,313,135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Amuru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219,711,884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25,715,416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20,804,298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266,231,598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Apac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218,894,296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25,630,072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20,055,432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264,579,799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Apac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101,336,906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14,402,668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10,711,956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126,451,530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Arua</w:t>
            </w:r>
            <w:r w:rsidRPr="00D60BB4">
              <w:rPr>
                <w:rFonts w:ascii="Calibri Light" w:eastAsia="Times New Roman" w:hAnsi="Calibri Light" w:cs="Calibri Light"/>
                <w:color w:val="000000"/>
                <w:sz w:val="24"/>
                <w:szCs w:val="24"/>
                <w:lang w:val="en-US"/>
              </w:rPr>
              <w:t xml:space="preserv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325,030,127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36,709,086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19,848,317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381,587,531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Arua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101,177,627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14,386,041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10,697,123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126,260,792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Budaka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152,812,634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18,732,122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14,574,353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186,119,109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Bududa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137,062,007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17,087,989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13,107,587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167,257,583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Bugiri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204,782,475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24,157,006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19,414,008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248,353,489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Bugiri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96,794,295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10,928,486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10,961,658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118,684,439 </w:t>
            </w:r>
          </w:p>
        </w:tc>
      </w:tr>
      <w:tr w:rsidR="00C148CA" w:rsidTr="001A0E54">
        <w:trPr>
          <w:trHeight w:val="375"/>
        </w:trPr>
        <w:tc>
          <w:tcPr>
            <w:tcW w:w="482" w:type="pct"/>
            <w:shd w:val="clear" w:color="000000" w:fill="FFFF00"/>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000000" w:fill="FFFF00"/>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Bugweri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60,000,000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5,000,000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73,000,000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Buhweju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108,302,406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14,085,911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13,120,287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135,508,603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Buikwe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170,427,808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20,570,886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16,214,754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207,213,448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Bukedea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157,994,905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19,273,074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15,056,949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192,324,928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Bukomansimbi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114,922,030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14,776,902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13,064,006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142,762,937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Bukwo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119,419,561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15,246,378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12,137,376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146,803,315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Bulambuli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136,558,365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17,035,416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13,060,686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166,654,467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Buliisa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125,894,430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15,922,258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12,067,615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153,884,303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Bundibugyo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160,614,192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19,546,489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15,300,868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195,461,549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Bunyangabu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127,325,035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16,071,592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12,200,839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155,597,466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Bushenyi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144,534,661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17,868,023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13,803,473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176,206,158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Bushenyi- Ishaka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68,706,485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7,996,533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11,036,917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87,739,935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Busia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188,934,048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22,502,664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17,938,134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229,374,846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Busia Municipal </w:t>
            </w:r>
            <w:r w:rsidRPr="00D60BB4">
              <w:rPr>
                <w:rFonts w:ascii="Calibri Light" w:eastAsia="Times New Roman" w:hAnsi="Calibri Light" w:cs="Calibri Light"/>
                <w:color w:val="000000"/>
                <w:sz w:val="24"/>
                <w:szCs w:val="24"/>
                <w:lang w:val="en-US"/>
              </w:rPr>
              <w:t>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89,279,485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13,144,051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10,934,575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113,358,111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Butaleja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154,795,209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18,939,073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14,758,979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188,493,261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Butambala</w:t>
            </w:r>
            <w:r w:rsidRPr="00D60BB4">
              <w:rPr>
                <w:rFonts w:ascii="Calibri Light" w:eastAsia="Times New Roman" w:hAnsi="Calibri Light" w:cs="Calibri Light"/>
                <w:color w:val="000000"/>
                <w:sz w:val="24"/>
                <w:szCs w:val="24"/>
                <w:lang w:val="en-US"/>
              </w:rPr>
              <w:t xml:space="preserv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100,578,229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13,279,621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12,400,979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126,258,829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Butebo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139,623,140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17,355,333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13,346,091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170,324,565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Buvuma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93,425,115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12,532,941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12,407,579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118,365,635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Buyende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181,879,883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21,766,313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17,281,220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220,927,417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Dokolo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169,223,126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20,445,135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16,102,569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205,770,830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Entebbe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85,593,513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12,759,290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10,591,322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108,944,125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Fort-Portal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88,849,941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13,099,213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10,894,574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112,843,728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Gomba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130,529,761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16,406,119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12,499,277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159,435,157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Gulu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242,636,632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28,108,421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20,248,232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290,993,285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Gulu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161,726,042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17,706,402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14,317,463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193,749,908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Hoima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244,409,674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28,293,501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20,413,346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293,116,520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Hoima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106,019,012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11,891,410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11,820,703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129,731,125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Ibanda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132,669,653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16,629,492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12,698,553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161,997,698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Ibanda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99,088,048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11,167,920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10,502,532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120,758,500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Iganga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225,281,912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26,296,845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19,977,545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271,556,302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Iganga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78,664,163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9,035,968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11,291,490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98,991,621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Isingiro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200,591,959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23,719,578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19,023,769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243,335,306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Jinja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189,993,393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22,613,244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18,036,785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230,643,422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Jinja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94,722,057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10,712,175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10,768,682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116,202,914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Kaabong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269,579,324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30,920,841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22,084,522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322,584,687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Kabale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215,511,855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25,276,995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20,413,174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261,202,023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Kabale </w:t>
            </w:r>
            <w:r w:rsidRPr="00D60BB4">
              <w:rPr>
                <w:rFonts w:ascii="Calibri Light" w:eastAsia="Times New Roman" w:hAnsi="Calibri Light" w:cs="Calibri Light"/>
                <w:color w:val="000000"/>
                <w:sz w:val="24"/>
                <w:szCs w:val="24"/>
                <w:lang w:val="en-US"/>
              </w:rPr>
              <w:t>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79,936,483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9,168,779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10,737,244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99,842,507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Kabarole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199,360,938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23,591,078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18,909,131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241,861,147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Kaberamaido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181,730,932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21,750,765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17,267,349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220,749,047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Kagadi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181,919,752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21,770,475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17,284,933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220,975,160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Kakumiro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170,691,970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20,598,460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16,239,354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207,529,784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Kalangala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73,487,115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10,451,708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12,569,055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96,507,878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Kaliro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159,726,600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19,453,838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15,218,211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194,398,649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Kalungu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119,755,997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15,281,497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12,841,436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147,878,930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Kampala</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375,640,154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41,992,026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35,325,008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452,957,188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Kamuli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211,662,742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24,875,204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20,054,728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256,592,674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Kamuli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108,793,627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12,181,039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11,406,358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132,381,024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Kamwenge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206,158,625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24,300,656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19,542,161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250,001,441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Kanungu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157,341,112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19,204,828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14,996,065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191,542,004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Kapchorwa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120,254,363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15,333,519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12,215,117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147,802,998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Kapchorwa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92,585,619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10,489,163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10,569,728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113,644,509 </w:t>
            </w:r>
          </w:p>
        </w:tc>
      </w:tr>
      <w:tr w:rsidR="00C148CA" w:rsidTr="001A0E54">
        <w:trPr>
          <w:trHeight w:val="375"/>
        </w:trPr>
        <w:tc>
          <w:tcPr>
            <w:tcW w:w="482" w:type="pct"/>
            <w:shd w:val="clear" w:color="000000" w:fill="FFFF00"/>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000000" w:fill="FFFF00"/>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Kapelebyong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60,000,000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5,000,000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73,000,000 </w:t>
            </w:r>
          </w:p>
        </w:tc>
      </w:tr>
      <w:tr w:rsidR="00C148CA" w:rsidTr="001A0E54">
        <w:trPr>
          <w:trHeight w:val="375"/>
        </w:trPr>
        <w:tc>
          <w:tcPr>
            <w:tcW w:w="482" w:type="pct"/>
            <w:shd w:val="clear" w:color="000000" w:fill="FFFF00"/>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000000" w:fill="FFFF00"/>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Kasanda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60,000,000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5,000,000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73,000,000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Kasese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284,414,700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32,469,435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20,102,410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336,986,545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Kasese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94,343,124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10,672,620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10,733,394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115,749,138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Katakwi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180,455,330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21,617,611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17,148,560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219,221,501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Kayunga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186,623,243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22,261,450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17,722,942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226,607,636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Kibaale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267,475,321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30,701,214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20,543,130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318,719,665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Kiboga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137,872,462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17,172,588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13,183,060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168,228,111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Kibuku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158,765,986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19,353,564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15,128,755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193,248,305 </w:t>
            </w:r>
          </w:p>
        </w:tc>
      </w:tr>
      <w:tr w:rsidR="00C148CA" w:rsidTr="001A0E54">
        <w:trPr>
          <w:trHeight w:val="375"/>
        </w:trPr>
        <w:tc>
          <w:tcPr>
            <w:tcW w:w="482" w:type="pct"/>
            <w:shd w:val="clear" w:color="000000" w:fill="FFFF00"/>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000000" w:fill="FFFF00"/>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Kikuube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60,000,000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5,000,000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73,000,000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Kira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162,016,873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17,736,761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16,362,734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196,116,368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Kiruhura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192,927,391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22,919,510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18,310,012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234,156,912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Kiryandongo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169,081,975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20,430,401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16,089,424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205,601,800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Kisoro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176,275,087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21,181,256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16,759,278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214,215,620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Kisoro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102,666,414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11,541,449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12,181,224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126,389,087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Kitgum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224,207,462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26,184,688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21,222,946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271,615,096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Kitgum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133,168,519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14,725,418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13,676,252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161,570,189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Koboko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177,380,358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21,296,629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16,862,205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215,539,193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Koboko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129,855,063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14,379,542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13,367,689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157,602,294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Kole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176,406,456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21,194,968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16,771,511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214,372,936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Kotido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234,020,735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27,209,049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20,791,341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282,021,125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Kotido Municipal </w:t>
            </w:r>
            <w:r w:rsidRPr="00D60BB4">
              <w:rPr>
                <w:rFonts w:ascii="Calibri Light" w:eastAsia="Times New Roman" w:hAnsi="Calibri Light" w:cs="Calibri Light"/>
                <w:color w:val="000000"/>
                <w:sz w:val="24"/>
                <w:szCs w:val="24"/>
                <w:lang w:val="en-US"/>
              </w:rPr>
              <w:t>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144,921,016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15,952,206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14,770,695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175,643,916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Kumi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166,039,044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20,112,764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15,806,053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201,957,861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Kumi Municipal</w:t>
            </w:r>
            <w:r w:rsidRPr="00D60BB4">
              <w:rPr>
                <w:rFonts w:ascii="Calibri Light" w:eastAsia="Times New Roman" w:hAnsi="Calibri Light" w:cs="Calibri Light"/>
                <w:color w:val="000000"/>
                <w:sz w:val="24"/>
                <w:szCs w:val="24"/>
                <w:lang w:val="en-US"/>
              </w:rPr>
              <w:t xml:space="preserve">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101,612,568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11,431,443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11,410,356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124,454,366 </w:t>
            </w:r>
          </w:p>
        </w:tc>
      </w:tr>
      <w:tr w:rsidR="00C148CA" w:rsidTr="001A0E54">
        <w:trPr>
          <w:trHeight w:val="375"/>
        </w:trPr>
        <w:tc>
          <w:tcPr>
            <w:tcW w:w="482" w:type="pct"/>
            <w:shd w:val="clear" w:color="000000" w:fill="FFFF00"/>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000000" w:fill="FFFF00"/>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Kwania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60,000,000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5,000,000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73,000,000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Kween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124,904,091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15,818,882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11,975,390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152,698,363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Kyankwanzi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158,866,959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19,364,104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15,138,158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193,369,221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Kyegegwa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147,652,621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18,193,492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14,093,831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179,939,945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Kyenjojo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181,195,700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21,694,895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17,217,506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220,108,101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Kyotera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114,659,745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14,749,523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13,712,310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143,121,578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Lamwo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215,353,736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25,260,490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19,725,720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260,339,946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Lira</w:t>
            </w:r>
            <w:r w:rsidRPr="00D60BB4">
              <w:rPr>
                <w:rFonts w:ascii="Calibri Light" w:eastAsia="Times New Roman" w:hAnsi="Calibri Light" w:cs="Calibri Light"/>
                <w:color w:val="000000"/>
                <w:sz w:val="24"/>
                <w:szCs w:val="24"/>
                <w:lang w:val="en-US"/>
              </w:rPr>
              <w:t xml:space="preserv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219,102,849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25,651,842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20,747,582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265,502,273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Lira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118,694,107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16,214,503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12,328,333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147,236,943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Lugazi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101,585,332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11,428,600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10,735,090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123,749,022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Luuka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153,240,844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18,776,821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14,614,230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186,631,895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Luwero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201,911,927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23,857,363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19,146,690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244,915,981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Lwengo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142,432,630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17,648,602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13,607,723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173,688,955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Lyantonde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111,089,272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14,376,818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12,034,353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137,500,444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Makindye-Ssabagabo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150,864,463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16,572,614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15,324,174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182,761,252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Manafwa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171,248,758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20,656,581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16,291,204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208,196,544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Maracha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162,904,584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19,785,572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15,514,159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198,204,315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Masaka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158,601,262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19,336,369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15,113,415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193,051,046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Masaka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101,146,430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11,382,785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10,694,218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123,223,433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Masindi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197,702,407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23,417,951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18,754,681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239,875,039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Masindi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95,039,007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10,745,260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10,798,198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116,582,465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Mayuge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216,823,957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25,413,959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20,535,362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262,773,278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Mbale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202,888,155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23,959,267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19,237,601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246,085,023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Mbale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113,275,457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12,648,876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11,823,725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137,748,059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Mbarara </w:t>
            </w:r>
            <w:r w:rsidRPr="00D60BB4">
              <w:rPr>
                <w:rFonts w:ascii="Calibri Light" w:eastAsia="Times New Roman" w:hAnsi="Calibri Light" w:cs="Calibri Light"/>
                <w:color w:val="000000"/>
                <w:sz w:val="24"/>
                <w:szCs w:val="24"/>
                <w:lang w:val="en-US"/>
              </w:rPr>
              <w:t>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199,159,140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23,570,013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18,890,339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241,619,491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Mbarara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115,663,987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12,898,204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12,046,155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140,608,346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Mitooma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117,623,918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15,058,939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12,642,888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145,325,745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Mityana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150,933,516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18,535,969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14,399,362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183,868,848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Mityana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91,500,547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10,375,897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11,814,140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113,690,584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Moroto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216,496,011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25,379,726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20,504,823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262,380,560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Moroto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80,066,631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9,182,365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10,749,364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99,998,361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Moyo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175,217,065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21,070,814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16,660,750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212,948,628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Mpigi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136,035,563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16,980,843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13,012,001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166,028,406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Mubende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270,251,486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30,991,005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20,801,658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322,044,149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Mubende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94,043,585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10,641,353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12,050,958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116,735,895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Mukono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220,424,126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25,789,764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20,870,625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267,084,515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Mukono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124,313,711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15,757,255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11,920,411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151,991,377 </w:t>
            </w:r>
          </w:p>
        </w:tc>
      </w:tr>
      <w:tr w:rsidR="00C148CA" w:rsidTr="001A0E54">
        <w:trPr>
          <w:trHeight w:val="375"/>
        </w:trPr>
        <w:tc>
          <w:tcPr>
            <w:tcW w:w="482" w:type="pct"/>
            <w:shd w:val="clear" w:color="000000" w:fill="FFFF00"/>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000000" w:fill="FFFF00"/>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Nabilatuk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60,000,000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5,000,000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73,000,000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Nakapiripirit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230,524,416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26,844,085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20,465,749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277,834,251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Nakaseke</w:t>
            </w:r>
            <w:r w:rsidRPr="00D60BB4">
              <w:rPr>
                <w:rFonts w:ascii="Calibri Light" w:eastAsia="Times New Roman" w:hAnsi="Calibri Light" w:cs="Calibri Light"/>
                <w:color w:val="000000"/>
                <w:sz w:val="24"/>
                <w:szCs w:val="24"/>
                <w:lang w:val="en-US"/>
              </w:rPr>
              <w:t xml:space="preserv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150,465,624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18,487,128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14,355,790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183,308,542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Nakasongola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147,446,442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18,171,970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14,074,631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179,693,043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Namayingo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164,668,240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19,969,672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15,678,398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200,316,311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Namisindwa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132,845,043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16,647,800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12,714,886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162,207,728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Namutumba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157,819,485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19,254,763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15,040,613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192,114,860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Nansana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179,529,426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19,564,813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16,648,120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215,742,359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Napak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237,729,259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27,596,164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20,463,966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285,789,389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Nebbi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233,930,120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27,199,590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20,782,903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281,912,613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Nebbi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111,272,864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15,439,835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11,637,235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138,349,934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Ngora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142,008,437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17,604,323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13,568,220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173,180,981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Njeru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107,916,181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12,089,447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11,324,646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131,330,275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Ntoroko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110,088,259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14,272,327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12,613,864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136,974,451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Ntungamo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208,958,878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24,592,961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19,802,932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253,354,771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Ntungamo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69,510,585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8,080,470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10,439,069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88,030,124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Nwoya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203,859,584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24,060,670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19,328,064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247,248,319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Omoro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183,417,023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21,926,768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17,424,365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222,768,156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Otuke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165,048,402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20,009,355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15,713,801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200,771,557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Oyam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218,100,314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25,547,192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20,654,222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264,301,729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Pader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204,415,572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24,118,707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19,379,840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247,914,119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Pakwach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175,776,917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21,129,254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16,712,886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213,619,057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Pallisa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208,051,372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24,498,231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19,718,422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252,268,024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Rakai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225,720,644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26,342,642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21,363,860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273,427,146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Rubanda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144,072,700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17,819,802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13,760,453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175,652,955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Rubirizi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113,644,883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14,643,587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12,272,343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140,560,813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Rukiga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102,141,183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13,442,770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13,219,257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128,803,210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Rukungiri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165,606,859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20,067,650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15,765,807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201,440,316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Rukungiri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64,699,618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7,578,276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10,663,781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82,941,674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Sembabule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163,156,710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19,811,891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15,537,638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198,506,239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Serere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184,493,797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22,039,167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17,524,639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224,057,603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Sheema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116,525,191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14,944,248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13,213,299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144,682,738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Sheema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88,847,944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10,099,004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10,894,389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109,841,337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Sironko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144,322,458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17,845,873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13,783,712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175,952,043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Soroti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183,039,410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21,887,351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17,389,200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222,315,961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Soroti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92,029,352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10,431,096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10,517,926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112,978,374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Tororo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231,150,952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26,909,486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19,851,366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277,911,804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Tororo Municipal Council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85,256,530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9,724,114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10,559,941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105,540,584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Wakiso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508,080,616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55,816,856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34,203,846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598,101,318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Yumbe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254,496,391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29,346,405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22,698,122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306,540,919 </w:t>
            </w:r>
          </w:p>
        </w:tc>
      </w:tr>
      <w:tr w:rsidR="00C148CA" w:rsidTr="001A0E54">
        <w:trPr>
          <w:trHeight w:val="375"/>
        </w:trPr>
        <w:tc>
          <w:tcPr>
            <w:tcW w:w="482" w:type="pct"/>
          </w:tcPr>
          <w:p w:rsidR="00D60BB4" w:rsidRPr="00D60BB4" w:rsidRDefault="00697B96" w:rsidP="00451217">
            <w:pPr>
              <w:numPr>
                <w:ilvl w:val="0"/>
                <w:numId w:val="52"/>
              </w:num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Zombo District</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176,678,283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21,223,343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16,796,825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214,698,452 </w:t>
            </w:r>
          </w:p>
        </w:tc>
      </w:tr>
      <w:tr w:rsidR="00C148CA" w:rsidTr="001A0E54">
        <w:trPr>
          <w:trHeight w:val="375"/>
        </w:trPr>
        <w:tc>
          <w:tcPr>
            <w:tcW w:w="482" w:type="pct"/>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p>
        </w:tc>
        <w:tc>
          <w:tcPr>
            <w:tcW w:w="1424"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Total</w:t>
            </w:r>
          </w:p>
        </w:tc>
        <w:tc>
          <w:tcPr>
            <w:tcW w:w="677"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26,762,062,000 </w:t>
            </w:r>
          </w:p>
        </w:tc>
        <w:tc>
          <w:tcPr>
            <w:tcW w:w="720"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3,200,000,000 </w:t>
            </w:r>
          </w:p>
        </w:tc>
        <w:tc>
          <w:tcPr>
            <w:tcW w:w="1021"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2,581,960,000 </w:t>
            </w:r>
          </w:p>
        </w:tc>
        <w:tc>
          <w:tcPr>
            <w:tcW w:w="676" w:type="pct"/>
            <w:shd w:val="clear" w:color="auto" w:fill="auto"/>
            <w:noWrap/>
            <w:vAlign w:val="bottom"/>
            <w:hideMark/>
          </w:tcPr>
          <w:p w:rsidR="00D60BB4" w:rsidRPr="00D60BB4" w:rsidRDefault="00697B96" w:rsidP="00722354">
            <w:pPr>
              <w:spacing w:after="0" w:line="240" w:lineRule="auto"/>
              <w:rPr>
                <w:rFonts w:ascii="Calibri Light" w:eastAsia="Times New Roman" w:hAnsi="Calibri Light" w:cs="Calibri Light"/>
                <w:color w:val="000000"/>
                <w:sz w:val="24"/>
                <w:szCs w:val="24"/>
                <w:lang w:val="en-US"/>
              </w:rPr>
            </w:pPr>
            <w:r w:rsidRPr="00D60BB4">
              <w:rPr>
                <w:rFonts w:ascii="Calibri Light" w:eastAsia="Times New Roman" w:hAnsi="Calibri Light" w:cs="Calibri Light"/>
                <w:color w:val="000000"/>
                <w:sz w:val="24"/>
                <w:szCs w:val="24"/>
                <w:lang w:val="en-US"/>
              </w:rPr>
              <w:t xml:space="preserve">   32,544,022,000 </w:t>
            </w:r>
          </w:p>
        </w:tc>
      </w:tr>
    </w:tbl>
    <w:p w:rsidR="00BF3F3F" w:rsidRPr="00E86413" w:rsidRDefault="00697B96" w:rsidP="00A250B5"/>
    <w:sectPr w:rsidR="00BF3F3F" w:rsidRPr="00E86413" w:rsidSect="00D60BB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7B96">
      <w:pPr>
        <w:spacing w:after="0" w:line="240" w:lineRule="auto"/>
      </w:pPr>
      <w:r>
        <w:separator/>
      </w:r>
    </w:p>
  </w:endnote>
  <w:endnote w:type="continuationSeparator" w:id="0">
    <w:p w:rsidR="00000000" w:rsidRDefault="0069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B4" w:rsidRDefault="00697B96">
    <w:pPr>
      <w:pStyle w:val="Footer"/>
      <w:jc w:val="center"/>
    </w:pPr>
    <w:r>
      <w:t>Page -</w:t>
    </w:r>
    <w:r>
      <w:fldChar w:fldCharType="begin"/>
    </w:r>
    <w:r>
      <w:instrText xml:space="preserve"> PAGE   \* MERGEFORMAT </w:instrText>
    </w:r>
    <w:r>
      <w:fldChar w:fldCharType="separate"/>
    </w:r>
    <w:r>
      <w:rPr>
        <w:noProof/>
      </w:rPr>
      <w:t>20</w:t>
    </w:r>
    <w:r>
      <w:rPr>
        <w:noProof/>
      </w:rPr>
      <w:fldChar w:fldCharType="end"/>
    </w:r>
    <w:r>
      <w:rPr>
        <w:noProof/>
      </w:rPr>
      <w:t>-</w:t>
    </w:r>
  </w:p>
  <w:p w:rsidR="00D60BB4" w:rsidRDefault="00697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2B" w:rsidRDefault="00697B96" w:rsidP="00DC3767">
      <w:pPr>
        <w:spacing w:after="0" w:line="240" w:lineRule="auto"/>
      </w:pPr>
      <w:r>
        <w:separator/>
      </w:r>
    </w:p>
  </w:footnote>
  <w:footnote w:type="continuationSeparator" w:id="0">
    <w:p w:rsidR="00587D2B" w:rsidRDefault="00697B96" w:rsidP="00DC3767">
      <w:pPr>
        <w:spacing w:after="0" w:line="240" w:lineRule="auto"/>
      </w:pPr>
      <w:r>
        <w:continuationSeparator/>
      </w:r>
    </w:p>
  </w:footnote>
  <w:footnote w:id="1">
    <w:p w:rsidR="00D60BB4" w:rsidRPr="00057057" w:rsidRDefault="00697B96">
      <w:pPr>
        <w:pStyle w:val="FootnoteText"/>
        <w:rPr>
          <w:lang w:val="en-US"/>
        </w:rPr>
      </w:pPr>
      <w:r>
        <w:rPr>
          <w:rStyle w:val="FootnoteReference"/>
        </w:rPr>
        <w:footnoteRef/>
      </w:r>
      <w:r>
        <w:t xml:space="preserve"> SDSP was approved and launched on 2</w:t>
      </w:r>
      <w:r w:rsidRPr="00057057">
        <w:rPr>
          <w:vertAlign w:val="superscript"/>
        </w:rPr>
        <w:t>nd</w:t>
      </w:r>
      <w:r>
        <w:t xml:space="preserve"> February, 2017.</w:t>
      </w:r>
    </w:p>
  </w:footnote>
  <w:footnote w:id="2">
    <w:p w:rsidR="00D60BB4" w:rsidRDefault="00697B96" w:rsidP="0072758A">
      <w:pPr>
        <w:pStyle w:val="FootnoteText"/>
      </w:pPr>
      <w:r>
        <w:rPr>
          <w:rStyle w:val="FootnoteReference"/>
        </w:rPr>
        <w:footnoteRef/>
      </w:r>
      <w:r>
        <w:t xml:space="preserve"> e.g. on nutrition, sanitation, food security, conflict management and resolution, and family planning.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AF5"/>
    <w:multiLevelType w:val="hybridMultilevel"/>
    <w:tmpl w:val="7366B54A"/>
    <w:lvl w:ilvl="0" w:tplc="0EAE8BE6">
      <w:start w:val="1"/>
      <w:numFmt w:val="lowerRoman"/>
      <w:lvlText w:val="(%1)"/>
      <w:lvlJc w:val="left"/>
      <w:pPr>
        <w:tabs>
          <w:tab w:val="num" w:pos="720"/>
        </w:tabs>
        <w:ind w:left="720" w:hanging="360"/>
      </w:pPr>
      <w:rPr>
        <w:rFonts w:hint="default"/>
        <w:b/>
      </w:rPr>
    </w:lvl>
    <w:lvl w:ilvl="1" w:tplc="5C12748C" w:tentative="1">
      <w:start w:val="1"/>
      <w:numFmt w:val="bullet"/>
      <w:lvlText w:val=""/>
      <w:lvlJc w:val="left"/>
      <w:pPr>
        <w:tabs>
          <w:tab w:val="num" w:pos="1440"/>
        </w:tabs>
        <w:ind w:left="1440" w:hanging="360"/>
      </w:pPr>
      <w:rPr>
        <w:rFonts w:ascii="Wingdings" w:hAnsi="Wingdings" w:hint="default"/>
      </w:rPr>
    </w:lvl>
    <w:lvl w:ilvl="2" w:tplc="A7C6BFAA" w:tentative="1">
      <w:start w:val="1"/>
      <w:numFmt w:val="bullet"/>
      <w:lvlText w:val=""/>
      <w:lvlJc w:val="left"/>
      <w:pPr>
        <w:tabs>
          <w:tab w:val="num" w:pos="2160"/>
        </w:tabs>
        <w:ind w:left="2160" w:hanging="360"/>
      </w:pPr>
      <w:rPr>
        <w:rFonts w:ascii="Wingdings" w:hAnsi="Wingdings" w:hint="default"/>
      </w:rPr>
    </w:lvl>
    <w:lvl w:ilvl="3" w:tplc="59B4A86E" w:tentative="1">
      <w:start w:val="1"/>
      <w:numFmt w:val="bullet"/>
      <w:lvlText w:val=""/>
      <w:lvlJc w:val="left"/>
      <w:pPr>
        <w:tabs>
          <w:tab w:val="num" w:pos="2880"/>
        </w:tabs>
        <w:ind w:left="2880" w:hanging="360"/>
      </w:pPr>
      <w:rPr>
        <w:rFonts w:ascii="Wingdings" w:hAnsi="Wingdings" w:hint="default"/>
      </w:rPr>
    </w:lvl>
    <w:lvl w:ilvl="4" w:tplc="1856E77C" w:tentative="1">
      <w:start w:val="1"/>
      <w:numFmt w:val="bullet"/>
      <w:lvlText w:val=""/>
      <w:lvlJc w:val="left"/>
      <w:pPr>
        <w:tabs>
          <w:tab w:val="num" w:pos="3600"/>
        </w:tabs>
        <w:ind w:left="3600" w:hanging="360"/>
      </w:pPr>
      <w:rPr>
        <w:rFonts w:ascii="Wingdings" w:hAnsi="Wingdings" w:hint="default"/>
      </w:rPr>
    </w:lvl>
    <w:lvl w:ilvl="5" w:tplc="051C5EEE" w:tentative="1">
      <w:start w:val="1"/>
      <w:numFmt w:val="bullet"/>
      <w:lvlText w:val=""/>
      <w:lvlJc w:val="left"/>
      <w:pPr>
        <w:tabs>
          <w:tab w:val="num" w:pos="4320"/>
        </w:tabs>
        <w:ind w:left="4320" w:hanging="360"/>
      </w:pPr>
      <w:rPr>
        <w:rFonts w:ascii="Wingdings" w:hAnsi="Wingdings" w:hint="default"/>
      </w:rPr>
    </w:lvl>
    <w:lvl w:ilvl="6" w:tplc="23D284A2" w:tentative="1">
      <w:start w:val="1"/>
      <w:numFmt w:val="bullet"/>
      <w:lvlText w:val=""/>
      <w:lvlJc w:val="left"/>
      <w:pPr>
        <w:tabs>
          <w:tab w:val="num" w:pos="5040"/>
        </w:tabs>
        <w:ind w:left="5040" w:hanging="360"/>
      </w:pPr>
      <w:rPr>
        <w:rFonts w:ascii="Wingdings" w:hAnsi="Wingdings" w:hint="default"/>
      </w:rPr>
    </w:lvl>
    <w:lvl w:ilvl="7" w:tplc="99062A94" w:tentative="1">
      <w:start w:val="1"/>
      <w:numFmt w:val="bullet"/>
      <w:lvlText w:val=""/>
      <w:lvlJc w:val="left"/>
      <w:pPr>
        <w:tabs>
          <w:tab w:val="num" w:pos="5760"/>
        </w:tabs>
        <w:ind w:left="5760" w:hanging="360"/>
      </w:pPr>
      <w:rPr>
        <w:rFonts w:ascii="Wingdings" w:hAnsi="Wingdings" w:hint="default"/>
      </w:rPr>
    </w:lvl>
    <w:lvl w:ilvl="8" w:tplc="CC8C8B70" w:tentative="1">
      <w:start w:val="1"/>
      <w:numFmt w:val="bullet"/>
      <w:lvlText w:val=""/>
      <w:lvlJc w:val="left"/>
      <w:pPr>
        <w:tabs>
          <w:tab w:val="num" w:pos="6480"/>
        </w:tabs>
        <w:ind w:left="6480" w:hanging="360"/>
      </w:pPr>
      <w:rPr>
        <w:rFonts w:ascii="Wingdings" w:hAnsi="Wingdings" w:hint="default"/>
      </w:rPr>
    </w:lvl>
  </w:abstractNum>
  <w:abstractNum w:abstractNumId="1">
    <w:nsid w:val="00F864AC"/>
    <w:multiLevelType w:val="hybridMultilevel"/>
    <w:tmpl w:val="3104CD76"/>
    <w:lvl w:ilvl="0" w:tplc="12B65108">
      <w:start w:val="1"/>
      <w:numFmt w:val="lowerLetter"/>
      <w:lvlText w:val="(%1)"/>
      <w:lvlJc w:val="left"/>
      <w:pPr>
        <w:ind w:left="360" w:hanging="360"/>
      </w:pPr>
      <w:rPr>
        <w:rFonts w:hint="default"/>
      </w:rPr>
    </w:lvl>
    <w:lvl w:ilvl="1" w:tplc="F2822886">
      <w:start w:val="1"/>
      <w:numFmt w:val="bullet"/>
      <w:lvlText w:val="o"/>
      <w:lvlJc w:val="left"/>
      <w:pPr>
        <w:ind w:left="1080" w:hanging="360"/>
      </w:pPr>
      <w:rPr>
        <w:rFonts w:ascii="Courier New" w:hAnsi="Courier New" w:cs="Courier New" w:hint="default"/>
      </w:rPr>
    </w:lvl>
    <w:lvl w:ilvl="2" w:tplc="032AB414">
      <w:start w:val="1"/>
      <w:numFmt w:val="bullet"/>
      <w:lvlText w:val=""/>
      <w:lvlJc w:val="left"/>
      <w:pPr>
        <w:ind w:left="1800" w:hanging="360"/>
      </w:pPr>
      <w:rPr>
        <w:rFonts w:ascii="Wingdings" w:hAnsi="Wingdings" w:hint="default"/>
      </w:rPr>
    </w:lvl>
    <w:lvl w:ilvl="3" w:tplc="F19A5748" w:tentative="1">
      <w:start w:val="1"/>
      <w:numFmt w:val="bullet"/>
      <w:lvlText w:val=""/>
      <w:lvlJc w:val="left"/>
      <w:pPr>
        <w:ind w:left="2520" w:hanging="360"/>
      </w:pPr>
      <w:rPr>
        <w:rFonts w:ascii="Symbol" w:hAnsi="Symbol" w:hint="default"/>
      </w:rPr>
    </w:lvl>
    <w:lvl w:ilvl="4" w:tplc="B88C5326" w:tentative="1">
      <w:start w:val="1"/>
      <w:numFmt w:val="bullet"/>
      <w:lvlText w:val="o"/>
      <w:lvlJc w:val="left"/>
      <w:pPr>
        <w:ind w:left="3240" w:hanging="360"/>
      </w:pPr>
      <w:rPr>
        <w:rFonts w:ascii="Courier New" w:hAnsi="Courier New" w:cs="Courier New" w:hint="default"/>
      </w:rPr>
    </w:lvl>
    <w:lvl w:ilvl="5" w:tplc="6A000F56" w:tentative="1">
      <w:start w:val="1"/>
      <w:numFmt w:val="bullet"/>
      <w:lvlText w:val=""/>
      <w:lvlJc w:val="left"/>
      <w:pPr>
        <w:ind w:left="3960" w:hanging="360"/>
      </w:pPr>
      <w:rPr>
        <w:rFonts w:ascii="Wingdings" w:hAnsi="Wingdings" w:hint="default"/>
      </w:rPr>
    </w:lvl>
    <w:lvl w:ilvl="6" w:tplc="A2FAD4C8" w:tentative="1">
      <w:start w:val="1"/>
      <w:numFmt w:val="bullet"/>
      <w:lvlText w:val=""/>
      <w:lvlJc w:val="left"/>
      <w:pPr>
        <w:ind w:left="4680" w:hanging="360"/>
      </w:pPr>
      <w:rPr>
        <w:rFonts w:ascii="Symbol" w:hAnsi="Symbol" w:hint="default"/>
      </w:rPr>
    </w:lvl>
    <w:lvl w:ilvl="7" w:tplc="8B32A4BA" w:tentative="1">
      <w:start w:val="1"/>
      <w:numFmt w:val="bullet"/>
      <w:lvlText w:val="o"/>
      <w:lvlJc w:val="left"/>
      <w:pPr>
        <w:ind w:left="5400" w:hanging="360"/>
      </w:pPr>
      <w:rPr>
        <w:rFonts w:ascii="Courier New" w:hAnsi="Courier New" w:cs="Courier New" w:hint="default"/>
      </w:rPr>
    </w:lvl>
    <w:lvl w:ilvl="8" w:tplc="F9B88F0A" w:tentative="1">
      <w:start w:val="1"/>
      <w:numFmt w:val="bullet"/>
      <w:lvlText w:val=""/>
      <w:lvlJc w:val="left"/>
      <w:pPr>
        <w:ind w:left="6120" w:hanging="360"/>
      </w:pPr>
      <w:rPr>
        <w:rFonts w:ascii="Wingdings" w:hAnsi="Wingdings" w:hint="default"/>
      </w:rPr>
    </w:lvl>
  </w:abstractNum>
  <w:abstractNum w:abstractNumId="2">
    <w:nsid w:val="01374FA0"/>
    <w:multiLevelType w:val="hybridMultilevel"/>
    <w:tmpl w:val="88128D46"/>
    <w:lvl w:ilvl="0" w:tplc="899A45C8">
      <w:start w:val="1"/>
      <w:numFmt w:val="lowerRoman"/>
      <w:lvlText w:val="(%1)"/>
      <w:lvlJc w:val="left"/>
      <w:pPr>
        <w:ind w:left="720" w:hanging="360"/>
      </w:pPr>
      <w:rPr>
        <w:rFonts w:cs="Times New Roman" w:hint="default"/>
        <w:sz w:val="28"/>
      </w:rPr>
    </w:lvl>
    <w:lvl w:ilvl="1" w:tplc="681EDD68">
      <w:start w:val="1"/>
      <w:numFmt w:val="lowerLetter"/>
      <w:lvlText w:val="(%2)"/>
      <w:lvlJc w:val="left"/>
      <w:pPr>
        <w:ind w:left="1800" w:hanging="720"/>
      </w:pPr>
      <w:rPr>
        <w:rFonts w:hint="default"/>
      </w:rPr>
    </w:lvl>
    <w:lvl w:ilvl="2" w:tplc="5DF03498">
      <w:start w:val="1"/>
      <w:numFmt w:val="decimal"/>
      <w:lvlText w:val="(%3)"/>
      <w:lvlJc w:val="left"/>
      <w:pPr>
        <w:ind w:left="2700" w:hanging="720"/>
      </w:pPr>
      <w:rPr>
        <w:rFonts w:hint="default"/>
      </w:rPr>
    </w:lvl>
    <w:lvl w:ilvl="3" w:tplc="3BCA385A" w:tentative="1">
      <w:start w:val="1"/>
      <w:numFmt w:val="decimal"/>
      <w:lvlText w:val="%4."/>
      <w:lvlJc w:val="left"/>
      <w:pPr>
        <w:ind w:left="2880" w:hanging="360"/>
      </w:pPr>
    </w:lvl>
    <w:lvl w:ilvl="4" w:tplc="414C54BE" w:tentative="1">
      <w:start w:val="1"/>
      <w:numFmt w:val="lowerLetter"/>
      <w:lvlText w:val="%5."/>
      <w:lvlJc w:val="left"/>
      <w:pPr>
        <w:ind w:left="3600" w:hanging="360"/>
      </w:pPr>
    </w:lvl>
    <w:lvl w:ilvl="5" w:tplc="814A6D60" w:tentative="1">
      <w:start w:val="1"/>
      <w:numFmt w:val="lowerRoman"/>
      <w:lvlText w:val="%6."/>
      <w:lvlJc w:val="right"/>
      <w:pPr>
        <w:ind w:left="4320" w:hanging="180"/>
      </w:pPr>
    </w:lvl>
    <w:lvl w:ilvl="6" w:tplc="76261DA4" w:tentative="1">
      <w:start w:val="1"/>
      <w:numFmt w:val="decimal"/>
      <w:lvlText w:val="%7."/>
      <w:lvlJc w:val="left"/>
      <w:pPr>
        <w:ind w:left="5040" w:hanging="360"/>
      </w:pPr>
    </w:lvl>
    <w:lvl w:ilvl="7" w:tplc="8A9CECB8" w:tentative="1">
      <w:start w:val="1"/>
      <w:numFmt w:val="lowerLetter"/>
      <w:lvlText w:val="%8."/>
      <w:lvlJc w:val="left"/>
      <w:pPr>
        <w:ind w:left="5760" w:hanging="360"/>
      </w:pPr>
    </w:lvl>
    <w:lvl w:ilvl="8" w:tplc="1826AC12" w:tentative="1">
      <w:start w:val="1"/>
      <w:numFmt w:val="lowerRoman"/>
      <w:lvlText w:val="%9."/>
      <w:lvlJc w:val="right"/>
      <w:pPr>
        <w:ind w:left="6480" w:hanging="180"/>
      </w:pPr>
    </w:lvl>
  </w:abstractNum>
  <w:abstractNum w:abstractNumId="3">
    <w:nsid w:val="026B72B1"/>
    <w:multiLevelType w:val="hybridMultilevel"/>
    <w:tmpl w:val="7C88E8DC"/>
    <w:lvl w:ilvl="0" w:tplc="4EFC7FE2">
      <w:start w:val="1"/>
      <w:numFmt w:val="lowerRoman"/>
      <w:lvlText w:val="(%1)"/>
      <w:lvlJc w:val="left"/>
      <w:pPr>
        <w:ind w:left="360" w:hanging="360"/>
      </w:pPr>
      <w:rPr>
        <w:rFonts w:hint="default"/>
        <w:b/>
      </w:rPr>
    </w:lvl>
    <w:lvl w:ilvl="1" w:tplc="91BEBE64">
      <w:start w:val="1"/>
      <w:numFmt w:val="bullet"/>
      <w:lvlText w:val="o"/>
      <w:lvlJc w:val="left"/>
      <w:pPr>
        <w:ind w:left="1080" w:hanging="360"/>
      </w:pPr>
      <w:rPr>
        <w:rFonts w:ascii="Courier New" w:hAnsi="Courier New" w:cs="Courier New" w:hint="default"/>
      </w:rPr>
    </w:lvl>
    <w:lvl w:ilvl="2" w:tplc="A9024894">
      <w:start w:val="1"/>
      <w:numFmt w:val="bullet"/>
      <w:lvlText w:val=""/>
      <w:lvlJc w:val="left"/>
      <w:pPr>
        <w:ind w:left="1800" w:hanging="360"/>
      </w:pPr>
      <w:rPr>
        <w:rFonts w:ascii="Wingdings" w:hAnsi="Wingdings" w:hint="default"/>
      </w:rPr>
    </w:lvl>
    <w:lvl w:ilvl="3" w:tplc="E95E53B6" w:tentative="1">
      <w:start w:val="1"/>
      <w:numFmt w:val="bullet"/>
      <w:lvlText w:val=""/>
      <w:lvlJc w:val="left"/>
      <w:pPr>
        <w:ind w:left="2520" w:hanging="360"/>
      </w:pPr>
      <w:rPr>
        <w:rFonts w:ascii="Symbol" w:hAnsi="Symbol" w:hint="default"/>
      </w:rPr>
    </w:lvl>
    <w:lvl w:ilvl="4" w:tplc="E16CA830" w:tentative="1">
      <w:start w:val="1"/>
      <w:numFmt w:val="bullet"/>
      <w:lvlText w:val="o"/>
      <w:lvlJc w:val="left"/>
      <w:pPr>
        <w:ind w:left="3240" w:hanging="360"/>
      </w:pPr>
      <w:rPr>
        <w:rFonts w:ascii="Courier New" w:hAnsi="Courier New" w:cs="Courier New" w:hint="default"/>
      </w:rPr>
    </w:lvl>
    <w:lvl w:ilvl="5" w:tplc="BA7EE914" w:tentative="1">
      <w:start w:val="1"/>
      <w:numFmt w:val="bullet"/>
      <w:lvlText w:val=""/>
      <w:lvlJc w:val="left"/>
      <w:pPr>
        <w:ind w:left="3960" w:hanging="360"/>
      </w:pPr>
      <w:rPr>
        <w:rFonts w:ascii="Wingdings" w:hAnsi="Wingdings" w:hint="default"/>
      </w:rPr>
    </w:lvl>
    <w:lvl w:ilvl="6" w:tplc="4CD28C70" w:tentative="1">
      <w:start w:val="1"/>
      <w:numFmt w:val="bullet"/>
      <w:lvlText w:val=""/>
      <w:lvlJc w:val="left"/>
      <w:pPr>
        <w:ind w:left="4680" w:hanging="360"/>
      </w:pPr>
      <w:rPr>
        <w:rFonts w:ascii="Symbol" w:hAnsi="Symbol" w:hint="default"/>
      </w:rPr>
    </w:lvl>
    <w:lvl w:ilvl="7" w:tplc="5162A96E" w:tentative="1">
      <w:start w:val="1"/>
      <w:numFmt w:val="bullet"/>
      <w:lvlText w:val="o"/>
      <w:lvlJc w:val="left"/>
      <w:pPr>
        <w:ind w:left="5400" w:hanging="360"/>
      </w:pPr>
      <w:rPr>
        <w:rFonts w:ascii="Courier New" w:hAnsi="Courier New" w:cs="Courier New" w:hint="default"/>
      </w:rPr>
    </w:lvl>
    <w:lvl w:ilvl="8" w:tplc="849AA780" w:tentative="1">
      <w:start w:val="1"/>
      <w:numFmt w:val="bullet"/>
      <w:lvlText w:val=""/>
      <w:lvlJc w:val="left"/>
      <w:pPr>
        <w:ind w:left="6120" w:hanging="360"/>
      </w:pPr>
      <w:rPr>
        <w:rFonts w:ascii="Wingdings" w:hAnsi="Wingdings" w:hint="default"/>
      </w:rPr>
    </w:lvl>
  </w:abstractNum>
  <w:abstractNum w:abstractNumId="4">
    <w:nsid w:val="03D81AB3"/>
    <w:multiLevelType w:val="hybridMultilevel"/>
    <w:tmpl w:val="AB5EB6F6"/>
    <w:lvl w:ilvl="0" w:tplc="A7726354">
      <w:start w:val="1"/>
      <w:numFmt w:val="lowerRoman"/>
      <w:lvlText w:val="(%1)"/>
      <w:lvlJc w:val="left"/>
      <w:pPr>
        <w:ind w:left="720" w:hanging="360"/>
      </w:pPr>
      <w:rPr>
        <w:rFonts w:cs="Times New Roman" w:hint="default"/>
        <w:sz w:val="28"/>
        <w:szCs w:val="28"/>
      </w:rPr>
    </w:lvl>
    <w:lvl w:ilvl="1" w:tplc="03A4F49C">
      <w:start w:val="1"/>
      <w:numFmt w:val="lowerLetter"/>
      <w:lvlText w:val="%2."/>
      <w:lvlJc w:val="left"/>
      <w:pPr>
        <w:ind w:left="1440" w:hanging="360"/>
      </w:pPr>
    </w:lvl>
    <w:lvl w:ilvl="2" w:tplc="88165264">
      <w:start w:val="1"/>
      <w:numFmt w:val="lowerRoman"/>
      <w:lvlText w:val="%3."/>
      <w:lvlJc w:val="right"/>
      <w:pPr>
        <w:ind w:left="2160" w:hanging="180"/>
      </w:pPr>
    </w:lvl>
    <w:lvl w:ilvl="3" w:tplc="4B9CFF84" w:tentative="1">
      <w:start w:val="1"/>
      <w:numFmt w:val="decimal"/>
      <w:lvlText w:val="%4."/>
      <w:lvlJc w:val="left"/>
      <w:pPr>
        <w:ind w:left="2880" w:hanging="360"/>
      </w:pPr>
    </w:lvl>
    <w:lvl w:ilvl="4" w:tplc="F462E93C" w:tentative="1">
      <w:start w:val="1"/>
      <w:numFmt w:val="lowerLetter"/>
      <w:lvlText w:val="%5."/>
      <w:lvlJc w:val="left"/>
      <w:pPr>
        <w:ind w:left="3600" w:hanging="360"/>
      </w:pPr>
    </w:lvl>
    <w:lvl w:ilvl="5" w:tplc="2F1457FE" w:tentative="1">
      <w:start w:val="1"/>
      <w:numFmt w:val="lowerRoman"/>
      <w:lvlText w:val="%6."/>
      <w:lvlJc w:val="right"/>
      <w:pPr>
        <w:ind w:left="4320" w:hanging="180"/>
      </w:pPr>
    </w:lvl>
    <w:lvl w:ilvl="6" w:tplc="45AADCF2" w:tentative="1">
      <w:start w:val="1"/>
      <w:numFmt w:val="decimal"/>
      <w:lvlText w:val="%7."/>
      <w:lvlJc w:val="left"/>
      <w:pPr>
        <w:ind w:left="5040" w:hanging="360"/>
      </w:pPr>
    </w:lvl>
    <w:lvl w:ilvl="7" w:tplc="B30A3D62" w:tentative="1">
      <w:start w:val="1"/>
      <w:numFmt w:val="lowerLetter"/>
      <w:lvlText w:val="%8."/>
      <w:lvlJc w:val="left"/>
      <w:pPr>
        <w:ind w:left="5760" w:hanging="360"/>
      </w:pPr>
    </w:lvl>
    <w:lvl w:ilvl="8" w:tplc="3586A0DA" w:tentative="1">
      <w:start w:val="1"/>
      <w:numFmt w:val="lowerRoman"/>
      <w:lvlText w:val="%9."/>
      <w:lvlJc w:val="right"/>
      <w:pPr>
        <w:ind w:left="6480" w:hanging="180"/>
      </w:pPr>
    </w:lvl>
  </w:abstractNum>
  <w:abstractNum w:abstractNumId="5">
    <w:nsid w:val="04111EEF"/>
    <w:multiLevelType w:val="hybridMultilevel"/>
    <w:tmpl w:val="690080A6"/>
    <w:lvl w:ilvl="0" w:tplc="E840A286">
      <w:start w:val="1"/>
      <w:numFmt w:val="lowerRoman"/>
      <w:lvlText w:val="(%1)"/>
      <w:lvlJc w:val="left"/>
      <w:pPr>
        <w:ind w:left="720" w:hanging="360"/>
      </w:pPr>
      <w:rPr>
        <w:rFonts w:cs="Times New Roman" w:hint="default"/>
        <w:sz w:val="28"/>
        <w:szCs w:val="28"/>
      </w:rPr>
    </w:lvl>
    <w:lvl w:ilvl="1" w:tplc="904E932E">
      <w:start w:val="1"/>
      <w:numFmt w:val="lowerLetter"/>
      <w:lvlText w:val="%2."/>
      <w:lvlJc w:val="left"/>
      <w:pPr>
        <w:ind w:left="1440" w:hanging="360"/>
      </w:pPr>
    </w:lvl>
    <w:lvl w:ilvl="2" w:tplc="C714FE1E" w:tentative="1">
      <w:start w:val="1"/>
      <w:numFmt w:val="lowerRoman"/>
      <w:lvlText w:val="%3."/>
      <w:lvlJc w:val="right"/>
      <w:pPr>
        <w:ind w:left="2160" w:hanging="180"/>
      </w:pPr>
    </w:lvl>
    <w:lvl w:ilvl="3" w:tplc="501EFAE2" w:tentative="1">
      <w:start w:val="1"/>
      <w:numFmt w:val="decimal"/>
      <w:lvlText w:val="%4."/>
      <w:lvlJc w:val="left"/>
      <w:pPr>
        <w:ind w:left="2880" w:hanging="360"/>
      </w:pPr>
    </w:lvl>
    <w:lvl w:ilvl="4" w:tplc="540E2F66" w:tentative="1">
      <w:start w:val="1"/>
      <w:numFmt w:val="lowerLetter"/>
      <w:lvlText w:val="%5."/>
      <w:lvlJc w:val="left"/>
      <w:pPr>
        <w:ind w:left="3600" w:hanging="360"/>
      </w:pPr>
    </w:lvl>
    <w:lvl w:ilvl="5" w:tplc="A0FC81B6" w:tentative="1">
      <w:start w:val="1"/>
      <w:numFmt w:val="lowerRoman"/>
      <w:lvlText w:val="%6."/>
      <w:lvlJc w:val="right"/>
      <w:pPr>
        <w:ind w:left="4320" w:hanging="180"/>
      </w:pPr>
    </w:lvl>
    <w:lvl w:ilvl="6" w:tplc="A2B0DF76" w:tentative="1">
      <w:start w:val="1"/>
      <w:numFmt w:val="decimal"/>
      <w:lvlText w:val="%7."/>
      <w:lvlJc w:val="left"/>
      <w:pPr>
        <w:ind w:left="5040" w:hanging="360"/>
      </w:pPr>
    </w:lvl>
    <w:lvl w:ilvl="7" w:tplc="45AA02D4" w:tentative="1">
      <w:start w:val="1"/>
      <w:numFmt w:val="lowerLetter"/>
      <w:lvlText w:val="%8."/>
      <w:lvlJc w:val="left"/>
      <w:pPr>
        <w:ind w:left="5760" w:hanging="360"/>
      </w:pPr>
    </w:lvl>
    <w:lvl w:ilvl="8" w:tplc="D33A0B4C" w:tentative="1">
      <w:start w:val="1"/>
      <w:numFmt w:val="lowerRoman"/>
      <w:lvlText w:val="%9."/>
      <w:lvlJc w:val="right"/>
      <w:pPr>
        <w:ind w:left="6480" w:hanging="180"/>
      </w:pPr>
    </w:lvl>
  </w:abstractNum>
  <w:abstractNum w:abstractNumId="6">
    <w:nsid w:val="05BB1670"/>
    <w:multiLevelType w:val="hybridMultilevel"/>
    <w:tmpl w:val="576E81F0"/>
    <w:lvl w:ilvl="0" w:tplc="7C44986E">
      <w:start w:val="1"/>
      <w:numFmt w:val="lowerRoman"/>
      <w:lvlText w:val="(%1)"/>
      <w:lvlJc w:val="left"/>
      <w:pPr>
        <w:ind w:left="720" w:hanging="360"/>
      </w:pPr>
      <w:rPr>
        <w:rFonts w:cs="Times New Roman" w:hint="default"/>
        <w:sz w:val="28"/>
      </w:rPr>
    </w:lvl>
    <w:lvl w:ilvl="1" w:tplc="5CE8C71C" w:tentative="1">
      <w:start w:val="1"/>
      <w:numFmt w:val="lowerLetter"/>
      <w:lvlText w:val="%2."/>
      <w:lvlJc w:val="left"/>
      <w:pPr>
        <w:ind w:left="1440" w:hanging="360"/>
      </w:pPr>
    </w:lvl>
    <w:lvl w:ilvl="2" w:tplc="04440A34" w:tentative="1">
      <w:start w:val="1"/>
      <w:numFmt w:val="lowerRoman"/>
      <w:lvlText w:val="%3."/>
      <w:lvlJc w:val="right"/>
      <w:pPr>
        <w:ind w:left="2160" w:hanging="180"/>
      </w:pPr>
    </w:lvl>
    <w:lvl w:ilvl="3" w:tplc="D5187C50" w:tentative="1">
      <w:start w:val="1"/>
      <w:numFmt w:val="decimal"/>
      <w:lvlText w:val="%4."/>
      <w:lvlJc w:val="left"/>
      <w:pPr>
        <w:ind w:left="2880" w:hanging="360"/>
      </w:pPr>
    </w:lvl>
    <w:lvl w:ilvl="4" w:tplc="AC664DB2" w:tentative="1">
      <w:start w:val="1"/>
      <w:numFmt w:val="lowerLetter"/>
      <w:lvlText w:val="%5."/>
      <w:lvlJc w:val="left"/>
      <w:pPr>
        <w:ind w:left="3600" w:hanging="360"/>
      </w:pPr>
    </w:lvl>
    <w:lvl w:ilvl="5" w:tplc="033EB144" w:tentative="1">
      <w:start w:val="1"/>
      <w:numFmt w:val="lowerRoman"/>
      <w:lvlText w:val="%6."/>
      <w:lvlJc w:val="right"/>
      <w:pPr>
        <w:ind w:left="4320" w:hanging="180"/>
      </w:pPr>
    </w:lvl>
    <w:lvl w:ilvl="6" w:tplc="FD30D66E" w:tentative="1">
      <w:start w:val="1"/>
      <w:numFmt w:val="decimal"/>
      <w:lvlText w:val="%7."/>
      <w:lvlJc w:val="left"/>
      <w:pPr>
        <w:ind w:left="5040" w:hanging="360"/>
      </w:pPr>
    </w:lvl>
    <w:lvl w:ilvl="7" w:tplc="E2E031DE" w:tentative="1">
      <w:start w:val="1"/>
      <w:numFmt w:val="lowerLetter"/>
      <w:lvlText w:val="%8."/>
      <w:lvlJc w:val="left"/>
      <w:pPr>
        <w:ind w:left="5760" w:hanging="360"/>
      </w:pPr>
    </w:lvl>
    <w:lvl w:ilvl="8" w:tplc="740EA31A" w:tentative="1">
      <w:start w:val="1"/>
      <w:numFmt w:val="lowerRoman"/>
      <w:lvlText w:val="%9."/>
      <w:lvlJc w:val="right"/>
      <w:pPr>
        <w:ind w:left="6480" w:hanging="180"/>
      </w:pPr>
    </w:lvl>
  </w:abstractNum>
  <w:abstractNum w:abstractNumId="7">
    <w:nsid w:val="06076335"/>
    <w:multiLevelType w:val="hybridMultilevel"/>
    <w:tmpl w:val="886C16D8"/>
    <w:lvl w:ilvl="0" w:tplc="80189296">
      <w:start w:val="1"/>
      <w:numFmt w:val="lowerLetter"/>
      <w:lvlText w:val="(%1)"/>
      <w:lvlJc w:val="left"/>
      <w:pPr>
        <w:ind w:left="360" w:hanging="360"/>
      </w:pPr>
      <w:rPr>
        <w:rFonts w:hint="default"/>
      </w:rPr>
    </w:lvl>
    <w:lvl w:ilvl="1" w:tplc="31643B6C">
      <w:start w:val="1"/>
      <w:numFmt w:val="bullet"/>
      <w:lvlText w:val="o"/>
      <w:lvlJc w:val="left"/>
      <w:pPr>
        <w:ind w:left="1080" w:hanging="360"/>
      </w:pPr>
      <w:rPr>
        <w:rFonts w:ascii="Courier New" w:hAnsi="Courier New" w:cs="Courier New" w:hint="default"/>
      </w:rPr>
    </w:lvl>
    <w:lvl w:ilvl="2" w:tplc="233C27E2" w:tentative="1">
      <w:start w:val="1"/>
      <w:numFmt w:val="bullet"/>
      <w:lvlText w:val=""/>
      <w:lvlJc w:val="left"/>
      <w:pPr>
        <w:ind w:left="1800" w:hanging="360"/>
      </w:pPr>
      <w:rPr>
        <w:rFonts w:ascii="Wingdings" w:hAnsi="Wingdings" w:hint="default"/>
      </w:rPr>
    </w:lvl>
    <w:lvl w:ilvl="3" w:tplc="5EFC3E9A" w:tentative="1">
      <w:start w:val="1"/>
      <w:numFmt w:val="bullet"/>
      <w:lvlText w:val=""/>
      <w:lvlJc w:val="left"/>
      <w:pPr>
        <w:ind w:left="2520" w:hanging="360"/>
      </w:pPr>
      <w:rPr>
        <w:rFonts w:ascii="Symbol" w:hAnsi="Symbol" w:hint="default"/>
      </w:rPr>
    </w:lvl>
    <w:lvl w:ilvl="4" w:tplc="E8686428" w:tentative="1">
      <w:start w:val="1"/>
      <w:numFmt w:val="bullet"/>
      <w:lvlText w:val="o"/>
      <w:lvlJc w:val="left"/>
      <w:pPr>
        <w:ind w:left="3240" w:hanging="360"/>
      </w:pPr>
      <w:rPr>
        <w:rFonts w:ascii="Courier New" w:hAnsi="Courier New" w:cs="Courier New" w:hint="default"/>
      </w:rPr>
    </w:lvl>
    <w:lvl w:ilvl="5" w:tplc="BAC6C166" w:tentative="1">
      <w:start w:val="1"/>
      <w:numFmt w:val="bullet"/>
      <w:lvlText w:val=""/>
      <w:lvlJc w:val="left"/>
      <w:pPr>
        <w:ind w:left="3960" w:hanging="360"/>
      </w:pPr>
      <w:rPr>
        <w:rFonts w:ascii="Wingdings" w:hAnsi="Wingdings" w:hint="default"/>
      </w:rPr>
    </w:lvl>
    <w:lvl w:ilvl="6" w:tplc="0A34B4AE" w:tentative="1">
      <w:start w:val="1"/>
      <w:numFmt w:val="bullet"/>
      <w:lvlText w:val=""/>
      <w:lvlJc w:val="left"/>
      <w:pPr>
        <w:ind w:left="4680" w:hanging="360"/>
      </w:pPr>
      <w:rPr>
        <w:rFonts w:ascii="Symbol" w:hAnsi="Symbol" w:hint="default"/>
      </w:rPr>
    </w:lvl>
    <w:lvl w:ilvl="7" w:tplc="27AA0784" w:tentative="1">
      <w:start w:val="1"/>
      <w:numFmt w:val="bullet"/>
      <w:lvlText w:val="o"/>
      <w:lvlJc w:val="left"/>
      <w:pPr>
        <w:ind w:left="5400" w:hanging="360"/>
      </w:pPr>
      <w:rPr>
        <w:rFonts w:ascii="Courier New" w:hAnsi="Courier New" w:cs="Courier New" w:hint="default"/>
      </w:rPr>
    </w:lvl>
    <w:lvl w:ilvl="8" w:tplc="9FBA4708" w:tentative="1">
      <w:start w:val="1"/>
      <w:numFmt w:val="bullet"/>
      <w:lvlText w:val=""/>
      <w:lvlJc w:val="left"/>
      <w:pPr>
        <w:ind w:left="6120" w:hanging="360"/>
      </w:pPr>
      <w:rPr>
        <w:rFonts w:ascii="Wingdings" w:hAnsi="Wingdings" w:hint="default"/>
      </w:rPr>
    </w:lvl>
  </w:abstractNum>
  <w:abstractNum w:abstractNumId="8">
    <w:nsid w:val="069E0B3E"/>
    <w:multiLevelType w:val="hybridMultilevel"/>
    <w:tmpl w:val="9EA0E6A0"/>
    <w:lvl w:ilvl="0" w:tplc="109A1F76">
      <w:start w:val="1"/>
      <w:numFmt w:val="lowerRoman"/>
      <w:lvlText w:val="(%1)"/>
      <w:lvlJc w:val="left"/>
      <w:pPr>
        <w:tabs>
          <w:tab w:val="num" w:pos="720"/>
        </w:tabs>
        <w:ind w:left="720" w:hanging="360"/>
      </w:pPr>
      <w:rPr>
        <w:rFonts w:hint="default"/>
        <w:b/>
      </w:rPr>
    </w:lvl>
    <w:lvl w:ilvl="1" w:tplc="7DA6C7F2" w:tentative="1">
      <w:start w:val="1"/>
      <w:numFmt w:val="bullet"/>
      <w:lvlText w:val=""/>
      <w:lvlJc w:val="left"/>
      <w:pPr>
        <w:tabs>
          <w:tab w:val="num" w:pos="1440"/>
        </w:tabs>
        <w:ind w:left="1440" w:hanging="360"/>
      </w:pPr>
      <w:rPr>
        <w:rFonts w:ascii="Symbol" w:hAnsi="Symbol" w:hint="default"/>
      </w:rPr>
    </w:lvl>
    <w:lvl w:ilvl="2" w:tplc="375AC4C0" w:tentative="1">
      <w:start w:val="1"/>
      <w:numFmt w:val="bullet"/>
      <w:lvlText w:val=""/>
      <w:lvlJc w:val="left"/>
      <w:pPr>
        <w:tabs>
          <w:tab w:val="num" w:pos="2160"/>
        </w:tabs>
        <w:ind w:left="2160" w:hanging="360"/>
      </w:pPr>
      <w:rPr>
        <w:rFonts w:ascii="Symbol" w:hAnsi="Symbol" w:hint="default"/>
      </w:rPr>
    </w:lvl>
    <w:lvl w:ilvl="3" w:tplc="9BA21F7E" w:tentative="1">
      <w:start w:val="1"/>
      <w:numFmt w:val="bullet"/>
      <w:lvlText w:val=""/>
      <w:lvlJc w:val="left"/>
      <w:pPr>
        <w:tabs>
          <w:tab w:val="num" w:pos="2880"/>
        </w:tabs>
        <w:ind w:left="2880" w:hanging="360"/>
      </w:pPr>
      <w:rPr>
        <w:rFonts w:ascii="Symbol" w:hAnsi="Symbol" w:hint="default"/>
      </w:rPr>
    </w:lvl>
    <w:lvl w:ilvl="4" w:tplc="A014D11C" w:tentative="1">
      <w:start w:val="1"/>
      <w:numFmt w:val="bullet"/>
      <w:lvlText w:val=""/>
      <w:lvlJc w:val="left"/>
      <w:pPr>
        <w:tabs>
          <w:tab w:val="num" w:pos="3600"/>
        </w:tabs>
        <w:ind w:left="3600" w:hanging="360"/>
      </w:pPr>
      <w:rPr>
        <w:rFonts w:ascii="Symbol" w:hAnsi="Symbol" w:hint="default"/>
      </w:rPr>
    </w:lvl>
    <w:lvl w:ilvl="5" w:tplc="D8A82746" w:tentative="1">
      <w:start w:val="1"/>
      <w:numFmt w:val="bullet"/>
      <w:lvlText w:val=""/>
      <w:lvlJc w:val="left"/>
      <w:pPr>
        <w:tabs>
          <w:tab w:val="num" w:pos="4320"/>
        </w:tabs>
        <w:ind w:left="4320" w:hanging="360"/>
      </w:pPr>
      <w:rPr>
        <w:rFonts w:ascii="Symbol" w:hAnsi="Symbol" w:hint="default"/>
      </w:rPr>
    </w:lvl>
    <w:lvl w:ilvl="6" w:tplc="F85C92CE" w:tentative="1">
      <w:start w:val="1"/>
      <w:numFmt w:val="bullet"/>
      <w:lvlText w:val=""/>
      <w:lvlJc w:val="left"/>
      <w:pPr>
        <w:tabs>
          <w:tab w:val="num" w:pos="5040"/>
        </w:tabs>
        <w:ind w:left="5040" w:hanging="360"/>
      </w:pPr>
      <w:rPr>
        <w:rFonts w:ascii="Symbol" w:hAnsi="Symbol" w:hint="default"/>
      </w:rPr>
    </w:lvl>
    <w:lvl w:ilvl="7" w:tplc="54908DC6" w:tentative="1">
      <w:start w:val="1"/>
      <w:numFmt w:val="bullet"/>
      <w:lvlText w:val=""/>
      <w:lvlJc w:val="left"/>
      <w:pPr>
        <w:tabs>
          <w:tab w:val="num" w:pos="5760"/>
        </w:tabs>
        <w:ind w:left="5760" w:hanging="360"/>
      </w:pPr>
      <w:rPr>
        <w:rFonts w:ascii="Symbol" w:hAnsi="Symbol" w:hint="default"/>
      </w:rPr>
    </w:lvl>
    <w:lvl w:ilvl="8" w:tplc="8AB27076" w:tentative="1">
      <w:start w:val="1"/>
      <w:numFmt w:val="bullet"/>
      <w:lvlText w:val=""/>
      <w:lvlJc w:val="left"/>
      <w:pPr>
        <w:tabs>
          <w:tab w:val="num" w:pos="6480"/>
        </w:tabs>
        <w:ind w:left="6480" w:hanging="360"/>
      </w:pPr>
      <w:rPr>
        <w:rFonts w:ascii="Symbol" w:hAnsi="Symbol" w:hint="default"/>
      </w:rPr>
    </w:lvl>
  </w:abstractNum>
  <w:abstractNum w:abstractNumId="9">
    <w:nsid w:val="075508A0"/>
    <w:multiLevelType w:val="hybridMultilevel"/>
    <w:tmpl w:val="27F8C2DE"/>
    <w:lvl w:ilvl="0" w:tplc="064A9D32">
      <w:start w:val="1"/>
      <w:numFmt w:val="lowerRoman"/>
      <w:lvlText w:val="(%1)"/>
      <w:lvlJc w:val="left"/>
      <w:pPr>
        <w:tabs>
          <w:tab w:val="num" w:pos="1455"/>
        </w:tabs>
        <w:ind w:left="1455" w:hanging="735"/>
      </w:pPr>
      <w:rPr>
        <w:rFonts w:cs="Times New Roman" w:hint="default"/>
        <w:sz w:val="28"/>
      </w:rPr>
    </w:lvl>
    <w:lvl w:ilvl="1" w:tplc="3020867A">
      <w:start w:val="1"/>
      <w:numFmt w:val="lowerLetter"/>
      <w:lvlText w:val="%2)"/>
      <w:lvlJc w:val="left"/>
      <w:pPr>
        <w:tabs>
          <w:tab w:val="num" w:pos="1288"/>
        </w:tabs>
        <w:ind w:left="1288" w:hanging="720"/>
      </w:pPr>
      <w:rPr>
        <w:rFonts w:hint="default"/>
      </w:rPr>
    </w:lvl>
    <w:lvl w:ilvl="2" w:tplc="84DA2BFC">
      <w:start w:val="1"/>
      <w:numFmt w:val="lowerRoman"/>
      <w:lvlText w:val="%3."/>
      <w:lvlJc w:val="right"/>
      <w:pPr>
        <w:tabs>
          <w:tab w:val="num" w:pos="2520"/>
        </w:tabs>
        <w:ind w:left="2520" w:hanging="180"/>
      </w:pPr>
    </w:lvl>
    <w:lvl w:ilvl="3" w:tplc="BEC07D7C">
      <w:start w:val="1"/>
      <w:numFmt w:val="decimal"/>
      <w:lvlText w:val="%4."/>
      <w:lvlJc w:val="left"/>
      <w:pPr>
        <w:tabs>
          <w:tab w:val="num" w:pos="3240"/>
        </w:tabs>
        <w:ind w:left="3240" w:hanging="360"/>
      </w:pPr>
    </w:lvl>
    <w:lvl w:ilvl="4" w:tplc="9626A1EC">
      <w:start w:val="1"/>
      <w:numFmt w:val="lowerLetter"/>
      <w:lvlText w:val="%5."/>
      <w:lvlJc w:val="left"/>
      <w:pPr>
        <w:tabs>
          <w:tab w:val="num" w:pos="3960"/>
        </w:tabs>
        <w:ind w:left="3960" w:hanging="360"/>
      </w:pPr>
    </w:lvl>
    <w:lvl w:ilvl="5" w:tplc="70EA5F18">
      <w:start w:val="1"/>
      <w:numFmt w:val="lowerRoman"/>
      <w:lvlText w:val="%6."/>
      <w:lvlJc w:val="right"/>
      <w:pPr>
        <w:tabs>
          <w:tab w:val="num" w:pos="4680"/>
        </w:tabs>
        <w:ind w:left="4680" w:hanging="180"/>
      </w:pPr>
    </w:lvl>
    <w:lvl w:ilvl="6" w:tplc="807A6358">
      <w:start w:val="1"/>
      <w:numFmt w:val="decimal"/>
      <w:lvlText w:val="%7."/>
      <w:lvlJc w:val="left"/>
      <w:pPr>
        <w:tabs>
          <w:tab w:val="num" w:pos="5400"/>
        </w:tabs>
        <w:ind w:left="5400" w:hanging="360"/>
      </w:pPr>
    </w:lvl>
    <w:lvl w:ilvl="7" w:tplc="AF6C39C2">
      <w:start w:val="1"/>
      <w:numFmt w:val="lowerLetter"/>
      <w:lvlText w:val="%8."/>
      <w:lvlJc w:val="left"/>
      <w:pPr>
        <w:tabs>
          <w:tab w:val="num" w:pos="6120"/>
        </w:tabs>
        <w:ind w:left="6120" w:hanging="360"/>
      </w:pPr>
    </w:lvl>
    <w:lvl w:ilvl="8" w:tplc="27BCAE5C">
      <w:start w:val="1"/>
      <w:numFmt w:val="lowerRoman"/>
      <w:lvlText w:val="%9."/>
      <w:lvlJc w:val="right"/>
      <w:pPr>
        <w:tabs>
          <w:tab w:val="num" w:pos="6840"/>
        </w:tabs>
        <w:ind w:left="6840" w:hanging="180"/>
      </w:pPr>
    </w:lvl>
  </w:abstractNum>
  <w:abstractNum w:abstractNumId="10">
    <w:nsid w:val="0B8A5DF1"/>
    <w:multiLevelType w:val="hybridMultilevel"/>
    <w:tmpl w:val="48901970"/>
    <w:lvl w:ilvl="0" w:tplc="CDB6697E">
      <w:start w:val="1"/>
      <w:numFmt w:val="lowerLetter"/>
      <w:lvlText w:val="(%1)"/>
      <w:lvlJc w:val="left"/>
      <w:pPr>
        <w:ind w:left="360" w:hanging="360"/>
      </w:pPr>
      <w:rPr>
        <w:rFonts w:hint="default"/>
      </w:rPr>
    </w:lvl>
    <w:lvl w:ilvl="1" w:tplc="90662EB6">
      <w:start w:val="1"/>
      <w:numFmt w:val="lowerRoman"/>
      <w:lvlText w:val="(%2)"/>
      <w:lvlJc w:val="left"/>
      <w:pPr>
        <w:ind w:left="1080" w:hanging="360"/>
      </w:pPr>
      <w:rPr>
        <w:rFonts w:hint="default"/>
        <w:b/>
      </w:rPr>
    </w:lvl>
    <w:lvl w:ilvl="2" w:tplc="7CD096CA" w:tentative="1">
      <w:start w:val="1"/>
      <w:numFmt w:val="bullet"/>
      <w:lvlText w:val=""/>
      <w:lvlJc w:val="left"/>
      <w:pPr>
        <w:ind w:left="1800" w:hanging="360"/>
      </w:pPr>
      <w:rPr>
        <w:rFonts w:ascii="Wingdings" w:hAnsi="Wingdings" w:hint="default"/>
      </w:rPr>
    </w:lvl>
    <w:lvl w:ilvl="3" w:tplc="33BE68FA" w:tentative="1">
      <w:start w:val="1"/>
      <w:numFmt w:val="bullet"/>
      <w:lvlText w:val=""/>
      <w:lvlJc w:val="left"/>
      <w:pPr>
        <w:ind w:left="2520" w:hanging="360"/>
      </w:pPr>
      <w:rPr>
        <w:rFonts w:ascii="Symbol" w:hAnsi="Symbol" w:hint="default"/>
      </w:rPr>
    </w:lvl>
    <w:lvl w:ilvl="4" w:tplc="DC3C95AC" w:tentative="1">
      <w:start w:val="1"/>
      <w:numFmt w:val="bullet"/>
      <w:lvlText w:val="o"/>
      <w:lvlJc w:val="left"/>
      <w:pPr>
        <w:ind w:left="3240" w:hanging="360"/>
      </w:pPr>
      <w:rPr>
        <w:rFonts w:ascii="Courier New" w:hAnsi="Courier New" w:cs="Courier New" w:hint="default"/>
      </w:rPr>
    </w:lvl>
    <w:lvl w:ilvl="5" w:tplc="59265B1E" w:tentative="1">
      <w:start w:val="1"/>
      <w:numFmt w:val="bullet"/>
      <w:lvlText w:val=""/>
      <w:lvlJc w:val="left"/>
      <w:pPr>
        <w:ind w:left="3960" w:hanging="360"/>
      </w:pPr>
      <w:rPr>
        <w:rFonts w:ascii="Wingdings" w:hAnsi="Wingdings" w:hint="default"/>
      </w:rPr>
    </w:lvl>
    <w:lvl w:ilvl="6" w:tplc="0C7E81EE" w:tentative="1">
      <w:start w:val="1"/>
      <w:numFmt w:val="bullet"/>
      <w:lvlText w:val=""/>
      <w:lvlJc w:val="left"/>
      <w:pPr>
        <w:ind w:left="4680" w:hanging="360"/>
      </w:pPr>
      <w:rPr>
        <w:rFonts w:ascii="Symbol" w:hAnsi="Symbol" w:hint="default"/>
      </w:rPr>
    </w:lvl>
    <w:lvl w:ilvl="7" w:tplc="E6B07088" w:tentative="1">
      <w:start w:val="1"/>
      <w:numFmt w:val="bullet"/>
      <w:lvlText w:val="o"/>
      <w:lvlJc w:val="left"/>
      <w:pPr>
        <w:ind w:left="5400" w:hanging="360"/>
      </w:pPr>
      <w:rPr>
        <w:rFonts w:ascii="Courier New" w:hAnsi="Courier New" w:cs="Courier New" w:hint="default"/>
      </w:rPr>
    </w:lvl>
    <w:lvl w:ilvl="8" w:tplc="814007E4" w:tentative="1">
      <w:start w:val="1"/>
      <w:numFmt w:val="bullet"/>
      <w:lvlText w:val=""/>
      <w:lvlJc w:val="left"/>
      <w:pPr>
        <w:ind w:left="6120" w:hanging="360"/>
      </w:pPr>
      <w:rPr>
        <w:rFonts w:ascii="Wingdings" w:hAnsi="Wingdings" w:hint="default"/>
      </w:rPr>
    </w:lvl>
  </w:abstractNum>
  <w:abstractNum w:abstractNumId="11">
    <w:nsid w:val="0D8601A9"/>
    <w:multiLevelType w:val="multilevel"/>
    <w:tmpl w:val="DF380B6E"/>
    <w:lvl w:ilvl="0">
      <w:start w:val="5"/>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12">
    <w:nsid w:val="158D055F"/>
    <w:multiLevelType w:val="hybridMultilevel"/>
    <w:tmpl w:val="9EA0E6A0"/>
    <w:lvl w:ilvl="0" w:tplc="44A01360">
      <w:start w:val="1"/>
      <w:numFmt w:val="lowerRoman"/>
      <w:lvlText w:val="(%1)"/>
      <w:lvlJc w:val="left"/>
      <w:pPr>
        <w:tabs>
          <w:tab w:val="num" w:pos="720"/>
        </w:tabs>
        <w:ind w:left="720" w:hanging="360"/>
      </w:pPr>
      <w:rPr>
        <w:rFonts w:hint="default"/>
        <w:b/>
      </w:rPr>
    </w:lvl>
    <w:lvl w:ilvl="1" w:tplc="BF5A8A6C" w:tentative="1">
      <w:start w:val="1"/>
      <w:numFmt w:val="bullet"/>
      <w:lvlText w:val=""/>
      <w:lvlJc w:val="left"/>
      <w:pPr>
        <w:tabs>
          <w:tab w:val="num" w:pos="1440"/>
        </w:tabs>
        <w:ind w:left="1440" w:hanging="360"/>
      </w:pPr>
      <w:rPr>
        <w:rFonts w:ascii="Symbol" w:hAnsi="Symbol" w:hint="default"/>
      </w:rPr>
    </w:lvl>
    <w:lvl w:ilvl="2" w:tplc="DAF80AE6" w:tentative="1">
      <w:start w:val="1"/>
      <w:numFmt w:val="bullet"/>
      <w:lvlText w:val=""/>
      <w:lvlJc w:val="left"/>
      <w:pPr>
        <w:tabs>
          <w:tab w:val="num" w:pos="2160"/>
        </w:tabs>
        <w:ind w:left="2160" w:hanging="360"/>
      </w:pPr>
      <w:rPr>
        <w:rFonts w:ascii="Symbol" w:hAnsi="Symbol" w:hint="default"/>
      </w:rPr>
    </w:lvl>
    <w:lvl w:ilvl="3" w:tplc="62468C2E" w:tentative="1">
      <w:start w:val="1"/>
      <w:numFmt w:val="bullet"/>
      <w:lvlText w:val=""/>
      <w:lvlJc w:val="left"/>
      <w:pPr>
        <w:tabs>
          <w:tab w:val="num" w:pos="2880"/>
        </w:tabs>
        <w:ind w:left="2880" w:hanging="360"/>
      </w:pPr>
      <w:rPr>
        <w:rFonts w:ascii="Symbol" w:hAnsi="Symbol" w:hint="default"/>
      </w:rPr>
    </w:lvl>
    <w:lvl w:ilvl="4" w:tplc="3C5E4B66" w:tentative="1">
      <w:start w:val="1"/>
      <w:numFmt w:val="bullet"/>
      <w:lvlText w:val=""/>
      <w:lvlJc w:val="left"/>
      <w:pPr>
        <w:tabs>
          <w:tab w:val="num" w:pos="3600"/>
        </w:tabs>
        <w:ind w:left="3600" w:hanging="360"/>
      </w:pPr>
      <w:rPr>
        <w:rFonts w:ascii="Symbol" w:hAnsi="Symbol" w:hint="default"/>
      </w:rPr>
    </w:lvl>
    <w:lvl w:ilvl="5" w:tplc="DED4E70A" w:tentative="1">
      <w:start w:val="1"/>
      <w:numFmt w:val="bullet"/>
      <w:lvlText w:val=""/>
      <w:lvlJc w:val="left"/>
      <w:pPr>
        <w:tabs>
          <w:tab w:val="num" w:pos="4320"/>
        </w:tabs>
        <w:ind w:left="4320" w:hanging="360"/>
      </w:pPr>
      <w:rPr>
        <w:rFonts w:ascii="Symbol" w:hAnsi="Symbol" w:hint="default"/>
      </w:rPr>
    </w:lvl>
    <w:lvl w:ilvl="6" w:tplc="FB0E081E" w:tentative="1">
      <w:start w:val="1"/>
      <w:numFmt w:val="bullet"/>
      <w:lvlText w:val=""/>
      <w:lvlJc w:val="left"/>
      <w:pPr>
        <w:tabs>
          <w:tab w:val="num" w:pos="5040"/>
        </w:tabs>
        <w:ind w:left="5040" w:hanging="360"/>
      </w:pPr>
      <w:rPr>
        <w:rFonts w:ascii="Symbol" w:hAnsi="Symbol" w:hint="default"/>
      </w:rPr>
    </w:lvl>
    <w:lvl w:ilvl="7" w:tplc="B25C0474" w:tentative="1">
      <w:start w:val="1"/>
      <w:numFmt w:val="bullet"/>
      <w:lvlText w:val=""/>
      <w:lvlJc w:val="left"/>
      <w:pPr>
        <w:tabs>
          <w:tab w:val="num" w:pos="5760"/>
        </w:tabs>
        <w:ind w:left="5760" w:hanging="360"/>
      </w:pPr>
      <w:rPr>
        <w:rFonts w:ascii="Symbol" w:hAnsi="Symbol" w:hint="default"/>
      </w:rPr>
    </w:lvl>
    <w:lvl w:ilvl="8" w:tplc="41A4C0FA" w:tentative="1">
      <w:start w:val="1"/>
      <w:numFmt w:val="bullet"/>
      <w:lvlText w:val=""/>
      <w:lvlJc w:val="left"/>
      <w:pPr>
        <w:tabs>
          <w:tab w:val="num" w:pos="6480"/>
        </w:tabs>
        <w:ind w:left="6480" w:hanging="360"/>
      </w:pPr>
      <w:rPr>
        <w:rFonts w:ascii="Symbol" w:hAnsi="Symbol" w:hint="default"/>
      </w:rPr>
    </w:lvl>
  </w:abstractNum>
  <w:abstractNum w:abstractNumId="13">
    <w:nsid w:val="1A5D0878"/>
    <w:multiLevelType w:val="hybridMultilevel"/>
    <w:tmpl w:val="E0F24D8C"/>
    <w:lvl w:ilvl="0" w:tplc="C13A7E84">
      <w:start w:val="1"/>
      <w:numFmt w:val="lowerRoman"/>
      <w:lvlText w:val="(%1)"/>
      <w:lvlJc w:val="left"/>
      <w:pPr>
        <w:ind w:left="720" w:hanging="360"/>
      </w:pPr>
      <w:rPr>
        <w:rFonts w:hint="default"/>
        <w:b/>
      </w:rPr>
    </w:lvl>
    <w:lvl w:ilvl="1" w:tplc="00A03CC8" w:tentative="1">
      <w:start w:val="1"/>
      <w:numFmt w:val="lowerLetter"/>
      <w:lvlText w:val="%2."/>
      <w:lvlJc w:val="left"/>
      <w:pPr>
        <w:ind w:left="1440" w:hanging="360"/>
      </w:pPr>
    </w:lvl>
    <w:lvl w:ilvl="2" w:tplc="12D49062" w:tentative="1">
      <w:start w:val="1"/>
      <w:numFmt w:val="lowerRoman"/>
      <w:lvlText w:val="%3."/>
      <w:lvlJc w:val="right"/>
      <w:pPr>
        <w:ind w:left="2160" w:hanging="180"/>
      </w:pPr>
    </w:lvl>
    <w:lvl w:ilvl="3" w:tplc="8256C6B2" w:tentative="1">
      <w:start w:val="1"/>
      <w:numFmt w:val="decimal"/>
      <w:lvlText w:val="%4."/>
      <w:lvlJc w:val="left"/>
      <w:pPr>
        <w:ind w:left="2880" w:hanging="360"/>
      </w:pPr>
    </w:lvl>
    <w:lvl w:ilvl="4" w:tplc="125841E8" w:tentative="1">
      <w:start w:val="1"/>
      <w:numFmt w:val="lowerLetter"/>
      <w:lvlText w:val="%5."/>
      <w:lvlJc w:val="left"/>
      <w:pPr>
        <w:ind w:left="3600" w:hanging="360"/>
      </w:pPr>
    </w:lvl>
    <w:lvl w:ilvl="5" w:tplc="C8A4F460" w:tentative="1">
      <w:start w:val="1"/>
      <w:numFmt w:val="lowerRoman"/>
      <w:lvlText w:val="%6."/>
      <w:lvlJc w:val="right"/>
      <w:pPr>
        <w:ind w:left="4320" w:hanging="180"/>
      </w:pPr>
    </w:lvl>
    <w:lvl w:ilvl="6" w:tplc="CE8666D2" w:tentative="1">
      <w:start w:val="1"/>
      <w:numFmt w:val="decimal"/>
      <w:lvlText w:val="%7."/>
      <w:lvlJc w:val="left"/>
      <w:pPr>
        <w:ind w:left="5040" w:hanging="360"/>
      </w:pPr>
    </w:lvl>
    <w:lvl w:ilvl="7" w:tplc="12466E14" w:tentative="1">
      <w:start w:val="1"/>
      <w:numFmt w:val="lowerLetter"/>
      <w:lvlText w:val="%8."/>
      <w:lvlJc w:val="left"/>
      <w:pPr>
        <w:ind w:left="5760" w:hanging="360"/>
      </w:pPr>
    </w:lvl>
    <w:lvl w:ilvl="8" w:tplc="672460F4" w:tentative="1">
      <w:start w:val="1"/>
      <w:numFmt w:val="lowerRoman"/>
      <w:lvlText w:val="%9."/>
      <w:lvlJc w:val="right"/>
      <w:pPr>
        <w:ind w:left="6480" w:hanging="180"/>
      </w:pPr>
    </w:lvl>
  </w:abstractNum>
  <w:abstractNum w:abstractNumId="14">
    <w:nsid w:val="1E17041D"/>
    <w:multiLevelType w:val="hybridMultilevel"/>
    <w:tmpl w:val="E0F24D8C"/>
    <w:lvl w:ilvl="0" w:tplc="3440EFDC">
      <w:start w:val="1"/>
      <w:numFmt w:val="lowerRoman"/>
      <w:lvlText w:val="(%1)"/>
      <w:lvlJc w:val="left"/>
      <w:pPr>
        <w:ind w:left="720" w:hanging="360"/>
      </w:pPr>
      <w:rPr>
        <w:rFonts w:hint="default"/>
        <w:b/>
      </w:rPr>
    </w:lvl>
    <w:lvl w:ilvl="1" w:tplc="8C422942" w:tentative="1">
      <w:start w:val="1"/>
      <w:numFmt w:val="lowerLetter"/>
      <w:lvlText w:val="%2."/>
      <w:lvlJc w:val="left"/>
      <w:pPr>
        <w:ind w:left="1440" w:hanging="360"/>
      </w:pPr>
    </w:lvl>
    <w:lvl w:ilvl="2" w:tplc="3A66CD3A" w:tentative="1">
      <w:start w:val="1"/>
      <w:numFmt w:val="lowerRoman"/>
      <w:lvlText w:val="%3."/>
      <w:lvlJc w:val="right"/>
      <w:pPr>
        <w:ind w:left="2160" w:hanging="180"/>
      </w:pPr>
    </w:lvl>
    <w:lvl w:ilvl="3" w:tplc="A5869210" w:tentative="1">
      <w:start w:val="1"/>
      <w:numFmt w:val="decimal"/>
      <w:lvlText w:val="%4."/>
      <w:lvlJc w:val="left"/>
      <w:pPr>
        <w:ind w:left="2880" w:hanging="360"/>
      </w:pPr>
    </w:lvl>
    <w:lvl w:ilvl="4" w:tplc="E9EA4776" w:tentative="1">
      <w:start w:val="1"/>
      <w:numFmt w:val="lowerLetter"/>
      <w:lvlText w:val="%5."/>
      <w:lvlJc w:val="left"/>
      <w:pPr>
        <w:ind w:left="3600" w:hanging="360"/>
      </w:pPr>
    </w:lvl>
    <w:lvl w:ilvl="5" w:tplc="05DC1B3C" w:tentative="1">
      <w:start w:val="1"/>
      <w:numFmt w:val="lowerRoman"/>
      <w:lvlText w:val="%6."/>
      <w:lvlJc w:val="right"/>
      <w:pPr>
        <w:ind w:left="4320" w:hanging="180"/>
      </w:pPr>
    </w:lvl>
    <w:lvl w:ilvl="6" w:tplc="33AA75E6" w:tentative="1">
      <w:start w:val="1"/>
      <w:numFmt w:val="decimal"/>
      <w:lvlText w:val="%7."/>
      <w:lvlJc w:val="left"/>
      <w:pPr>
        <w:ind w:left="5040" w:hanging="360"/>
      </w:pPr>
    </w:lvl>
    <w:lvl w:ilvl="7" w:tplc="5E5C5DCA" w:tentative="1">
      <w:start w:val="1"/>
      <w:numFmt w:val="lowerLetter"/>
      <w:lvlText w:val="%8."/>
      <w:lvlJc w:val="left"/>
      <w:pPr>
        <w:ind w:left="5760" w:hanging="360"/>
      </w:pPr>
    </w:lvl>
    <w:lvl w:ilvl="8" w:tplc="A7CEFA42" w:tentative="1">
      <w:start w:val="1"/>
      <w:numFmt w:val="lowerRoman"/>
      <w:lvlText w:val="%9."/>
      <w:lvlJc w:val="right"/>
      <w:pPr>
        <w:ind w:left="6480" w:hanging="180"/>
      </w:pPr>
    </w:lvl>
  </w:abstractNum>
  <w:abstractNum w:abstractNumId="15">
    <w:nsid w:val="1ED92241"/>
    <w:multiLevelType w:val="hybridMultilevel"/>
    <w:tmpl w:val="7C88E8DC"/>
    <w:lvl w:ilvl="0" w:tplc="99B6819C">
      <w:start w:val="1"/>
      <w:numFmt w:val="lowerRoman"/>
      <w:lvlText w:val="(%1)"/>
      <w:lvlJc w:val="left"/>
      <w:pPr>
        <w:ind w:left="360" w:hanging="360"/>
      </w:pPr>
      <w:rPr>
        <w:rFonts w:hint="default"/>
        <w:b/>
      </w:rPr>
    </w:lvl>
    <w:lvl w:ilvl="1" w:tplc="CD24955A">
      <w:start w:val="1"/>
      <w:numFmt w:val="bullet"/>
      <w:lvlText w:val="o"/>
      <w:lvlJc w:val="left"/>
      <w:pPr>
        <w:ind w:left="1080" w:hanging="360"/>
      </w:pPr>
      <w:rPr>
        <w:rFonts w:ascii="Courier New" w:hAnsi="Courier New" w:cs="Courier New" w:hint="default"/>
      </w:rPr>
    </w:lvl>
    <w:lvl w:ilvl="2" w:tplc="1A80F67E">
      <w:start w:val="1"/>
      <w:numFmt w:val="bullet"/>
      <w:lvlText w:val=""/>
      <w:lvlJc w:val="left"/>
      <w:pPr>
        <w:ind w:left="1800" w:hanging="360"/>
      </w:pPr>
      <w:rPr>
        <w:rFonts w:ascii="Wingdings" w:hAnsi="Wingdings" w:hint="default"/>
      </w:rPr>
    </w:lvl>
    <w:lvl w:ilvl="3" w:tplc="D6BEED4C" w:tentative="1">
      <w:start w:val="1"/>
      <w:numFmt w:val="bullet"/>
      <w:lvlText w:val=""/>
      <w:lvlJc w:val="left"/>
      <w:pPr>
        <w:ind w:left="2520" w:hanging="360"/>
      </w:pPr>
      <w:rPr>
        <w:rFonts w:ascii="Symbol" w:hAnsi="Symbol" w:hint="default"/>
      </w:rPr>
    </w:lvl>
    <w:lvl w:ilvl="4" w:tplc="24E850BE" w:tentative="1">
      <w:start w:val="1"/>
      <w:numFmt w:val="bullet"/>
      <w:lvlText w:val="o"/>
      <w:lvlJc w:val="left"/>
      <w:pPr>
        <w:ind w:left="3240" w:hanging="360"/>
      </w:pPr>
      <w:rPr>
        <w:rFonts w:ascii="Courier New" w:hAnsi="Courier New" w:cs="Courier New" w:hint="default"/>
      </w:rPr>
    </w:lvl>
    <w:lvl w:ilvl="5" w:tplc="1EC6E368" w:tentative="1">
      <w:start w:val="1"/>
      <w:numFmt w:val="bullet"/>
      <w:lvlText w:val=""/>
      <w:lvlJc w:val="left"/>
      <w:pPr>
        <w:ind w:left="3960" w:hanging="360"/>
      </w:pPr>
      <w:rPr>
        <w:rFonts w:ascii="Wingdings" w:hAnsi="Wingdings" w:hint="default"/>
      </w:rPr>
    </w:lvl>
    <w:lvl w:ilvl="6" w:tplc="CA00DFE0" w:tentative="1">
      <w:start w:val="1"/>
      <w:numFmt w:val="bullet"/>
      <w:lvlText w:val=""/>
      <w:lvlJc w:val="left"/>
      <w:pPr>
        <w:ind w:left="4680" w:hanging="360"/>
      </w:pPr>
      <w:rPr>
        <w:rFonts w:ascii="Symbol" w:hAnsi="Symbol" w:hint="default"/>
      </w:rPr>
    </w:lvl>
    <w:lvl w:ilvl="7" w:tplc="535A184E" w:tentative="1">
      <w:start w:val="1"/>
      <w:numFmt w:val="bullet"/>
      <w:lvlText w:val="o"/>
      <w:lvlJc w:val="left"/>
      <w:pPr>
        <w:ind w:left="5400" w:hanging="360"/>
      </w:pPr>
      <w:rPr>
        <w:rFonts w:ascii="Courier New" w:hAnsi="Courier New" w:cs="Courier New" w:hint="default"/>
      </w:rPr>
    </w:lvl>
    <w:lvl w:ilvl="8" w:tplc="BCB01B1A" w:tentative="1">
      <w:start w:val="1"/>
      <w:numFmt w:val="bullet"/>
      <w:lvlText w:val=""/>
      <w:lvlJc w:val="left"/>
      <w:pPr>
        <w:ind w:left="6120" w:hanging="360"/>
      </w:pPr>
      <w:rPr>
        <w:rFonts w:ascii="Wingdings" w:hAnsi="Wingdings" w:hint="default"/>
      </w:rPr>
    </w:lvl>
  </w:abstractNum>
  <w:abstractNum w:abstractNumId="16">
    <w:nsid w:val="227F0DE7"/>
    <w:multiLevelType w:val="hybridMultilevel"/>
    <w:tmpl w:val="244E08DE"/>
    <w:lvl w:ilvl="0" w:tplc="D3529732">
      <w:start w:val="1"/>
      <w:numFmt w:val="lowerRoman"/>
      <w:lvlText w:val="(%1)"/>
      <w:lvlJc w:val="left"/>
      <w:pPr>
        <w:ind w:left="720" w:hanging="360"/>
      </w:pPr>
      <w:rPr>
        <w:rFonts w:cs="Times New Roman" w:hint="default"/>
        <w:sz w:val="28"/>
      </w:rPr>
    </w:lvl>
    <w:lvl w:ilvl="1" w:tplc="F8243EDE">
      <w:start w:val="1"/>
      <w:numFmt w:val="lowerLetter"/>
      <w:lvlText w:val="%2."/>
      <w:lvlJc w:val="left"/>
      <w:pPr>
        <w:ind w:left="1440" w:hanging="360"/>
      </w:pPr>
    </w:lvl>
    <w:lvl w:ilvl="2" w:tplc="53F07676">
      <w:start w:val="1"/>
      <w:numFmt w:val="lowerRoman"/>
      <w:lvlText w:val="%3."/>
      <w:lvlJc w:val="right"/>
      <w:pPr>
        <w:ind w:left="2160" w:hanging="180"/>
      </w:pPr>
    </w:lvl>
    <w:lvl w:ilvl="3" w:tplc="31E68CFA" w:tentative="1">
      <w:start w:val="1"/>
      <w:numFmt w:val="decimal"/>
      <w:lvlText w:val="%4."/>
      <w:lvlJc w:val="left"/>
      <w:pPr>
        <w:ind w:left="2880" w:hanging="360"/>
      </w:pPr>
    </w:lvl>
    <w:lvl w:ilvl="4" w:tplc="FF4CCBD8" w:tentative="1">
      <w:start w:val="1"/>
      <w:numFmt w:val="lowerLetter"/>
      <w:lvlText w:val="%5."/>
      <w:lvlJc w:val="left"/>
      <w:pPr>
        <w:ind w:left="3600" w:hanging="360"/>
      </w:pPr>
    </w:lvl>
    <w:lvl w:ilvl="5" w:tplc="CF3A669E" w:tentative="1">
      <w:start w:val="1"/>
      <w:numFmt w:val="lowerRoman"/>
      <w:lvlText w:val="%6."/>
      <w:lvlJc w:val="right"/>
      <w:pPr>
        <w:ind w:left="4320" w:hanging="180"/>
      </w:pPr>
    </w:lvl>
    <w:lvl w:ilvl="6" w:tplc="31E22830" w:tentative="1">
      <w:start w:val="1"/>
      <w:numFmt w:val="decimal"/>
      <w:lvlText w:val="%7."/>
      <w:lvlJc w:val="left"/>
      <w:pPr>
        <w:ind w:left="5040" w:hanging="360"/>
      </w:pPr>
    </w:lvl>
    <w:lvl w:ilvl="7" w:tplc="2FDEE5C2" w:tentative="1">
      <w:start w:val="1"/>
      <w:numFmt w:val="lowerLetter"/>
      <w:lvlText w:val="%8."/>
      <w:lvlJc w:val="left"/>
      <w:pPr>
        <w:ind w:left="5760" w:hanging="360"/>
      </w:pPr>
    </w:lvl>
    <w:lvl w:ilvl="8" w:tplc="DC5AF936" w:tentative="1">
      <w:start w:val="1"/>
      <w:numFmt w:val="lowerRoman"/>
      <w:lvlText w:val="%9."/>
      <w:lvlJc w:val="right"/>
      <w:pPr>
        <w:ind w:left="6480" w:hanging="180"/>
      </w:pPr>
    </w:lvl>
  </w:abstractNum>
  <w:abstractNum w:abstractNumId="17">
    <w:nsid w:val="240100E6"/>
    <w:multiLevelType w:val="hybridMultilevel"/>
    <w:tmpl w:val="5796A7A0"/>
    <w:lvl w:ilvl="0" w:tplc="D8B68056">
      <w:start w:val="1"/>
      <w:numFmt w:val="lowerRoman"/>
      <w:lvlText w:val="(%1)"/>
      <w:lvlJc w:val="left"/>
      <w:pPr>
        <w:ind w:left="1080" w:hanging="360"/>
      </w:pPr>
      <w:rPr>
        <w:rFonts w:hint="default"/>
        <w:b/>
      </w:rPr>
    </w:lvl>
    <w:lvl w:ilvl="1" w:tplc="074684AA" w:tentative="1">
      <w:start w:val="1"/>
      <w:numFmt w:val="lowerLetter"/>
      <w:lvlText w:val="%2."/>
      <w:lvlJc w:val="left"/>
      <w:pPr>
        <w:ind w:left="1800" w:hanging="360"/>
      </w:pPr>
    </w:lvl>
    <w:lvl w:ilvl="2" w:tplc="CE70230A" w:tentative="1">
      <w:start w:val="1"/>
      <w:numFmt w:val="lowerRoman"/>
      <w:lvlText w:val="%3."/>
      <w:lvlJc w:val="right"/>
      <w:pPr>
        <w:ind w:left="2520" w:hanging="180"/>
      </w:pPr>
    </w:lvl>
    <w:lvl w:ilvl="3" w:tplc="B3EE2640" w:tentative="1">
      <w:start w:val="1"/>
      <w:numFmt w:val="decimal"/>
      <w:lvlText w:val="%4."/>
      <w:lvlJc w:val="left"/>
      <w:pPr>
        <w:ind w:left="3240" w:hanging="360"/>
      </w:pPr>
    </w:lvl>
    <w:lvl w:ilvl="4" w:tplc="D19CDA86" w:tentative="1">
      <w:start w:val="1"/>
      <w:numFmt w:val="lowerLetter"/>
      <w:lvlText w:val="%5."/>
      <w:lvlJc w:val="left"/>
      <w:pPr>
        <w:ind w:left="3960" w:hanging="360"/>
      </w:pPr>
    </w:lvl>
    <w:lvl w:ilvl="5" w:tplc="BFD039E0" w:tentative="1">
      <w:start w:val="1"/>
      <w:numFmt w:val="lowerRoman"/>
      <w:lvlText w:val="%6."/>
      <w:lvlJc w:val="right"/>
      <w:pPr>
        <w:ind w:left="4680" w:hanging="180"/>
      </w:pPr>
    </w:lvl>
    <w:lvl w:ilvl="6" w:tplc="C4521E70" w:tentative="1">
      <w:start w:val="1"/>
      <w:numFmt w:val="decimal"/>
      <w:lvlText w:val="%7."/>
      <w:lvlJc w:val="left"/>
      <w:pPr>
        <w:ind w:left="5400" w:hanging="360"/>
      </w:pPr>
    </w:lvl>
    <w:lvl w:ilvl="7" w:tplc="3842B420" w:tentative="1">
      <w:start w:val="1"/>
      <w:numFmt w:val="lowerLetter"/>
      <w:lvlText w:val="%8."/>
      <w:lvlJc w:val="left"/>
      <w:pPr>
        <w:ind w:left="6120" w:hanging="360"/>
      </w:pPr>
    </w:lvl>
    <w:lvl w:ilvl="8" w:tplc="D658984A" w:tentative="1">
      <w:start w:val="1"/>
      <w:numFmt w:val="lowerRoman"/>
      <w:lvlText w:val="%9."/>
      <w:lvlJc w:val="right"/>
      <w:pPr>
        <w:ind w:left="6840" w:hanging="180"/>
      </w:pPr>
    </w:lvl>
  </w:abstractNum>
  <w:abstractNum w:abstractNumId="18">
    <w:nsid w:val="254B7638"/>
    <w:multiLevelType w:val="hybridMultilevel"/>
    <w:tmpl w:val="E0F24D8C"/>
    <w:lvl w:ilvl="0" w:tplc="D08052AE">
      <w:start w:val="1"/>
      <w:numFmt w:val="lowerRoman"/>
      <w:lvlText w:val="(%1)"/>
      <w:lvlJc w:val="left"/>
      <w:pPr>
        <w:ind w:left="720" w:hanging="360"/>
      </w:pPr>
      <w:rPr>
        <w:rFonts w:hint="default"/>
        <w:b/>
      </w:rPr>
    </w:lvl>
    <w:lvl w:ilvl="1" w:tplc="4992C8C2" w:tentative="1">
      <w:start w:val="1"/>
      <w:numFmt w:val="lowerLetter"/>
      <w:lvlText w:val="%2."/>
      <w:lvlJc w:val="left"/>
      <w:pPr>
        <w:ind w:left="1440" w:hanging="360"/>
      </w:pPr>
    </w:lvl>
    <w:lvl w:ilvl="2" w:tplc="55F86B36" w:tentative="1">
      <w:start w:val="1"/>
      <w:numFmt w:val="lowerRoman"/>
      <w:lvlText w:val="%3."/>
      <w:lvlJc w:val="right"/>
      <w:pPr>
        <w:ind w:left="2160" w:hanging="180"/>
      </w:pPr>
    </w:lvl>
    <w:lvl w:ilvl="3" w:tplc="88CEDDDC" w:tentative="1">
      <w:start w:val="1"/>
      <w:numFmt w:val="decimal"/>
      <w:lvlText w:val="%4."/>
      <w:lvlJc w:val="left"/>
      <w:pPr>
        <w:ind w:left="2880" w:hanging="360"/>
      </w:pPr>
    </w:lvl>
    <w:lvl w:ilvl="4" w:tplc="E08E4A50" w:tentative="1">
      <w:start w:val="1"/>
      <w:numFmt w:val="lowerLetter"/>
      <w:lvlText w:val="%5."/>
      <w:lvlJc w:val="left"/>
      <w:pPr>
        <w:ind w:left="3600" w:hanging="360"/>
      </w:pPr>
    </w:lvl>
    <w:lvl w:ilvl="5" w:tplc="35C09464" w:tentative="1">
      <w:start w:val="1"/>
      <w:numFmt w:val="lowerRoman"/>
      <w:lvlText w:val="%6."/>
      <w:lvlJc w:val="right"/>
      <w:pPr>
        <w:ind w:left="4320" w:hanging="180"/>
      </w:pPr>
    </w:lvl>
    <w:lvl w:ilvl="6" w:tplc="6AD02446" w:tentative="1">
      <w:start w:val="1"/>
      <w:numFmt w:val="decimal"/>
      <w:lvlText w:val="%7."/>
      <w:lvlJc w:val="left"/>
      <w:pPr>
        <w:ind w:left="5040" w:hanging="360"/>
      </w:pPr>
    </w:lvl>
    <w:lvl w:ilvl="7" w:tplc="019E7630" w:tentative="1">
      <w:start w:val="1"/>
      <w:numFmt w:val="lowerLetter"/>
      <w:lvlText w:val="%8."/>
      <w:lvlJc w:val="left"/>
      <w:pPr>
        <w:ind w:left="5760" w:hanging="360"/>
      </w:pPr>
    </w:lvl>
    <w:lvl w:ilvl="8" w:tplc="9C387FD6" w:tentative="1">
      <w:start w:val="1"/>
      <w:numFmt w:val="lowerRoman"/>
      <w:lvlText w:val="%9."/>
      <w:lvlJc w:val="right"/>
      <w:pPr>
        <w:ind w:left="6480" w:hanging="180"/>
      </w:pPr>
    </w:lvl>
  </w:abstractNum>
  <w:abstractNum w:abstractNumId="19">
    <w:nsid w:val="25D105EB"/>
    <w:multiLevelType w:val="hybridMultilevel"/>
    <w:tmpl w:val="5796A7A0"/>
    <w:lvl w:ilvl="0" w:tplc="B172F2F0">
      <w:start w:val="1"/>
      <w:numFmt w:val="lowerRoman"/>
      <w:lvlText w:val="(%1)"/>
      <w:lvlJc w:val="left"/>
      <w:pPr>
        <w:ind w:left="1080" w:hanging="360"/>
      </w:pPr>
      <w:rPr>
        <w:rFonts w:hint="default"/>
        <w:b/>
      </w:rPr>
    </w:lvl>
    <w:lvl w:ilvl="1" w:tplc="8CB2E91A" w:tentative="1">
      <w:start w:val="1"/>
      <w:numFmt w:val="lowerLetter"/>
      <w:lvlText w:val="%2."/>
      <w:lvlJc w:val="left"/>
      <w:pPr>
        <w:ind w:left="1800" w:hanging="360"/>
      </w:pPr>
    </w:lvl>
    <w:lvl w:ilvl="2" w:tplc="2294D032" w:tentative="1">
      <w:start w:val="1"/>
      <w:numFmt w:val="lowerRoman"/>
      <w:lvlText w:val="%3."/>
      <w:lvlJc w:val="right"/>
      <w:pPr>
        <w:ind w:left="2520" w:hanging="180"/>
      </w:pPr>
    </w:lvl>
    <w:lvl w:ilvl="3" w:tplc="93CED346" w:tentative="1">
      <w:start w:val="1"/>
      <w:numFmt w:val="decimal"/>
      <w:lvlText w:val="%4."/>
      <w:lvlJc w:val="left"/>
      <w:pPr>
        <w:ind w:left="3240" w:hanging="360"/>
      </w:pPr>
    </w:lvl>
    <w:lvl w:ilvl="4" w:tplc="C7105B7E" w:tentative="1">
      <w:start w:val="1"/>
      <w:numFmt w:val="lowerLetter"/>
      <w:lvlText w:val="%5."/>
      <w:lvlJc w:val="left"/>
      <w:pPr>
        <w:ind w:left="3960" w:hanging="360"/>
      </w:pPr>
    </w:lvl>
    <w:lvl w:ilvl="5" w:tplc="8D8CB6C0" w:tentative="1">
      <w:start w:val="1"/>
      <w:numFmt w:val="lowerRoman"/>
      <w:lvlText w:val="%6."/>
      <w:lvlJc w:val="right"/>
      <w:pPr>
        <w:ind w:left="4680" w:hanging="180"/>
      </w:pPr>
    </w:lvl>
    <w:lvl w:ilvl="6" w:tplc="8B62B17C" w:tentative="1">
      <w:start w:val="1"/>
      <w:numFmt w:val="decimal"/>
      <w:lvlText w:val="%7."/>
      <w:lvlJc w:val="left"/>
      <w:pPr>
        <w:ind w:left="5400" w:hanging="360"/>
      </w:pPr>
    </w:lvl>
    <w:lvl w:ilvl="7" w:tplc="6C4646DC" w:tentative="1">
      <w:start w:val="1"/>
      <w:numFmt w:val="lowerLetter"/>
      <w:lvlText w:val="%8."/>
      <w:lvlJc w:val="left"/>
      <w:pPr>
        <w:ind w:left="6120" w:hanging="360"/>
      </w:pPr>
    </w:lvl>
    <w:lvl w:ilvl="8" w:tplc="FC5AB36A" w:tentative="1">
      <w:start w:val="1"/>
      <w:numFmt w:val="lowerRoman"/>
      <w:lvlText w:val="%9."/>
      <w:lvlJc w:val="right"/>
      <w:pPr>
        <w:ind w:left="6840" w:hanging="180"/>
      </w:pPr>
    </w:lvl>
  </w:abstractNum>
  <w:abstractNum w:abstractNumId="20">
    <w:nsid w:val="25FB57EB"/>
    <w:multiLevelType w:val="hybridMultilevel"/>
    <w:tmpl w:val="57EC62EE"/>
    <w:lvl w:ilvl="0" w:tplc="2FF2AFF4">
      <w:start w:val="1"/>
      <w:numFmt w:val="lowerRoman"/>
      <w:lvlText w:val="(%1)"/>
      <w:lvlJc w:val="left"/>
      <w:pPr>
        <w:tabs>
          <w:tab w:val="num" w:pos="720"/>
        </w:tabs>
        <w:ind w:left="720" w:hanging="360"/>
      </w:pPr>
      <w:rPr>
        <w:rFonts w:hint="default"/>
        <w:b/>
      </w:rPr>
    </w:lvl>
    <w:lvl w:ilvl="1" w:tplc="A80A103C" w:tentative="1">
      <w:start w:val="1"/>
      <w:numFmt w:val="bullet"/>
      <w:lvlText w:val="•"/>
      <w:lvlJc w:val="left"/>
      <w:pPr>
        <w:tabs>
          <w:tab w:val="num" w:pos="1440"/>
        </w:tabs>
        <w:ind w:left="1440" w:hanging="360"/>
      </w:pPr>
      <w:rPr>
        <w:rFonts w:ascii="Arial" w:hAnsi="Arial" w:hint="default"/>
      </w:rPr>
    </w:lvl>
    <w:lvl w:ilvl="2" w:tplc="43B83650" w:tentative="1">
      <w:start w:val="1"/>
      <w:numFmt w:val="bullet"/>
      <w:lvlText w:val="•"/>
      <w:lvlJc w:val="left"/>
      <w:pPr>
        <w:tabs>
          <w:tab w:val="num" w:pos="2160"/>
        </w:tabs>
        <w:ind w:left="2160" w:hanging="360"/>
      </w:pPr>
      <w:rPr>
        <w:rFonts w:ascii="Arial" w:hAnsi="Arial" w:hint="default"/>
      </w:rPr>
    </w:lvl>
    <w:lvl w:ilvl="3" w:tplc="2D86C15A" w:tentative="1">
      <w:start w:val="1"/>
      <w:numFmt w:val="bullet"/>
      <w:lvlText w:val="•"/>
      <w:lvlJc w:val="left"/>
      <w:pPr>
        <w:tabs>
          <w:tab w:val="num" w:pos="2880"/>
        </w:tabs>
        <w:ind w:left="2880" w:hanging="360"/>
      </w:pPr>
      <w:rPr>
        <w:rFonts w:ascii="Arial" w:hAnsi="Arial" w:hint="default"/>
      </w:rPr>
    </w:lvl>
    <w:lvl w:ilvl="4" w:tplc="54967672" w:tentative="1">
      <w:start w:val="1"/>
      <w:numFmt w:val="bullet"/>
      <w:lvlText w:val="•"/>
      <w:lvlJc w:val="left"/>
      <w:pPr>
        <w:tabs>
          <w:tab w:val="num" w:pos="3600"/>
        </w:tabs>
        <w:ind w:left="3600" w:hanging="360"/>
      </w:pPr>
      <w:rPr>
        <w:rFonts w:ascii="Arial" w:hAnsi="Arial" w:hint="default"/>
      </w:rPr>
    </w:lvl>
    <w:lvl w:ilvl="5" w:tplc="5A8AE0AE" w:tentative="1">
      <w:start w:val="1"/>
      <w:numFmt w:val="bullet"/>
      <w:lvlText w:val="•"/>
      <w:lvlJc w:val="left"/>
      <w:pPr>
        <w:tabs>
          <w:tab w:val="num" w:pos="4320"/>
        </w:tabs>
        <w:ind w:left="4320" w:hanging="360"/>
      </w:pPr>
      <w:rPr>
        <w:rFonts w:ascii="Arial" w:hAnsi="Arial" w:hint="default"/>
      </w:rPr>
    </w:lvl>
    <w:lvl w:ilvl="6" w:tplc="0E6244F4" w:tentative="1">
      <w:start w:val="1"/>
      <w:numFmt w:val="bullet"/>
      <w:lvlText w:val="•"/>
      <w:lvlJc w:val="left"/>
      <w:pPr>
        <w:tabs>
          <w:tab w:val="num" w:pos="5040"/>
        </w:tabs>
        <w:ind w:left="5040" w:hanging="360"/>
      </w:pPr>
      <w:rPr>
        <w:rFonts w:ascii="Arial" w:hAnsi="Arial" w:hint="default"/>
      </w:rPr>
    </w:lvl>
    <w:lvl w:ilvl="7" w:tplc="A22AAB70" w:tentative="1">
      <w:start w:val="1"/>
      <w:numFmt w:val="bullet"/>
      <w:lvlText w:val="•"/>
      <w:lvlJc w:val="left"/>
      <w:pPr>
        <w:tabs>
          <w:tab w:val="num" w:pos="5760"/>
        </w:tabs>
        <w:ind w:left="5760" w:hanging="360"/>
      </w:pPr>
      <w:rPr>
        <w:rFonts w:ascii="Arial" w:hAnsi="Arial" w:hint="default"/>
      </w:rPr>
    </w:lvl>
    <w:lvl w:ilvl="8" w:tplc="82987BD6" w:tentative="1">
      <w:start w:val="1"/>
      <w:numFmt w:val="bullet"/>
      <w:lvlText w:val="•"/>
      <w:lvlJc w:val="left"/>
      <w:pPr>
        <w:tabs>
          <w:tab w:val="num" w:pos="6480"/>
        </w:tabs>
        <w:ind w:left="6480" w:hanging="360"/>
      </w:pPr>
      <w:rPr>
        <w:rFonts w:ascii="Arial" w:hAnsi="Arial" w:hint="default"/>
      </w:rPr>
    </w:lvl>
  </w:abstractNum>
  <w:abstractNum w:abstractNumId="21">
    <w:nsid w:val="27AD57C8"/>
    <w:multiLevelType w:val="hybridMultilevel"/>
    <w:tmpl w:val="9EA0E6A0"/>
    <w:lvl w:ilvl="0" w:tplc="5BF8BD94">
      <w:start w:val="1"/>
      <w:numFmt w:val="lowerRoman"/>
      <w:lvlText w:val="(%1)"/>
      <w:lvlJc w:val="left"/>
      <w:pPr>
        <w:tabs>
          <w:tab w:val="num" w:pos="720"/>
        </w:tabs>
        <w:ind w:left="720" w:hanging="360"/>
      </w:pPr>
      <w:rPr>
        <w:rFonts w:hint="default"/>
        <w:b/>
      </w:rPr>
    </w:lvl>
    <w:lvl w:ilvl="1" w:tplc="7460ECCA" w:tentative="1">
      <w:start w:val="1"/>
      <w:numFmt w:val="bullet"/>
      <w:lvlText w:val=""/>
      <w:lvlJc w:val="left"/>
      <w:pPr>
        <w:tabs>
          <w:tab w:val="num" w:pos="1440"/>
        </w:tabs>
        <w:ind w:left="1440" w:hanging="360"/>
      </w:pPr>
      <w:rPr>
        <w:rFonts w:ascii="Symbol" w:hAnsi="Symbol" w:hint="default"/>
      </w:rPr>
    </w:lvl>
    <w:lvl w:ilvl="2" w:tplc="B9EAF5E2" w:tentative="1">
      <w:start w:val="1"/>
      <w:numFmt w:val="bullet"/>
      <w:lvlText w:val=""/>
      <w:lvlJc w:val="left"/>
      <w:pPr>
        <w:tabs>
          <w:tab w:val="num" w:pos="2160"/>
        </w:tabs>
        <w:ind w:left="2160" w:hanging="360"/>
      </w:pPr>
      <w:rPr>
        <w:rFonts w:ascii="Symbol" w:hAnsi="Symbol" w:hint="default"/>
      </w:rPr>
    </w:lvl>
    <w:lvl w:ilvl="3" w:tplc="62782E54" w:tentative="1">
      <w:start w:val="1"/>
      <w:numFmt w:val="bullet"/>
      <w:lvlText w:val=""/>
      <w:lvlJc w:val="left"/>
      <w:pPr>
        <w:tabs>
          <w:tab w:val="num" w:pos="2880"/>
        </w:tabs>
        <w:ind w:left="2880" w:hanging="360"/>
      </w:pPr>
      <w:rPr>
        <w:rFonts w:ascii="Symbol" w:hAnsi="Symbol" w:hint="default"/>
      </w:rPr>
    </w:lvl>
    <w:lvl w:ilvl="4" w:tplc="A34ADF0A" w:tentative="1">
      <w:start w:val="1"/>
      <w:numFmt w:val="bullet"/>
      <w:lvlText w:val=""/>
      <w:lvlJc w:val="left"/>
      <w:pPr>
        <w:tabs>
          <w:tab w:val="num" w:pos="3600"/>
        </w:tabs>
        <w:ind w:left="3600" w:hanging="360"/>
      </w:pPr>
      <w:rPr>
        <w:rFonts w:ascii="Symbol" w:hAnsi="Symbol" w:hint="default"/>
      </w:rPr>
    </w:lvl>
    <w:lvl w:ilvl="5" w:tplc="0B5C4D70" w:tentative="1">
      <w:start w:val="1"/>
      <w:numFmt w:val="bullet"/>
      <w:lvlText w:val=""/>
      <w:lvlJc w:val="left"/>
      <w:pPr>
        <w:tabs>
          <w:tab w:val="num" w:pos="4320"/>
        </w:tabs>
        <w:ind w:left="4320" w:hanging="360"/>
      </w:pPr>
      <w:rPr>
        <w:rFonts w:ascii="Symbol" w:hAnsi="Symbol" w:hint="default"/>
      </w:rPr>
    </w:lvl>
    <w:lvl w:ilvl="6" w:tplc="4B1CF0E6" w:tentative="1">
      <w:start w:val="1"/>
      <w:numFmt w:val="bullet"/>
      <w:lvlText w:val=""/>
      <w:lvlJc w:val="left"/>
      <w:pPr>
        <w:tabs>
          <w:tab w:val="num" w:pos="5040"/>
        </w:tabs>
        <w:ind w:left="5040" w:hanging="360"/>
      </w:pPr>
      <w:rPr>
        <w:rFonts w:ascii="Symbol" w:hAnsi="Symbol" w:hint="default"/>
      </w:rPr>
    </w:lvl>
    <w:lvl w:ilvl="7" w:tplc="4492060C" w:tentative="1">
      <w:start w:val="1"/>
      <w:numFmt w:val="bullet"/>
      <w:lvlText w:val=""/>
      <w:lvlJc w:val="left"/>
      <w:pPr>
        <w:tabs>
          <w:tab w:val="num" w:pos="5760"/>
        </w:tabs>
        <w:ind w:left="5760" w:hanging="360"/>
      </w:pPr>
      <w:rPr>
        <w:rFonts w:ascii="Symbol" w:hAnsi="Symbol" w:hint="default"/>
      </w:rPr>
    </w:lvl>
    <w:lvl w:ilvl="8" w:tplc="6084067E" w:tentative="1">
      <w:start w:val="1"/>
      <w:numFmt w:val="bullet"/>
      <w:lvlText w:val=""/>
      <w:lvlJc w:val="left"/>
      <w:pPr>
        <w:tabs>
          <w:tab w:val="num" w:pos="6480"/>
        </w:tabs>
        <w:ind w:left="6480" w:hanging="360"/>
      </w:pPr>
      <w:rPr>
        <w:rFonts w:ascii="Symbol" w:hAnsi="Symbol" w:hint="default"/>
      </w:rPr>
    </w:lvl>
  </w:abstractNum>
  <w:abstractNum w:abstractNumId="22">
    <w:nsid w:val="2D32145D"/>
    <w:multiLevelType w:val="hybridMultilevel"/>
    <w:tmpl w:val="D7D498D6"/>
    <w:lvl w:ilvl="0" w:tplc="37E236FE">
      <w:start w:val="1"/>
      <w:numFmt w:val="lowerRoman"/>
      <w:lvlText w:val="(%1)"/>
      <w:lvlJc w:val="left"/>
      <w:pPr>
        <w:ind w:left="720" w:hanging="360"/>
      </w:pPr>
      <w:rPr>
        <w:rFonts w:hint="default"/>
        <w:sz w:val="28"/>
      </w:rPr>
    </w:lvl>
    <w:lvl w:ilvl="1" w:tplc="3FC00A0E">
      <w:start w:val="1"/>
      <w:numFmt w:val="lowerLetter"/>
      <w:lvlText w:val="%2."/>
      <w:lvlJc w:val="left"/>
      <w:pPr>
        <w:ind w:left="1440" w:hanging="360"/>
      </w:pPr>
    </w:lvl>
    <w:lvl w:ilvl="2" w:tplc="19727018" w:tentative="1">
      <w:start w:val="1"/>
      <w:numFmt w:val="lowerRoman"/>
      <w:lvlText w:val="%3."/>
      <w:lvlJc w:val="right"/>
      <w:pPr>
        <w:ind w:left="2160" w:hanging="180"/>
      </w:pPr>
    </w:lvl>
    <w:lvl w:ilvl="3" w:tplc="D1F06F52" w:tentative="1">
      <w:start w:val="1"/>
      <w:numFmt w:val="decimal"/>
      <w:lvlText w:val="%4."/>
      <w:lvlJc w:val="left"/>
      <w:pPr>
        <w:ind w:left="2880" w:hanging="360"/>
      </w:pPr>
    </w:lvl>
    <w:lvl w:ilvl="4" w:tplc="F63C1EA6" w:tentative="1">
      <w:start w:val="1"/>
      <w:numFmt w:val="lowerLetter"/>
      <w:lvlText w:val="%5."/>
      <w:lvlJc w:val="left"/>
      <w:pPr>
        <w:ind w:left="3600" w:hanging="360"/>
      </w:pPr>
    </w:lvl>
    <w:lvl w:ilvl="5" w:tplc="1C880564" w:tentative="1">
      <w:start w:val="1"/>
      <w:numFmt w:val="lowerRoman"/>
      <w:lvlText w:val="%6."/>
      <w:lvlJc w:val="right"/>
      <w:pPr>
        <w:ind w:left="4320" w:hanging="180"/>
      </w:pPr>
    </w:lvl>
    <w:lvl w:ilvl="6" w:tplc="43B8443E" w:tentative="1">
      <w:start w:val="1"/>
      <w:numFmt w:val="decimal"/>
      <w:lvlText w:val="%7."/>
      <w:lvlJc w:val="left"/>
      <w:pPr>
        <w:ind w:left="5040" w:hanging="360"/>
      </w:pPr>
    </w:lvl>
    <w:lvl w:ilvl="7" w:tplc="4E0201AE" w:tentative="1">
      <w:start w:val="1"/>
      <w:numFmt w:val="lowerLetter"/>
      <w:lvlText w:val="%8."/>
      <w:lvlJc w:val="left"/>
      <w:pPr>
        <w:ind w:left="5760" w:hanging="360"/>
      </w:pPr>
    </w:lvl>
    <w:lvl w:ilvl="8" w:tplc="AAEA7E76" w:tentative="1">
      <w:start w:val="1"/>
      <w:numFmt w:val="lowerRoman"/>
      <w:lvlText w:val="%9."/>
      <w:lvlJc w:val="right"/>
      <w:pPr>
        <w:ind w:left="6480" w:hanging="180"/>
      </w:pPr>
    </w:lvl>
  </w:abstractNum>
  <w:abstractNum w:abstractNumId="23">
    <w:nsid w:val="2E2D285D"/>
    <w:multiLevelType w:val="hybridMultilevel"/>
    <w:tmpl w:val="32348160"/>
    <w:lvl w:ilvl="0" w:tplc="734E1A5C">
      <w:start w:val="1"/>
      <w:numFmt w:val="lowerRoman"/>
      <w:lvlText w:val="(%1)"/>
      <w:lvlJc w:val="left"/>
      <w:pPr>
        <w:ind w:left="720" w:hanging="360"/>
      </w:pPr>
      <w:rPr>
        <w:rFonts w:cs="Times New Roman" w:hint="default"/>
        <w:sz w:val="28"/>
        <w:szCs w:val="28"/>
      </w:rPr>
    </w:lvl>
    <w:lvl w:ilvl="1" w:tplc="B7A48E3A">
      <w:start w:val="1"/>
      <w:numFmt w:val="lowerLetter"/>
      <w:lvlText w:val="%2."/>
      <w:lvlJc w:val="left"/>
      <w:pPr>
        <w:ind w:left="1440" w:hanging="360"/>
      </w:pPr>
    </w:lvl>
    <w:lvl w:ilvl="2" w:tplc="F2309B3A">
      <w:start w:val="1"/>
      <w:numFmt w:val="lowerRoman"/>
      <w:lvlText w:val="%3."/>
      <w:lvlJc w:val="right"/>
      <w:pPr>
        <w:ind w:left="2160" w:hanging="180"/>
      </w:pPr>
    </w:lvl>
    <w:lvl w:ilvl="3" w:tplc="8C44A97C" w:tentative="1">
      <w:start w:val="1"/>
      <w:numFmt w:val="decimal"/>
      <w:lvlText w:val="%4."/>
      <w:lvlJc w:val="left"/>
      <w:pPr>
        <w:ind w:left="2880" w:hanging="360"/>
      </w:pPr>
    </w:lvl>
    <w:lvl w:ilvl="4" w:tplc="A9B40754" w:tentative="1">
      <w:start w:val="1"/>
      <w:numFmt w:val="lowerLetter"/>
      <w:lvlText w:val="%5."/>
      <w:lvlJc w:val="left"/>
      <w:pPr>
        <w:ind w:left="3600" w:hanging="360"/>
      </w:pPr>
    </w:lvl>
    <w:lvl w:ilvl="5" w:tplc="929021A4" w:tentative="1">
      <w:start w:val="1"/>
      <w:numFmt w:val="lowerRoman"/>
      <w:lvlText w:val="%6."/>
      <w:lvlJc w:val="right"/>
      <w:pPr>
        <w:ind w:left="4320" w:hanging="180"/>
      </w:pPr>
    </w:lvl>
    <w:lvl w:ilvl="6" w:tplc="EC562FA4" w:tentative="1">
      <w:start w:val="1"/>
      <w:numFmt w:val="decimal"/>
      <w:lvlText w:val="%7."/>
      <w:lvlJc w:val="left"/>
      <w:pPr>
        <w:ind w:left="5040" w:hanging="360"/>
      </w:pPr>
    </w:lvl>
    <w:lvl w:ilvl="7" w:tplc="F2789DAC" w:tentative="1">
      <w:start w:val="1"/>
      <w:numFmt w:val="lowerLetter"/>
      <w:lvlText w:val="%8."/>
      <w:lvlJc w:val="left"/>
      <w:pPr>
        <w:ind w:left="5760" w:hanging="360"/>
      </w:pPr>
    </w:lvl>
    <w:lvl w:ilvl="8" w:tplc="7010957C" w:tentative="1">
      <w:start w:val="1"/>
      <w:numFmt w:val="lowerRoman"/>
      <w:lvlText w:val="%9."/>
      <w:lvlJc w:val="right"/>
      <w:pPr>
        <w:ind w:left="6480" w:hanging="180"/>
      </w:pPr>
    </w:lvl>
  </w:abstractNum>
  <w:abstractNum w:abstractNumId="24">
    <w:nsid w:val="34073141"/>
    <w:multiLevelType w:val="hybridMultilevel"/>
    <w:tmpl w:val="EA6CD506"/>
    <w:lvl w:ilvl="0" w:tplc="C81C9406">
      <w:start w:val="1"/>
      <w:numFmt w:val="lowerRoman"/>
      <w:lvlText w:val="(%1)"/>
      <w:lvlJc w:val="left"/>
      <w:pPr>
        <w:ind w:left="720" w:hanging="360"/>
      </w:pPr>
      <w:rPr>
        <w:rFonts w:cs="Times New Roman" w:hint="default"/>
        <w:sz w:val="28"/>
      </w:rPr>
    </w:lvl>
    <w:lvl w:ilvl="1" w:tplc="4E02226E" w:tentative="1">
      <w:start w:val="1"/>
      <w:numFmt w:val="lowerLetter"/>
      <w:lvlText w:val="%2."/>
      <w:lvlJc w:val="left"/>
      <w:pPr>
        <w:ind w:left="1440" w:hanging="360"/>
      </w:pPr>
    </w:lvl>
    <w:lvl w:ilvl="2" w:tplc="571422B6" w:tentative="1">
      <w:start w:val="1"/>
      <w:numFmt w:val="lowerRoman"/>
      <w:lvlText w:val="%3."/>
      <w:lvlJc w:val="right"/>
      <w:pPr>
        <w:ind w:left="2160" w:hanging="180"/>
      </w:pPr>
    </w:lvl>
    <w:lvl w:ilvl="3" w:tplc="2CC884E4" w:tentative="1">
      <w:start w:val="1"/>
      <w:numFmt w:val="decimal"/>
      <w:lvlText w:val="%4."/>
      <w:lvlJc w:val="left"/>
      <w:pPr>
        <w:ind w:left="2880" w:hanging="360"/>
      </w:pPr>
    </w:lvl>
    <w:lvl w:ilvl="4" w:tplc="8942226A" w:tentative="1">
      <w:start w:val="1"/>
      <w:numFmt w:val="lowerLetter"/>
      <w:lvlText w:val="%5."/>
      <w:lvlJc w:val="left"/>
      <w:pPr>
        <w:ind w:left="3600" w:hanging="360"/>
      </w:pPr>
    </w:lvl>
    <w:lvl w:ilvl="5" w:tplc="8648ECE6" w:tentative="1">
      <w:start w:val="1"/>
      <w:numFmt w:val="lowerRoman"/>
      <w:lvlText w:val="%6."/>
      <w:lvlJc w:val="right"/>
      <w:pPr>
        <w:ind w:left="4320" w:hanging="180"/>
      </w:pPr>
    </w:lvl>
    <w:lvl w:ilvl="6" w:tplc="F1A01EF0" w:tentative="1">
      <w:start w:val="1"/>
      <w:numFmt w:val="decimal"/>
      <w:lvlText w:val="%7."/>
      <w:lvlJc w:val="left"/>
      <w:pPr>
        <w:ind w:left="5040" w:hanging="360"/>
      </w:pPr>
    </w:lvl>
    <w:lvl w:ilvl="7" w:tplc="3ECEF024" w:tentative="1">
      <w:start w:val="1"/>
      <w:numFmt w:val="lowerLetter"/>
      <w:lvlText w:val="%8."/>
      <w:lvlJc w:val="left"/>
      <w:pPr>
        <w:ind w:left="5760" w:hanging="360"/>
      </w:pPr>
    </w:lvl>
    <w:lvl w:ilvl="8" w:tplc="5D1A4476" w:tentative="1">
      <w:start w:val="1"/>
      <w:numFmt w:val="lowerRoman"/>
      <w:lvlText w:val="%9."/>
      <w:lvlJc w:val="right"/>
      <w:pPr>
        <w:ind w:left="6480" w:hanging="180"/>
      </w:pPr>
    </w:lvl>
  </w:abstractNum>
  <w:abstractNum w:abstractNumId="25">
    <w:nsid w:val="35A12C9F"/>
    <w:multiLevelType w:val="hybridMultilevel"/>
    <w:tmpl w:val="C5FCD1FC"/>
    <w:lvl w:ilvl="0" w:tplc="6FE4F8AE">
      <w:start w:val="1"/>
      <w:numFmt w:val="lowerRoman"/>
      <w:lvlText w:val="(%1)"/>
      <w:lvlJc w:val="left"/>
      <w:pPr>
        <w:ind w:left="720" w:hanging="360"/>
      </w:pPr>
      <w:rPr>
        <w:rFonts w:hint="default"/>
      </w:rPr>
    </w:lvl>
    <w:lvl w:ilvl="1" w:tplc="EBCEF94E">
      <w:start w:val="1"/>
      <w:numFmt w:val="lowerLetter"/>
      <w:lvlText w:val="%2."/>
      <w:lvlJc w:val="left"/>
      <w:pPr>
        <w:ind w:left="1440" w:hanging="360"/>
      </w:pPr>
    </w:lvl>
    <w:lvl w:ilvl="2" w:tplc="CFFC7B4C" w:tentative="1">
      <w:start w:val="1"/>
      <w:numFmt w:val="lowerRoman"/>
      <w:lvlText w:val="%3."/>
      <w:lvlJc w:val="right"/>
      <w:pPr>
        <w:ind w:left="2160" w:hanging="180"/>
      </w:pPr>
    </w:lvl>
    <w:lvl w:ilvl="3" w:tplc="B79EACFC" w:tentative="1">
      <w:start w:val="1"/>
      <w:numFmt w:val="decimal"/>
      <w:lvlText w:val="%4."/>
      <w:lvlJc w:val="left"/>
      <w:pPr>
        <w:ind w:left="2880" w:hanging="360"/>
      </w:pPr>
    </w:lvl>
    <w:lvl w:ilvl="4" w:tplc="AEA0C4BE" w:tentative="1">
      <w:start w:val="1"/>
      <w:numFmt w:val="lowerLetter"/>
      <w:lvlText w:val="%5."/>
      <w:lvlJc w:val="left"/>
      <w:pPr>
        <w:ind w:left="3600" w:hanging="360"/>
      </w:pPr>
    </w:lvl>
    <w:lvl w:ilvl="5" w:tplc="63D66EDE" w:tentative="1">
      <w:start w:val="1"/>
      <w:numFmt w:val="lowerRoman"/>
      <w:lvlText w:val="%6."/>
      <w:lvlJc w:val="right"/>
      <w:pPr>
        <w:ind w:left="4320" w:hanging="180"/>
      </w:pPr>
    </w:lvl>
    <w:lvl w:ilvl="6" w:tplc="DAF8F466" w:tentative="1">
      <w:start w:val="1"/>
      <w:numFmt w:val="decimal"/>
      <w:lvlText w:val="%7."/>
      <w:lvlJc w:val="left"/>
      <w:pPr>
        <w:ind w:left="5040" w:hanging="360"/>
      </w:pPr>
    </w:lvl>
    <w:lvl w:ilvl="7" w:tplc="7B18E734" w:tentative="1">
      <w:start w:val="1"/>
      <w:numFmt w:val="lowerLetter"/>
      <w:lvlText w:val="%8."/>
      <w:lvlJc w:val="left"/>
      <w:pPr>
        <w:ind w:left="5760" w:hanging="360"/>
      </w:pPr>
    </w:lvl>
    <w:lvl w:ilvl="8" w:tplc="5A666532" w:tentative="1">
      <w:start w:val="1"/>
      <w:numFmt w:val="lowerRoman"/>
      <w:lvlText w:val="%9."/>
      <w:lvlJc w:val="right"/>
      <w:pPr>
        <w:ind w:left="6480" w:hanging="180"/>
      </w:pPr>
    </w:lvl>
  </w:abstractNum>
  <w:abstractNum w:abstractNumId="26">
    <w:nsid w:val="35CB71C3"/>
    <w:multiLevelType w:val="hybridMultilevel"/>
    <w:tmpl w:val="1108B97A"/>
    <w:lvl w:ilvl="0" w:tplc="A1E6812A">
      <w:numFmt w:val="bullet"/>
      <w:lvlText w:val=""/>
      <w:lvlJc w:val="left"/>
      <w:pPr>
        <w:ind w:left="360" w:hanging="360"/>
      </w:pPr>
      <w:rPr>
        <w:rFonts w:ascii="Symbol" w:eastAsia="Calibri" w:hAnsi="Symbol" w:cs="Times New Roman" w:hint="default"/>
      </w:rPr>
    </w:lvl>
    <w:lvl w:ilvl="1" w:tplc="B770D2FE">
      <w:start w:val="1"/>
      <w:numFmt w:val="lowerRoman"/>
      <w:lvlText w:val="(%2)"/>
      <w:lvlJc w:val="left"/>
      <w:pPr>
        <w:ind w:left="1080" w:hanging="360"/>
      </w:pPr>
      <w:rPr>
        <w:rFonts w:hint="default"/>
        <w:b/>
      </w:rPr>
    </w:lvl>
    <w:lvl w:ilvl="2" w:tplc="D7E8A278">
      <w:start w:val="1"/>
      <w:numFmt w:val="bullet"/>
      <w:lvlText w:val=""/>
      <w:lvlJc w:val="left"/>
      <w:pPr>
        <w:ind w:left="1800" w:hanging="360"/>
      </w:pPr>
      <w:rPr>
        <w:rFonts w:ascii="Wingdings" w:hAnsi="Wingdings" w:hint="default"/>
      </w:rPr>
    </w:lvl>
    <w:lvl w:ilvl="3" w:tplc="602611DA" w:tentative="1">
      <w:start w:val="1"/>
      <w:numFmt w:val="bullet"/>
      <w:lvlText w:val=""/>
      <w:lvlJc w:val="left"/>
      <w:pPr>
        <w:ind w:left="2520" w:hanging="360"/>
      </w:pPr>
      <w:rPr>
        <w:rFonts w:ascii="Symbol" w:hAnsi="Symbol" w:hint="default"/>
      </w:rPr>
    </w:lvl>
    <w:lvl w:ilvl="4" w:tplc="300EE062" w:tentative="1">
      <w:start w:val="1"/>
      <w:numFmt w:val="bullet"/>
      <w:lvlText w:val="o"/>
      <w:lvlJc w:val="left"/>
      <w:pPr>
        <w:ind w:left="3240" w:hanging="360"/>
      </w:pPr>
      <w:rPr>
        <w:rFonts w:ascii="Courier New" w:hAnsi="Courier New" w:cs="Courier New" w:hint="default"/>
      </w:rPr>
    </w:lvl>
    <w:lvl w:ilvl="5" w:tplc="99583C72" w:tentative="1">
      <w:start w:val="1"/>
      <w:numFmt w:val="bullet"/>
      <w:lvlText w:val=""/>
      <w:lvlJc w:val="left"/>
      <w:pPr>
        <w:ind w:left="3960" w:hanging="360"/>
      </w:pPr>
      <w:rPr>
        <w:rFonts w:ascii="Wingdings" w:hAnsi="Wingdings" w:hint="default"/>
      </w:rPr>
    </w:lvl>
    <w:lvl w:ilvl="6" w:tplc="485A1EB8" w:tentative="1">
      <w:start w:val="1"/>
      <w:numFmt w:val="bullet"/>
      <w:lvlText w:val=""/>
      <w:lvlJc w:val="left"/>
      <w:pPr>
        <w:ind w:left="4680" w:hanging="360"/>
      </w:pPr>
      <w:rPr>
        <w:rFonts w:ascii="Symbol" w:hAnsi="Symbol" w:hint="default"/>
      </w:rPr>
    </w:lvl>
    <w:lvl w:ilvl="7" w:tplc="FCAAA072" w:tentative="1">
      <w:start w:val="1"/>
      <w:numFmt w:val="bullet"/>
      <w:lvlText w:val="o"/>
      <w:lvlJc w:val="left"/>
      <w:pPr>
        <w:ind w:left="5400" w:hanging="360"/>
      </w:pPr>
      <w:rPr>
        <w:rFonts w:ascii="Courier New" w:hAnsi="Courier New" w:cs="Courier New" w:hint="default"/>
      </w:rPr>
    </w:lvl>
    <w:lvl w:ilvl="8" w:tplc="BA0AC6D8" w:tentative="1">
      <w:start w:val="1"/>
      <w:numFmt w:val="bullet"/>
      <w:lvlText w:val=""/>
      <w:lvlJc w:val="left"/>
      <w:pPr>
        <w:ind w:left="6120" w:hanging="360"/>
      </w:pPr>
      <w:rPr>
        <w:rFonts w:ascii="Wingdings" w:hAnsi="Wingdings" w:hint="default"/>
      </w:rPr>
    </w:lvl>
  </w:abstractNum>
  <w:abstractNum w:abstractNumId="27">
    <w:nsid w:val="45E363D9"/>
    <w:multiLevelType w:val="hybridMultilevel"/>
    <w:tmpl w:val="6F466CEC"/>
    <w:lvl w:ilvl="0" w:tplc="0172C696">
      <w:numFmt w:val="bullet"/>
      <w:lvlText w:val=""/>
      <w:lvlJc w:val="left"/>
      <w:pPr>
        <w:ind w:left="360" w:hanging="360"/>
      </w:pPr>
      <w:rPr>
        <w:rFonts w:ascii="Symbol" w:eastAsia="Calibri" w:hAnsi="Symbol" w:cs="Times New Roman" w:hint="default"/>
      </w:rPr>
    </w:lvl>
    <w:lvl w:ilvl="1" w:tplc="F976E6F2">
      <w:start w:val="1"/>
      <w:numFmt w:val="lowerRoman"/>
      <w:lvlText w:val="(%2)"/>
      <w:lvlJc w:val="left"/>
      <w:pPr>
        <w:ind w:left="1080" w:hanging="360"/>
      </w:pPr>
      <w:rPr>
        <w:rFonts w:hint="default"/>
        <w:b/>
      </w:rPr>
    </w:lvl>
    <w:lvl w:ilvl="2" w:tplc="62E6A642">
      <w:start w:val="1"/>
      <w:numFmt w:val="bullet"/>
      <w:lvlText w:val=""/>
      <w:lvlJc w:val="left"/>
      <w:pPr>
        <w:ind w:left="1800" w:hanging="360"/>
      </w:pPr>
      <w:rPr>
        <w:rFonts w:ascii="Wingdings" w:hAnsi="Wingdings" w:hint="default"/>
      </w:rPr>
    </w:lvl>
    <w:lvl w:ilvl="3" w:tplc="A030FC64" w:tentative="1">
      <w:start w:val="1"/>
      <w:numFmt w:val="bullet"/>
      <w:lvlText w:val=""/>
      <w:lvlJc w:val="left"/>
      <w:pPr>
        <w:ind w:left="2520" w:hanging="360"/>
      </w:pPr>
      <w:rPr>
        <w:rFonts w:ascii="Symbol" w:hAnsi="Symbol" w:hint="default"/>
      </w:rPr>
    </w:lvl>
    <w:lvl w:ilvl="4" w:tplc="4582047A" w:tentative="1">
      <w:start w:val="1"/>
      <w:numFmt w:val="bullet"/>
      <w:lvlText w:val="o"/>
      <w:lvlJc w:val="left"/>
      <w:pPr>
        <w:ind w:left="3240" w:hanging="360"/>
      </w:pPr>
      <w:rPr>
        <w:rFonts w:ascii="Courier New" w:hAnsi="Courier New" w:cs="Courier New" w:hint="default"/>
      </w:rPr>
    </w:lvl>
    <w:lvl w:ilvl="5" w:tplc="08C6F8A4" w:tentative="1">
      <w:start w:val="1"/>
      <w:numFmt w:val="bullet"/>
      <w:lvlText w:val=""/>
      <w:lvlJc w:val="left"/>
      <w:pPr>
        <w:ind w:left="3960" w:hanging="360"/>
      </w:pPr>
      <w:rPr>
        <w:rFonts w:ascii="Wingdings" w:hAnsi="Wingdings" w:hint="default"/>
      </w:rPr>
    </w:lvl>
    <w:lvl w:ilvl="6" w:tplc="5DB43B96" w:tentative="1">
      <w:start w:val="1"/>
      <w:numFmt w:val="bullet"/>
      <w:lvlText w:val=""/>
      <w:lvlJc w:val="left"/>
      <w:pPr>
        <w:ind w:left="4680" w:hanging="360"/>
      </w:pPr>
      <w:rPr>
        <w:rFonts w:ascii="Symbol" w:hAnsi="Symbol" w:hint="default"/>
      </w:rPr>
    </w:lvl>
    <w:lvl w:ilvl="7" w:tplc="71929124" w:tentative="1">
      <w:start w:val="1"/>
      <w:numFmt w:val="bullet"/>
      <w:lvlText w:val="o"/>
      <w:lvlJc w:val="left"/>
      <w:pPr>
        <w:ind w:left="5400" w:hanging="360"/>
      </w:pPr>
      <w:rPr>
        <w:rFonts w:ascii="Courier New" w:hAnsi="Courier New" w:cs="Courier New" w:hint="default"/>
      </w:rPr>
    </w:lvl>
    <w:lvl w:ilvl="8" w:tplc="B4E09194" w:tentative="1">
      <w:start w:val="1"/>
      <w:numFmt w:val="bullet"/>
      <w:lvlText w:val=""/>
      <w:lvlJc w:val="left"/>
      <w:pPr>
        <w:ind w:left="6120" w:hanging="360"/>
      </w:pPr>
      <w:rPr>
        <w:rFonts w:ascii="Wingdings" w:hAnsi="Wingdings" w:hint="default"/>
      </w:rPr>
    </w:lvl>
  </w:abstractNum>
  <w:abstractNum w:abstractNumId="28">
    <w:nsid w:val="47D758DF"/>
    <w:multiLevelType w:val="multilevel"/>
    <w:tmpl w:val="D7F2EC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E32513"/>
    <w:multiLevelType w:val="hybridMultilevel"/>
    <w:tmpl w:val="F2009C24"/>
    <w:lvl w:ilvl="0" w:tplc="08748336">
      <w:start w:val="1"/>
      <w:numFmt w:val="decimal"/>
      <w:pStyle w:val="Heading2"/>
      <w:lvlText w:val="%1."/>
      <w:lvlJc w:val="left"/>
      <w:pPr>
        <w:ind w:left="360" w:hanging="360"/>
      </w:pPr>
      <w:rPr>
        <w:rFonts w:hint="default"/>
      </w:rPr>
    </w:lvl>
    <w:lvl w:ilvl="1" w:tplc="1666BFAA">
      <w:start w:val="1"/>
      <w:numFmt w:val="lowerLetter"/>
      <w:lvlText w:val="%2."/>
      <w:lvlJc w:val="left"/>
      <w:pPr>
        <w:ind w:left="1080" w:hanging="360"/>
      </w:pPr>
    </w:lvl>
    <w:lvl w:ilvl="2" w:tplc="7D4C41A4" w:tentative="1">
      <w:start w:val="1"/>
      <w:numFmt w:val="lowerRoman"/>
      <w:lvlText w:val="%3."/>
      <w:lvlJc w:val="right"/>
      <w:pPr>
        <w:ind w:left="1800" w:hanging="180"/>
      </w:pPr>
    </w:lvl>
    <w:lvl w:ilvl="3" w:tplc="A8CE685A" w:tentative="1">
      <w:start w:val="1"/>
      <w:numFmt w:val="decimal"/>
      <w:lvlText w:val="%4."/>
      <w:lvlJc w:val="left"/>
      <w:pPr>
        <w:ind w:left="2520" w:hanging="360"/>
      </w:pPr>
    </w:lvl>
    <w:lvl w:ilvl="4" w:tplc="9E9EAB40" w:tentative="1">
      <w:start w:val="1"/>
      <w:numFmt w:val="lowerLetter"/>
      <w:lvlText w:val="%5."/>
      <w:lvlJc w:val="left"/>
      <w:pPr>
        <w:ind w:left="3240" w:hanging="360"/>
      </w:pPr>
    </w:lvl>
    <w:lvl w:ilvl="5" w:tplc="2D964282" w:tentative="1">
      <w:start w:val="1"/>
      <w:numFmt w:val="lowerRoman"/>
      <w:lvlText w:val="%6."/>
      <w:lvlJc w:val="right"/>
      <w:pPr>
        <w:ind w:left="3960" w:hanging="180"/>
      </w:pPr>
    </w:lvl>
    <w:lvl w:ilvl="6" w:tplc="034A9E26" w:tentative="1">
      <w:start w:val="1"/>
      <w:numFmt w:val="decimal"/>
      <w:lvlText w:val="%7."/>
      <w:lvlJc w:val="left"/>
      <w:pPr>
        <w:ind w:left="4680" w:hanging="360"/>
      </w:pPr>
    </w:lvl>
    <w:lvl w:ilvl="7" w:tplc="96A47CBA" w:tentative="1">
      <w:start w:val="1"/>
      <w:numFmt w:val="lowerLetter"/>
      <w:lvlText w:val="%8."/>
      <w:lvlJc w:val="left"/>
      <w:pPr>
        <w:ind w:left="5400" w:hanging="360"/>
      </w:pPr>
    </w:lvl>
    <w:lvl w:ilvl="8" w:tplc="60CCF97E" w:tentative="1">
      <w:start w:val="1"/>
      <w:numFmt w:val="lowerRoman"/>
      <w:lvlText w:val="%9."/>
      <w:lvlJc w:val="right"/>
      <w:pPr>
        <w:ind w:left="6120" w:hanging="180"/>
      </w:pPr>
    </w:lvl>
  </w:abstractNum>
  <w:abstractNum w:abstractNumId="30">
    <w:nsid w:val="48F2306F"/>
    <w:multiLevelType w:val="hybridMultilevel"/>
    <w:tmpl w:val="C3A04CEA"/>
    <w:lvl w:ilvl="0" w:tplc="F670A6A6">
      <w:start w:val="1"/>
      <w:numFmt w:val="lowerRoman"/>
      <w:lvlText w:val="(%1)"/>
      <w:lvlJc w:val="left"/>
      <w:pPr>
        <w:ind w:left="765" w:hanging="720"/>
      </w:pPr>
      <w:rPr>
        <w:rFonts w:hint="default"/>
      </w:rPr>
    </w:lvl>
    <w:lvl w:ilvl="1" w:tplc="AC14164E" w:tentative="1">
      <w:start w:val="1"/>
      <w:numFmt w:val="lowerLetter"/>
      <w:lvlText w:val="%2."/>
      <w:lvlJc w:val="left"/>
      <w:pPr>
        <w:ind w:left="1125" w:hanging="360"/>
      </w:pPr>
    </w:lvl>
    <w:lvl w:ilvl="2" w:tplc="35D8FF88" w:tentative="1">
      <w:start w:val="1"/>
      <w:numFmt w:val="lowerRoman"/>
      <w:lvlText w:val="%3."/>
      <w:lvlJc w:val="right"/>
      <w:pPr>
        <w:ind w:left="1845" w:hanging="180"/>
      </w:pPr>
    </w:lvl>
    <w:lvl w:ilvl="3" w:tplc="B13CCD50" w:tentative="1">
      <w:start w:val="1"/>
      <w:numFmt w:val="decimal"/>
      <w:lvlText w:val="%4."/>
      <w:lvlJc w:val="left"/>
      <w:pPr>
        <w:ind w:left="2565" w:hanging="360"/>
      </w:pPr>
    </w:lvl>
    <w:lvl w:ilvl="4" w:tplc="1AE4DF56" w:tentative="1">
      <w:start w:val="1"/>
      <w:numFmt w:val="lowerLetter"/>
      <w:lvlText w:val="%5."/>
      <w:lvlJc w:val="left"/>
      <w:pPr>
        <w:ind w:left="3285" w:hanging="360"/>
      </w:pPr>
    </w:lvl>
    <w:lvl w:ilvl="5" w:tplc="89D2C19A" w:tentative="1">
      <w:start w:val="1"/>
      <w:numFmt w:val="lowerRoman"/>
      <w:lvlText w:val="%6."/>
      <w:lvlJc w:val="right"/>
      <w:pPr>
        <w:ind w:left="4005" w:hanging="180"/>
      </w:pPr>
    </w:lvl>
    <w:lvl w:ilvl="6" w:tplc="A8B8065E" w:tentative="1">
      <w:start w:val="1"/>
      <w:numFmt w:val="decimal"/>
      <w:lvlText w:val="%7."/>
      <w:lvlJc w:val="left"/>
      <w:pPr>
        <w:ind w:left="4725" w:hanging="360"/>
      </w:pPr>
    </w:lvl>
    <w:lvl w:ilvl="7" w:tplc="B91CF11A" w:tentative="1">
      <w:start w:val="1"/>
      <w:numFmt w:val="lowerLetter"/>
      <w:lvlText w:val="%8."/>
      <w:lvlJc w:val="left"/>
      <w:pPr>
        <w:ind w:left="5445" w:hanging="360"/>
      </w:pPr>
    </w:lvl>
    <w:lvl w:ilvl="8" w:tplc="07F6CE88" w:tentative="1">
      <w:start w:val="1"/>
      <w:numFmt w:val="lowerRoman"/>
      <w:lvlText w:val="%9."/>
      <w:lvlJc w:val="right"/>
      <w:pPr>
        <w:ind w:left="6165" w:hanging="180"/>
      </w:pPr>
    </w:lvl>
  </w:abstractNum>
  <w:abstractNum w:abstractNumId="31">
    <w:nsid w:val="4E9F7C70"/>
    <w:multiLevelType w:val="hybridMultilevel"/>
    <w:tmpl w:val="9EA0E6A0"/>
    <w:lvl w:ilvl="0" w:tplc="5C407EF8">
      <w:start w:val="1"/>
      <w:numFmt w:val="lowerRoman"/>
      <w:lvlText w:val="(%1)"/>
      <w:lvlJc w:val="left"/>
      <w:pPr>
        <w:tabs>
          <w:tab w:val="num" w:pos="720"/>
        </w:tabs>
        <w:ind w:left="720" w:hanging="360"/>
      </w:pPr>
      <w:rPr>
        <w:rFonts w:hint="default"/>
        <w:b/>
      </w:rPr>
    </w:lvl>
    <w:lvl w:ilvl="1" w:tplc="5FEC746C" w:tentative="1">
      <w:start w:val="1"/>
      <w:numFmt w:val="bullet"/>
      <w:lvlText w:val=""/>
      <w:lvlJc w:val="left"/>
      <w:pPr>
        <w:tabs>
          <w:tab w:val="num" w:pos="1440"/>
        </w:tabs>
        <w:ind w:left="1440" w:hanging="360"/>
      </w:pPr>
      <w:rPr>
        <w:rFonts w:ascii="Symbol" w:hAnsi="Symbol" w:hint="default"/>
      </w:rPr>
    </w:lvl>
    <w:lvl w:ilvl="2" w:tplc="D64A65CC" w:tentative="1">
      <w:start w:val="1"/>
      <w:numFmt w:val="bullet"/>
      <w:lvlText w:val=""/>
      <w:lvlJc w:val="left"/>
      <w:pPr>
        <w:tabs>
          <w:tab w:val="num" w:pos="2160"/>
        </w:tabs>
        <w:ind w:left="2160" w:hanging="360"/>
      </w:pPr>
      <w:rPr>
        <w:rFonts w:ascii="Symbol" w:hAnsi="Symbol" w:hint="default"/>
      </w:rPr>
    </w:lvl>
    <w:lvl w:ilvl="3" w:tplc="D0BEAC66" w:tentative="1">
      <w:start w:val="1"/>
      <w:numFmt w:val="bullet"/>
      <w:lvlText w:val=""/>
      <w:lvlJc w:val="left"/>
      <w:pPr>
        <w:tabs>
          <w:tab w:val="num" w:pos="2880"/>
        </w:tabs>
        <w:ind w:left="2880" w:hanging="360"/>
      </w:pPr>
      <w:rPr>
        <w:rFonts w:ascii="Symbol" w:hAnsi="Symbol" w:hint="default"/>
      </w:rPr>
    </w:lvl>
    <w:lvl w:ilvl="4" w:tplc="62F6DFCE" w:tentative="1">
      <w:start w:val="1"/>
      <w:numFmt w:val="bullet"/>
      <w:lvlText w:val=""/>
      <w:lvlJc w:val="left"/>
      <w:pPr>
        <w:tabs>
          <w:tab w:val="num" w:pos="3600"/>
        </w:tabs>
        <w:ind w:left="3600" w:hanging="360"/>
      </w:pPr>
      <w:rPr>
        <w:rFonts w:ascii="Symbol" w:hAnsi="Symbol" w:hint="default"/>
      </w:rPr>
    </w:lvl>
    <w:lvl w:ilvl="5" w:tplc="72849708" w:tentative="1">
      <w:start w:val="1"/>
      <w:numFmt w:val="bullet"/>
      <w:lvlText w:val=""/>
      <w:lvlJc w:val="left"/>
      <w:pPr>
        <w:tabs>
          <w:tab w:val="num" w:pos="4320"/>
        </w:tabs>
        <w:ind w:left="4320" w:hanging="360"/>
      </w:pPr>
      <w:rPr>
        <w:rFonts w:ascii="Symbol" w:hAnsi="Symbol" w:hint="default"/>
      </w:rPr>
    </w:lvl>
    <w:lvl w:ilvl="6" w:tplc="99AAB9EE" w:tentative="1">
      <w:start w:val="1"/>
      <w:numFmt w:val="bullet"/>
      <w:lvlText w:val=""/>
      <w:lvlJc w:val="left"/>
      <w:pPr>
        <w:tabs>
          <w:tab w:val="num" w:pos="5040"/>
        </w:tabs>
        <w:ind w:left="5040" w:hanging="360"/>
      </w:pPr>
      <w:rPr>
        <w:rFonts w:ascii="Symbol" w:hAnsi="Symbol" w:hint="default"/>
      </w:rPr>
    </w:lvl>
    <w:lvl w:ilvl="7" w:tplc="65781E30" w:tentative="1">
      <w:start w:val="1"/>
      <w:numFmt w:val="bullet"/>
      <w:lvlText w:val=""/>
      <w:lvlJc w:val="left"/>
      <w:pPr>
        <w:tabs>
          <w:tab w:val="num" w:pos="5760"/>
        </w:tabs>
        <w:ind w:left="5760" w:hanging="360"/>
      </w:pPr>
      <w:rPr>
        <w:rFonts w:ascii="Symbol" w:hAnsi="Symbol" w:hint="default"/>
      </w:rPr>
    </w:lvl>
    <w:lvl w:ilvl="8" w:tplc="6DB6701A" w:tentative="1">
      <w:start w:val="1"/>
      <w:numFmt w:val="bullet"/>
      <w:lvlText w:val=""/>
      <w:lvlJc w:val="left"/>
      <w:pPr>
        <w:tabs>
          <w:tab w:val="num" w:pos="6480"/>
        </w:tabs>
        <w:ind w:left="6480" w:hanging="360"/>
      </w:pPr>
      <w:rPr>
        <w:rFonts w:ascii="Symbol" w:hAnsi="Symbol" w:hint="default"/>
      </w:rPr>
    </w:lvl>
  </w:abstractNum>
  <w:abstractNum w:abstractNumId="32">
    <w:nsid w:val="544179B6"/>
    <w:multiLevelType w:val="hybridMultilevel"/>
    <w:tmpl w:val="32D0CBD6"/>
    <w:lvl w:ilvl="0" w:tplc="6B10D23E">
      <w:start w:val="1"/>
      <w:numFmt w:val="decimal"/>
      <w:lvlText w:val="%1."/>
      <w:lvlJc w:val="left"/>
      <w:pPr>
        <w:ind w:left="720" w:hanging="360"/>
      </w:pPr>
    </w:lvl>
    <w:lvl w:ilvl="1" w:tplc="2822F00C" w:tentative="1">
      <w:start w:val="1"/>
      <w:numFmt w:val="lowerLetter"/>
      <w:lvlText w:val="%2."/>
      <w:lvlJc w:val="left"/>
      <w:pPr>
        <w:ind w:left="1440" w:hanging="360"/>
      </w:pPr>
    </w:lvl>
    <w:lvl w:ilvl="2" w:tplc="905EE080" w:tentative="1">
      <w:start w:val="1"/>
      <w:numFmt w:val="lowerRoman"/>
      <w:lvlText w:val="%3."/>
      <w:lvlJc w:val="right"/>
      <w:pPr>
        <w:ind w:left="2160" w:hanging="180"/>
      </w:pPr>
    </w:lvl>
    <w:lvl w:ilvl="3" w:tplc="1076BD80" w:tentative="1">
      <w:start w:val="1"/>
      <w:numFmt w:val="decimal"/>
      <w:lvlText w:val="%4."/>
      <w:lvlJc w:val="left"/>
      <w:pPr>
        <w:ind w:left="2880" w:hanging="360"/>
      </w:pPr>
    </w:lvl>
    <w:lvl w:ilvl="4" w:tplc="647095B8" w:tentative="1">
      <w:start w:val="1"/>
      <w:numFmt w:val="lowerLetter"/>
      <w:lvlText w:val="%5."/>
      <w:lvlJc w:val="left"/>
      <w:pPr>
        <w:ind w:left="3600" w:hanging="360"/>
      </w:pPr>
    </w:lvl>
    <w:lvl w:ilvl="5" w:tplc="4D3C555C" w:tentative="1">
      <w:start w:val="1"/>
      <w:numFmt w:val="lowerRoman"/>
      <w:lvlText w:val="%6."/>
      <w:lvlJc w:val="right"/>
      <w:pPr>
        <w:ind w:left="4320" w:hanging="180"/>
      </w:pPr>
    </w:lvl>
    <w:lvl w:ilvl="6" w:tplc="FF7260A0" w:tentative="1">
      <w:start w:val="1"/>
      <w:numFmt w:val="decimal"/>
      <w:lvlText w:val="%7."/>
      <w:lvlJc w:val="left"/>
      <w:pPr>
        <w:ind w:left="5040" w:hanging="360"/>
      </w:pPr>
    </w:lvl>
    <w:lvl w:ilvl="7" w:tplc="448055F2" w:tentative="1">
      <w:start w:val="1"/>
      <w:numFmt w:val="lowerLetter"/>
      <w:lvlText w:val="%8."/>
      <w:lvlJc w:val="left"/>
      <w:pPr>
        <w:ind w:left="5760" w:hanging="360"/>
      </w:pPr>
    </w:lvl>
    <w:lvl w:ilvl="8" w:tplc="75BAD98A" w:tentative="1">
      <w:start w:val="1"/>
      <w:numFmt w:val="lowerRoman"/>
      <w:lvlText w:val="%9."/>
      <w:lvlJc w:val="right"/>
      <w:pPr>
        <w:ind w:left="6480" w:hanging="180"/>
      </w:pPr>
    </w:lvl>
  </w:abstractNum>
  <w:abstractNum w:abstractNumId="33">
    <w:nsid w:val="54DE7D65"/>
    <w:multiLevelType w:val="hybridMultilevel"/>
    <w:tmpl w:val="7C88E8DC"/>
    <w:lvl w:ilvl="0" w:tplc="9ED85258">
      <w:start w:val="1"/>
      <w:numFmt w:val="lowerRoman"/>
      <w:lvlText w:val="(%1)"/>
      <w:lvlJc w:val="left"/>
      <w:pPr>
        <w:ind w:left="360" w:hanging="360"/>
      </w:pPr>
      <w:rPr>
        <w:rFonts w:hint="default"/>
        <w:b/>
      </w:rPr>
    </w:lvl>
    <w:lvl w:ilvl="1" w:tplc="92D21EBA">
      <w:start w:val="1"/>
      <w:numFmt w:val="bullet"/>
      <w:lvlText w:val="o"/>
      <w:lvlJc w:val="left"/>
      <w:pPr>
        <w:ind w:left="1080" w:hanging="360"/>
      </w:pPr>
      <w:rPr>
        <w:rFonts w:ascii="Courier New" w:hAnsi="Courier New" w:cs="Courier New" w:hint="default"/>
      </w:rPr>
    </w:lvl>
    <w:lvl w:ilvl="2" w:tplc="3D426F2C">
      <w:start w:val="1"/>
      <w:numFmt w:val="bullet"/>
      <w:lvlText w:val=""/>
      <w:lvlJc w:val="left"/>
      <w:pPr>
        <w:ind w:left="1800" w:hanging="360"/>
      </w:pPr>
      <w:rPr>
        <w:rFonts w:ascii="Wingdings" w:hAnsi="Wingdings" w:hint="default"/>
      </w:rPr>
    </w:lvl>
    <w:lvl w:ilvl="3" w:tplc="5BCAC5E8" w:tentative="1">
      <w:start w:val="1"/>
      <w:numFmt w:val="bullet"/>
      <w:lvlText w:val=""/>
      <w:lvlJc w:val="left"/>
      <w:pPr>
        <w:ind w:left="2520" w:hanging="360"/>
      </w:pPr>
      <w:rPr>
        <w:rFonts w:ascii="Symbol" w:hAnsi="Symbol" w:hint="default"/>
      </w:rPr>
    </w:lvl>
    <w:lvl w:ilvl="4" w:tplc="13586A86" w:tentative="1">
      <w:start w:val="1"/>
      <w:numFmt w:val="bullet"/>
      <w:lvlText w:val="o"/>
      <w:lvlJc w:val="left"/>
      <w:pPr>
        <w:ind w:left="3240" w:hanging="360"/>
      </w:pPr>
      <w:rPr>
        <w:rFonts w:ascii="Courier New" w:hAnsi="Courier New" w:cs="Courier New" w:hint="default"/>
      </w:rPr>
    </w:lvl>
    <w:lvl w:ilvl="5" w:tplc="0C5C8FB4" w:tentative="1">
      <w:start w:val="1"/>
      <w:numFmt w:val="bullet"/>
      <w:lvlText w:val=""/>
      <w:lvlJc w:val="left"/>
      <w:pPr>
        <w:ind w:left="3960" w:hanging="360"/>
      </w:pPr>
      <w:rPr>
        <w:rFonts w:ascii="Wingdings" w:hAnsi="Wingdings" w:hint="default"/>
      </w:rPr>
    </w:lvl>
    <w:lvl w:ilvl="6" w:tplc="8EF86942" w:tentative="1">
      <w:start w:val="1"/>
      <w:numFmt w:val="bullet"/>
      <w:lvlText w:val=""/>
      <w:lvlJc w:val="left"/>
      <w:pPr>
        <w:ind w:left="4680" w:hanging="360"/>
      </w:pPr>
      <w:rPr>
        <w:rFonts w:ascii="Symbol" w:hAnsi="Symbol" w:hint="default"/>
      </w:rPr>
    </w:lvl>
    <w:lvl w:ilvl="7" w:tplc="61F0D35A" w:tentative="1">
      <w:start w:val="1"/>
      <w:numFmt w:val="bullet"/>
      <w:lvlText w:val="o"/>
      <w:lvlJc w:val="left"/>
      <w:pPr>
        <w:ind w:left="5400" w:hanging="360"/>
      </w:pPr>
      <w:rPr>
        <w:rFonts w:ascii="Courier New" w:hAnsi="Courier New" w:cs="Courier New" w:hint="default"/>
      </w:rPr>
    </w:lvl>
    <w:lvl w:ilvl="8" w:tplc="CB949F02" w:tentative="1">
      <w:start w:val="1"/>
      <w:numFmt w:val="bullet"/>
      <w:lvlText w:val=""/>
      <w:lvlJc w:val="left"/>
      <w:pPr>
        <w:ind w:left="6120" w:hanging="360"/>
      </w:pPr>
      <w:rPr>
        <w:rFonts w:ascii="Wingdings" w:hAnsi="Wingdings" w:hint="default"/>
      </w:rPr>
    </w:lvl>
  </w:abstractNum>
  <w:abstractNum w:abstractNumId="34">
    <w:nsid w:val="57B749F1"/>
    <w:multiLevelType w:val="hybridMultilevel"/>
    <w:tmpl w:val="EC46F122"/>
    <w:lvl w:ilvl="0" w:tplc="4F6065C0">
      <w:start w:val="1"/>
      <w:numFmt w:val="lowerRoman"/>
      <w:lvlText w:val="(%1)"/>
      <w:lvlJc w:val="left"/>
      <w:pPr>
        <w:ind w:left="720" w:hanging="360"/>
      </w:pPr>
      <w:rPr>
        <w:rFonts w:cs="Times New Roman" w:hint="default"/>
        <w:sz w:val="28"/>
      </w:rPr>
    </w:lvl>
    <w:lvl w:ilvl="1" w:tplc="D7324A24" w:tentative="1">
      <w:start w:val="1"/>
      <w:numFmt w:val="lowerLetter"/>
      <w:lvlText w:val="%2."/>
      <w:lvlJc w:val="left"/>
      <w:pPr>
        <w:ind w:left="1440" w:hanging="360"/>
      </w:pPr>
    </w:lvl>
    <w:lvl w:ilvl="2" w:tplc="A99AF4D0" w:tentative="1">
      <w:start w:val="1"/>
      <w:numFmt w:val="lowerRoman"/>
      <w:lvlText w:val="%3."/>
      <w:lvlJc w:val="right"/>
      <w:pPr>
        <w:ind w:left="2160" w:hanging="180"/>
      </w:pPr>
    </w:lvl>
    <w:lvl w:ilvl="3" w:tplc="682AA056" w:tentative="1">
      <w:start w:val="1"/>
      <w:numFmt w:val="decimal"/>
      <w:lvlText w:val="%4."/>
      <w:lvlJc w:val="left"/>
      <w:pPr>
        <w:ind w:left="2880" w:hanging="360"/>
      </w:pPr>
    </w:lvl>
    <w:lvl w:ilvl="4" w:tplc="9DA68702" w:tentative="1">
      <w:start w:val="1"/>
      <w:numFmt w:val="lowerLetter"/>
      <w:lvlText w:val="%5."/>
      <w:lvlJc w:val="left"/>
      <w:pPr>
        <w:ind w:left="3600" w:hanging="360"/>
      </w:pPr>
    </w:lvl>
    <w:lvl w:ilvl="5" w:tplc="F5A66C0E" w:tentative="1">
      <w:start w:val="1"/>
      <w:numFmt w:val="lowerRoman"/>
      <w:lvlText w:val="%6."/>
      <w:lvlJc w:val="right"/>
      <w:pPr>
        <w:ind w:left="4320" w:hanging="180"/>
      </w:pPr>
    </w:lvl>
    <w:lvl w:ilvl="6" w:tplc="CB00433A" w:tentative="1">
      <w:start w:val="1"/>
      <w:numFmt w:val="decimal"/>
      <w:lvlText w:val="%7."/>
      <w:lvlJc w:val="left"/>
      <w:pPr>
        <w:ind w:left="5040" w:hanging="360"/>
      </w:pPr>
    </w:lvl>
    <w:lvl w:ilvl="7" w:tplc="5ED224F4" w:tentative="1">
      <w:start w:val="1"/>
      <w:numFmt w:val="lowerLetter"/>
      <w:lvlText w:val="%8."/>
      <w:lvlJc w:val="left"/>
      <w:pPr>
        <w:ind w:left="5760" w:hanging="360"/>
      </w:pPr>
    </w:lvl>
    <w:lvl w:ilvl="8" w:tplc="305CC3C2" w:tentative="1">
      <w:start w:val="1"/>
      <w:numFmt w:val="lowerRoman"/>
      <w:lvlText w:val="%9."/>
      <w:lvlJc w:val="right"/>
      <w:pPr>
        <w:ind w:left="6480" w:hanging="180"/>
      </w:pPr>
    </w:lvl>
  </w:abstractNum>
  <w:abstractNum w:abstractNumId="35">
    <w:nsid w:val="5BBB7074"/>
    <w:multiLevelType w:val="hybridMultilevel"/>
    <w:tmpl w:val="E0F24D8C"/>
    <w:lvl w:ilvl="0" w:tplc="CE0E9C3C">
      <w:start w:val="1"/>
      <w:numFmt w:val="lowerRoman"/>
      <w:lvlText w:val="(%1)"/>
      <w:lvlJc w:val="left"/>
      <w:pPr>
        <w:ind w:left="720" w:hanging="360"/>
      </w:pPr>
      <w:rPr>
        <w:rFonts w:hint="default"/>
        <w:b/>
      </w:rPr>
    </w:lvl>
    <w:lvl w:ilvl="1" w:tplc="52D299D6" w:tentative="1">
      <w:start w:val="1"/>
      <w:numFmt w:val="lowerLetter"/>
      <w:lvlText w:val="%2."/>
      <w:lvlJc w:val="left"/>
      <w:pPr>
        <w:ind w:left="1440" w:hanging="360"/>
      </w:pPr>
    </w:lvl>
    <w:lvl w:ilvl="2" w:tplc="1408C0FA" w:tentative="1">
      <w:start w:val="1"/>
      <w:numFmt w:val="lowerRoman"/>
      <w:lvlText w:val="%3."/>
      <w:lvlJc w:val="right"/>
      <w:pPr>
        <w:ind w:left="2160" w:hanging="180"/>
      </w:pPr>
    </w:lvl>
    <w:lvl w:ilvl="3" w:tplc="F1D64FE0" w:tentative="1">
      <w:start w:val="1"/>
      <w:numFmt w:val="decimal"/>
      <w:lvlText w:val="%4."/>
      <w:lvlJc w:val="left"/>
      <w:pPr>
        <w:ind w:left="2880" w:hanging="360"/>
      </w:pPr>
    </w:lvl>
    <w:lvl w:ilvl="4" w:tplc="D95C17F8" w:tentative="1">
      <w:start w:val="1"/>
      <w:numFmt w:val="lowerLetter"/>
      <w:lvlText w:val="%5."/>
      <w:lvlJc w:val="left"/>
      <w:pPr>
        <w:ind w:left="3600" w:hanging="360"/>
      </w:pPr>
    </w:lvl>
    <w:lvl w:ilvl="5" w:tplc="D8888740" w:tentative="1">
      <w:start w:val="1"/>
      <w:numFmt w:val="lowerRoman"/>
      <w:lvlText w:val="%6."/>
      <w:lvlJc w:val="right"/>
      <w:pPr>
        <w:ind w:left="4320" w:hanging="180"/>
      </w:pPr>
    </w:lvl>
    <w:lvl w:ilvl="6" w:tplc="163EA634" w:tentative="1">
      <w:start w:val="1"/>
      <w:numFmt w:val="decimal"/>
      <w:lvlText w:val="%7."/>
      <w:lvlJc w:val="left"/>
      <w:pPr>
        <w:ind w:left="5040" w:hanging="360"/>
      </w:pPr>
    </w:lvl>
    <w:lvl w:ilvl="7" w:tplc="9314012A" w:tentative="1">
      <w:start w:val="1"/>
      <w:numFmt w:val="lowerLetter"/>
      <w:lvlText w:val="%8."/>
      <w:lvlJc w:val="left"/>
      <w:pPr>
        <w:ind w:left="5760" w:hanging="360"/>
      </w:pPr>
    </w:lvl>
    <w:lvl w:ilvl="8" w:tplc="08423BE6" w:tentative="1">
      <w:start w:val="1"/>
      <w:numFmt w:val="lowerRoman"/>
      <w:lvlText w:val="%9."/>
      <w:lvlJc w:val="right"/>
      <w:pPr>
        <w:ind w:left="6480" w:hanging="180"/>
      </w:pPr>
    </w:lvl>
  </w:abstractNum>
  <w:abstractNum w:abstractNumId="36">
    <w:nsid w:val="5FE81349"/>
    <w:multiLevelType w:val="hybridMultilevel"/>
    <w:tmpl w:val="34F89BEE"/>
    <w:lvl w:ilvl="0" w:tplc="D0A26588">
      <w:start w:val="1"/>
      <w:numFmt w:val="lowerRoman"/>
      <w:lvlText w:val="(%1)"/>
      <w:lvlJc w:val="left"/>
      <w:pPr>
        <w:ind w:left="450" w:hanging="360"/>
      </w:pPr>
      <w:rPr>
        <w:rFonts w:hint="default"/>
        <w:b/>
      </w:rPr>
    </w:lvl>
    <w:lvl w:ilvl="1" w:tplc="6C349AF6" w:tentative="1">
      <w:start w:val="1"/>
      <w:numFmt w:val="bullet"/>
      <w:lvlText w:val="o"/>
      <w:lvlJc w:val="left"/>
      <w:pPr>
        <w:ind w:left="1170" w:hanging="360"/>
      </w:pPr>
      <w:rPr>
        <w:rFonts w:ascii="Courier New" w:hAnsi="Courier New" w:cs="Courier New" w:hint="default"/>
      </w:rPr>
    </w:lvl>
    <w:lvl w:ilvl="2" w:tplc="42F2972A" w:tentative="1">
      <w:start w:val="1"/>
      <w:numFmt w:val="bullet"/>
      <w:lvlText w:val=""/>
      <w:lvlJc w:val="left"/>
      <w:pPr>
        <w:ind w:left="1890" w:hanging="360"/>
      </w:pPr>
      <w:rPr>
        <w:rFonts w:ascii="Wingdings" w:hAnsi="Wingdings" w:hint="default"/>
      </w:rPr>
    </w:lvl>
    <w:lvl w:ilvl="3" w:tplc="AFFA77D6" w:tentative="1">
      <w:start w:val="1"/>
      <w:numFmt w:val="bullet"/>
      <w:lvlText w:val=""/>
      <w:lvlJc w:val="left"/>
      <w:pPr>
        <w:ind w:left="2610" w:hanging="360"/>
      </w:pPr>
      <w:rPr>
        <w:rFonts w:ascii="Symbol" w:hAnsi="Symbol" w:hint="default"/>
      </w:rPr>
    </w:lvl>
    <w:lvl w:ilvl="4" w:tplc="C80CFF6C" w:tentative="1">
      <w:start w:val="1"/>
      <w:numFmt w:val="bullet"/>
      <w:lvlText w:val="o"/>
      <w:lvlJc w:val="left"/>
      <w:pPr>
        <w:ind w:left="3330" w:hanging="360"/>
      </w:pPr>
      <w:rPr>
        <w:rFonts w:ascii="Courier New" w:hAnsi="Courier New" w:cs="Courier New" w:hint="default"/>
      </w:rPr>
    </w:lvl>
    <w:lvl w:ilvl="5" w:tplc="78582F7C" w:tentative="1">
      <w:start w:val="1"/>
      <w:numFmt w:val="bullet"/>
      <w:lvlText w:val=""/>
      <w:lvlJc w:val="left"/>
      <w:pPr>
        <w:ind w:left="4050" w:hanging="360"/>
      </w:pPr>
      <w:rPr>
        <w:rFonts w:ascii="Wingdings" w:hAnsi="Wingdings" w:hint="default"/>
      </w:rPr>
    </w:lvl>
    <w:lvl w:ilvl="6" w:tplc="F3BADF9E" w:tentative="1">
      <w:start w:val="1"/>
      <w:numFmt w:val="bullet"/>
      <w:lvlText w:val=""/>
      <w:lvlJc w:val="left"/>
      <w:pPr>
        <w:ind w:left="4770" w:hanging="360"/>
      </w:pPr>
      <w:rPr>
        <w:rFonts w:ascii="Symbol" w:hAnsi="Symbol" w:hint="default"/>
      </w:rPr>
    </w:lvl>
    <w:lvl w:ilvl="7" w:tplc="60B69268" w:tentative="1">
      <w:start w:val="1"/>
      <w:numFmt w:val="bullet"/>
      <w:lvlText w:val="o"/>
      <w:lvlJc w:val="left"/>
      <w:pPr>
        <w:ind w:left="5490" w:hanging="360"/>
      </w:pPr>
      <w:rPr>
        <w:rFonts w:ascii="Courier New" w:hAnsi="Courier New" w:cs="Courier New" w:hint="default"/>
      </w:rPr>
    </w:lvl>
    <w:lvl w:ilvl="8" w:tplc="413C1958" w:tentative="1">
      <w:start w:val="1"/>
      <w:numFmt w:val="bullet"/>
      <w:lvlText w:val=""/>
      <w:lvlJc w:val="left"/>
      <w:pPr>
        <w:ind w:left="6210" w:hanging="360"/>
      </w:pPr>
      <w:rPr>
        <w:rFonts w:ascii="Wingdings" w:hAnsi="Wingdings" w:hint="default"/>
      </w:rPr>
    </w:lvl>
  </w:abstractNum>
  <w:abstractNum w:abstractNumId="37">
    <w:nsid w:val="63B979DE"/>
    <w:multiLevelType w:val="hybridMultilevel"/>
    <w:tmpl w:val="5664C21C"/>
    <w:lvl w:ilvl="0" w:tplc="3E20D326">
      <w:start w:val="1"/>
      <w:numFmt w:val="lowerRoman"/>
      <w:lvlText w:val="(%1)"/>
      <w:lvlJc w:val="left"/>
      <w:pPr>
        <w:ind w:left="720" w:hanging="360"/>
      </w:pPr>
      <w:rPr>
        <w:rFonts w:cs="Times New Roman" w:hint="default"/>
        <w:sz w:val="28"/>
        <w:szCs w:val="28"/>
      </w:rPr>
    </w:lvl>
    <w:lvl w:ilvl="1" w:tplc="05B8CE34">
      <w:start w:val="1"/>
      <w:numFmt w:val="lowerLetter"/>
      <w:lvlText w:val="(%2)"/>
      <w:lvlJc w:val="left"/>
      <w:pPr>
        <w:ind w:left="1800" w:hanging="720"/>
      </w:pPr>
      <w:rPr>
        <w:rFonts w:hint="default"/>
      </w:rPr>
    </w:lvl>
    <w:lvl w:ilvl="2" w:tplc="53B0002C">
      <w:start w:val="1"/>
      <w:numFmt w:val="decimal"/>
      <w:lvlText w:val="(%3)"/>
      <w:lvlJc w:val="left"/>
      <w:pPr>
        <w:ind w:left="2700" w:hanging="720"/>
      </w:pPr>
      <w:rPr>
        <w:rFonts w:hint="default"/>
      </w:rPr>
    </w:lvl>
    <w:lvl w:ilvl="3" w:tplc="F11659B6" w:tentative="1">
      <w:start w:val="1"/>
      <w:numFmt w:val="decimal"/>
      <w:lvlText w:val="%4."/>
      <w:lvlJc w:val="left"/>
      <w:pPr>
        <w:ind w:left="2880" w:hanging="360"/>
      </w:pPr>
    </w:lvl>
    <w:lvl w:ilvl="4" w:tplc="2F36A94A" w:tentative="1">
      <w:start w:val="1"/>
      <w:numFmt w:val="lowerLetter"/>
      <w:lvlText w:val="%5."/>
      <w:lvlJc w:val="left"/>
      <w:pPr>
        <w:ind w:left="3600" w:hanging="360"/>
      </w:pPr>
    </w:lvl>
    <w:lvl w:ilvl="5" w:tplc="010EBAA8" w:tentative="1">
      <w:start w:val="1"/>
      <w:numFmt w:val="lowerRoman"/>
      <w:lvlText w:val="%6."/>
      <w:lvlJc w:val="right"/>
      <w:pPr>
        <w:ind w:left="4320" w:hanging="180"/>
      </w:pPr>
    </w:lvl>
    <w:lvl w:ilvl="6" w:tplc="2DCEA14E" w:tentative="1">
      <w:start w:val="1"/>
      <w:numFmt w:val="decimal"/>
      <w:lvlText w:val="%7."/>
      <w:lvlJc w:val="left"/>
      <w:pPr>
        <w:ind w:left="5040" w:hanging="360"/>
      </w:pPr>
    </w:lvl>
    <w:lvl w:ilvl="7" w:tplc="BA48CB06" w:tentative="1">
      <w:start w:val="1"/>
      <w:numFmt w:val="lowerLetter"/>
      <w:lvlText w:val="%8."/>
      <w:lvlJc w:val="left"/>
      <w:pPr>
        <w:ind w:left="5760" w:hanging="360"/>
      </w:pPr>
    </w:lvl>
    <w:lvl w:ilvl="8" w:tplc="3EC691AA" w:tentative="1">
      <w:start w:val="1"/>
      <w:numFmt w:val="lowerRoman"/>
      <w:lvlText w:val="%9."/>
      <w:lvlJc w:val="right"/>
      <w:pPr>
        <w:ind w:left="6480" w:hanging="180"/>
      </w:pPr>
    </w:lvl>
  </w:abstractNum>
  <w:abstractNum w:abstractNumId="38">
    <w:nsid w:val="650F4403"/>
    <w:multiLevelType w:val="hybridMultilevel"/>
    <w:tmpl w:val="886C16D8"/>
    <w:lvl w:ilvl="0" w:tplc="9EE68D76">
      <w:start w:val="1"/>
      <w:numFmt w:val="lowerLetter"/>
      <w:lvlText w:val="(%1)"/>
      <w:lvlJc w:val="left"/>
      <w:pPr>
        <w:ind w:left="360" w:hanging="360"/>
      </w:pPr>
      <w:rPr>
        <w:rFonts w:hint="default"/>
      </w:rPr>
    </w:lvl>
    <w:lvl w:ilvl="1" w:tplc="4BEC2628">
      <w:start w:val="1"/>
      <w:numFmt w:val="bullet"/>
      <w:lvlText w:val="o"/>
      <w:lvlJc w:val="left"/>
      <w:pPr>
        <w:ind w:left="1080" w:hanging="360"/>
      </w:pPr>
      <w:rPr>
        <w:rFonts w:ascii="Courier New" w:hAnsi="Courier New" w:cs="Courier New" w:hint="default"/>
      </w:rPr>
    </w:lvl>
    <w:lvl w:ilvl="2" w:tplc="2D84AFE4" w:tentative="1">
      <w:start w:val="1"/>
      <w:numFmt w:val="bullet"/>
      <w:lvlText w:val=""/>
      <w:lvlJc w:val="left"/>
      <w:pPr>
        <w:ind w:left="1800" w:hanging="360"/>
      </w:pPr>
      <w:rPr>
        <w:rFonts w:ascii="Wingdings" w:hAnsi="Wingdings" w:hint="default"/>
      </w:rPr>
    </w:lvl>
    <w:lvl w:ilvl="3" w:tplc="67162510" w:tentative="1">
      <w:start w:val="1"/>
      <w:numFmt w:val="bullet"/>
      <w:lvlText w:val=""/>
      <w:lvlJc w:val="left"/>
      <w:pPr>
        <w:ind w:left="2520" w:hanging="360"/>
      </w:pPr>
      <w:rPr>
        <w:rFonts w:ascii="Symbol" w:hAnsi="Symbol" w:hint="default"/>
      </w:rPr>
    </w:lvl>
    <w:lvl w:ilvl="4" w:tplc="4AE23E30" w:tentative="1">
      <w:start w:val="1"/>
      <w:numFmt w:val="bullet"/>
      <w:lvlText w:val="o"/>
      <w:lvlJc w:val="left"/>
      <w:pPr>
        <w:ind w:left="3240" w:hanging="360"/>
      </w:pPr>
      <w:rPr>
        <w:rFonts w:ascii="Courier New" w:hAnsi="Courier New" w:cs="Courier New" w:hint="default"/>
      </w:rPr>
    </w:lvl>
    <w:lvl w:ilvl="5" w:tplc="28E40BFA" w:tentative="1">
      <w:start w:val="1"/>
      <w:numFmt w:val="bullet"/>
      <w:lvlText w:val=""/>
      <w:lvlJc w:val="left"/>
      <w:pPr>
        <w:ind w:left="3960" w:hanging="360"/>
      </w:pPr>
      <w:rPr>
        <w:rFonts w:ascii="Wingdings" w:hAnsi="Wingdings" w:hint="default"/>
      </w:rPr>
    </w:lvl>
    <w:lvl w:ilvl="6" w:tplc="D71CD5D6" w:tentative="1">
      <w:start w:val="1"/>
      <w:numFmt w:val="bullet"/>
      <w:lvlText w:val=""/>
      <w:lvlJc w:val="left"/>
      <w:pPr>
        <w:ind w:left="4680" w:hanging="360"/>
      </w:pPr>
      <w:rPr>
        <w:rFonts w:ascii="Symbol" w:hAnsi="Symbol" w:hint="default"/>
      </w:rPr>
    </w:lvl>
    <w:lvl w:ilvl="7" w:tplc="0EC05EBC" w:tentative="1">
      <w:start w:val="1"/>
      <w:numFmt w:val="bullet"/>
      <w:lvlText w:val="o"/>
      <w:lvlJc w:val="left"/>
      <w:pPr>
        <w:ind w:left="5400" w:hanging="360"/>
      </w:pPr>
      <w:rPr>
        <w:rFonts w:ascii="Courier New" w:hAnsi="Courier New" w:cs="Courier New" w:hint="default"/>
      </w:rPr>
    </w:lvl>
    <w:lvl w:ilvl="8" w:tplc="AECEA936" w:tentative="1">
      <w:start w:val="1"/>
      <w:numFmt w:val="bullet"/>
      <w:lvlText w:val=""/>
      <w:lvlJc w:val="left"/>
      <w:pPr>
        <w:ind w:left="6120" w:hanging="360"/>
      </w:pPr>
      <w:rPr>
        <w:rFonts w:ascii="Wingdings" w:hAnsi="Wingdings" w:hint="default"/>
      </w:rPr>
    </w:lvl>
  </w:abstractNum>
  <w:abstractNum w:abstractNumId="39">
    <w:nsid w:val="653E5661"/>
    <w:multiLevelType w:val="hybridMultilevel"/>
    <w:tmpl w:val="4B14BAF4"/>
    <w:lvl w:ilvl="0" w:tplc="BCD854EE">
      <w:start w:val="1"/>
      <w:numFmt w:val="lowerRoman"/>
      <w:lvlText w:val="(%1)"/>
      <w:lvlJc w:val="left"/>
      <w:pPr>
        <w:ind w:left="1440" w:hanging="360"/>
      </w:pPr>
      <w:rPr>
        <w:rFonts w:cs="Times New Roman" w:hint="default"/>
        <w:sz w:val="28"/>
      </w:rPr>
    </w:lvl>
    <w:lvl w:ilvl="1" w:tplc="8F9CBD30" w:tentative="1">
      <w:start w:val="1"/>
      <w:numFmt w:val="lowerLetter"/>
      <w:lvlText w:val="%2."/>
      <w:lvlJc w:val="left"/>
      <w:pPr>
        <w:ind w:left="2160" w:hanging="360"/>
      </w:pPr>
    </w:lvl>
    <w:lvl w:ilvl="2" w:tplc="5184C16E" w:tentative="1">
      <w:start w:val="1"/>
      <w:numFmt w:val="lowerRoman"/>
      <w:lvlText w:val="%3."/>
      <w:lvlJc w:val="right"/>
      <w:pPr>
        <w:ind w:left="2880" w:hanging="180"/>
      </w:pPr>
    </w:lvl>
    <w:lvl w:ilvl="3" w:tplc="174E8536" w:tentative="1">
      <w:start w:val="1"/>
      <w:numFmt w:val="decimal"/>
      <w:lvlText w:val="%4."/>
      <w:lvlJc w:val="left"/>
      <w:pPr>
        <w:ind w:left="3600" w:hanging="360"/>
      </w:pPr>
    </w:lvl>
    <w:lvl w:ilvl="4" w:tplc="E668B910" w:tentative="1">
      <w:start w:val="1"/>
      <w:numFmt w:val="lowerLetter"/>
      <w:lvlText w:val="%5."/>
      <w:lvlJc w:val="left"/>
      <w:pPr>
        <w:ind w:left="4320" w:hanging="360"/>
      </w:pPr>
    </w:lvl>
    <w:lvl w:ilvl="5" w:tplc="4CB41A50" w:tentative="1">
      <w:start w:val="1"/>
      <w:numFmt w:val="lowerRoman"/>
      <w:lvlText w:val="%6."/>
      <w:lvlJc w:val="right"/>
      <w:pPr>
        <w:ind w:left="5040" w:hanging="180"/>
      </w:pPr>
    </w:lvl>
    <w:lvl w:ilvl="6" w:tplc="ED92A674" w:tentative="1">
      <w:start w:val="1"/>
      <w:numFmt w:val="decimal"/>
      <w:lvlText w:val="%7."/>
      <w:lvlJc w:val="left"/>
      <w:pPr>
        <w:ind w:left="5760" w:hanging="360"/>
      </w:pPr>
    </w:lvl>
    <w:lvl w:ilvl="7" w:tplc="1A28E79A" w:tentative="1">
      <w:start w:val="1"/>
      <w:numFmt w:val="lowerLetter"/>
      <w:lvlText w:val="%8."/>
      <w:lvlJc w:val="left"/>
      <w:pPr>
        <w:ind w:left="6480" w:hanging="360"/>
      </w:pPr>
    </w:lvl>
    <w:lvl w:ilvl="8" w:tplc="7B0AC768" w:tentative="1">
      <w:start w:val="1"/>
      <w:numFmt w:val="lowerRoman"/>
      <w:lvlText w:val="%9."/>
      <w:lvlJc w:val="right"/>
      <w:pPr>
        <w:ind w:left="7200" w:hanging="180"/>
      </w:pPr>
    </w:lvl>
  </w:abstractNum>
  <w:abstractNum w:abstractNumId="40">
    <w:nsid w:val="67835139"/>
    <w:multiLevelType w:val="hybridMultilevel"/>
    <w:tmpl w:val="E0F24D8C"/>
    <w:lvl w:ilvl="0" w:tplc="4394D62E">
      <w:start w:val="1"/>
      <w:numFmt w:val="lowerRoman"/>
      <w:lvlText w:val="(%1)"/>
      <w:lvlJc w:val="left"/>
      <w:pPr>
        <w:ind w:left="720" w:hanging="360"/>
      </w:pPr>
      <w:rPr>
        <w:rFonts w:hint="default"/>
        <w:b/>
      </w:rPr>
    </w:lvl>
    <w:lvl w:ilvl="1" w:tplc="1B528B44" w:tentative="1">
      <w:start w:val="1"/>
      <w:numFmt w:val="lowerLetter"/>
      <w:lvlText w:val="%2."/>
      <w:lvlJc w:val="left"/>
      <w:pPr>
        <w:ind w:left="1440" w:hanging="360"/>
      </w:pPr>
    </w:lvl>
    <w:lvl w:ilvl="2" w:tplc="4448DA48" w:tentative="1">
      <w:start w:val="1"/>
      <w:numFmt w:val="lowerRoman"/>
      <w:lvlText w:val="%3."/>
      <w:lvlJc w:val="right"/>
      <w:pPr>
        <w:ind w:left="2160" w:hanging="180"/>
      </w:pPr>
    </w:lvl>
    <w:lvl w:ilvl="3" w:tplc="9F46C292" w:tentative="1">
      <w:start w:val="1"/>
      <w:numFmt w:val="decimal"/>
      <w:lvlText w:val="%4."/>
      <w:lvlJc w:val="left"/>
      <w:pPr>
        <w:ind w:left="2880" w:hanging="360"/>
      </w:pPr>
    </w:lvl>
    <w:lvl w:ilvl="4" w:tplc="F028CD30" w:tentative="1">
      <w:start w:val="1"/>
      <w:numFmt w:val="lowerLetter"/>
      <w:lvlText w:val="%5."/>
      <w:lvlJc w:val="left"/>
      <w:pPr>
        <w:ind w:left="3600" w:hanging="360"/>
      </w:pPr>
    </w:lvl>
    <w:lvl w:ilvl="5" w:tplc="46A0F068" w:tentative="1">
      <w:start w:val="1"/>
      <w:numFmt w:val="lowerRoman"/>
      <w:lvlText w:val="%6."/>
      <w:lvlJc w:val="right"/>
      <w:pPr>
        <w:ind w:left="4320" w:hanging="180"/>
      </w:pPr>
    </w:lvl>
    <w:lvl w:ilvl="6" w:tplc="69D6CE3C" w:tentative="1">
      <w:start w:val="1"/>
      <w:numFmt w:val="decimal"/>
      <w:lvlText w:val="%7."/>
      <w:lvlJc w:val="left"/>
      <w:pPr>
        <w:ind w:left="5040" w:hanging="360"/>
      </w:pPr>
    </w:lvl>
    <w:lvl w:ilvl="7" w:tplc="913C1F18" w:tentative="1">
      <w:start w:val="1"/>
      <w:numFmt w:val="lowerLetter"/>
      <w:lvlText w:val="%8."/>
      <w:lvlJc w:val="left"/>
      <w:pPr>
        <w:ind w:left="5760" w:hanging="360"/>
      </w:pPr>
    </w:lvl>
    <w:lvl w:ilvl="8" w:tplc="588A0C0C" w:tentative="1">
      <w:start w:val="1"/>
      <w:numFmt w:val="lowerRoman"/>
      <w:lvlText w:val="%9."/>
      <w:lvlJc w:val="right"/>
      <w:pPr>
        <w:ind w:left="6480" w:hanging="180"/>
      </w:pPr>
    </w:lvl>
  </w:abstractNum>
  <w:abstractNum w:abstractNumId="41">
    <w:nsid w:val="69786278"/>
    <w:multiLevelType w:val="hybridMultilevel"/>
    <w:tmpl w:val="A6C2ED76"/>
    <w:lvl w:ilvl="0" w:tplc="BEE00DB6">
      <w:start w:val="1"/>
      <w:numFmt w:val="lowerRoman"/>
      <w:lvlText w:val="(%1)"/>
      <w:lvlJc w:val="left"/>
      <w:pPr>
        <w:ind w:left="1080" w:hanging="360"/>
      </w:pPr>
      <w:rPr>
        <w:rFonts w:hint="default"/>
        <w:b/>
      </w:rPr>
    </w:lvl>
    <w:lvl w:ilvl="1" w:tplc="5B72B062" w:tentative="1">
      <w:start w:val="1"/>
      <w:numFmt w:val="lowerLetter"/>
      <w:lvlText w:val="%2."/>
      <w:lvlJc w:val="left"/>
      <w:pPr>
        <w:ind w:left="1800" w:hanging="360"/>
      </w:pPr>
    </w:lvl>
    <w:lvl w:ilvl="2" w:tplc="49A0F5B4" w:tentative="1">
      <w:start w:val="1"/>
      <w:numFmt w:val="lowerRoman"/>
      <w:lvlText w:val="%3."/>
      <w:lvlJc w:val="right"/>
      <w:pPr>
        <w:ind w:left="2520" w:hanging="180"/>
      </w:pPr>
    </w:lvl>
    <w:lvl w:ilvl="3" w:tplc="B45A6410" w:tentative="1">
      <w:start w:val="1"/>
      <w:numFmt w:val="decimal"/>
      <w:lvlText w:val="%4."/>
      <w:lvlJc w:val="left"/>
      <w:pPr>
        <w:ind w:left="3240" w:hanging="360"/>
      </w:pPr>
    </w:lvl>
    <w:lvl w:ilvl="4" w:tplc="483CAB16" w:tentative="1">
      <w:start w:val="1"/>
      <w:numFmt w:val="lowerLetter"/>
      <w:lvlText w:val="%5."/>
      <w:lvlJc w:val="left"/>
      <w:pPr>
        <w:ind w:left="3960" w:hanging="360"/>
      </w:pPr>
    </w:lvl>
    <w:lvl w:ilvl="5" w:tplc="1A42AE7E" w:tentative="1">
      <w:start w:val="1"/>
      <w:numFmt w:val="lowerRoman"/>
      <w:lvlText w:val="%6."/>
      <w:lvlJc w:val="right"/>
      <w:pPr>
        <w:ind w:left="4680" w:hanging="180"/>
      </w:pPr>
    </w:lvl>
    <w:lvl w:ilvl="6" w:tplc="ADF074F2" w:tentative="1">
      <w:start w:val="1"/>
      <w:numFmt w:val="decimal"/>
      <w:lvlText w:val="%7."/>
      <w:lvlJc w:val="left"/>
      <w:pPr>
        <w:ind w:left="5400" w:hanging="360"/>
      </w:pPr>
    </w:lvl>
    <w:lvl w:ilvl="7" w:tplc="E3D4FBCA" w:tentative="1">
      <w:start w:val="1"/>
      <w:numFmt w:val="lowerLetter"/>
      <w:lvlText w:val="%8."/>
      <w:lvlJc w:val="left"/>
      <w:pPr>
        <w:ind w:left="6120" w:hanging="360"/>
      </w:pPr>
    </w:lvl>
    <w:lvl w:ilvl="8" w:tplc="15A22E52" w:tentative="1">
      <w:start w:val="1"/>
      <w:numFmt w:val="lowerRoman"/>
      <w:lvlText w:val="%9."/>
      <w:lvlJc w:val="right"/>
      <w:pPr>
        <w:ind w:left="6840" w:hanging="180"/>
      </w:pPr>
    </w:lvl>
  </w:abstractNum>
  <w:abstractNum w:abstractNumId="42">
    <w:nsid w:val="69B45B3D"/>
    <w:multiLevelType w:val="hybridMultilevel"/>
    <w:tmpl w:val="F858CBDC"/>
    <w:lvl w:ilvl="0" w:tplc="76F036B6">
      <w:start w:val="1"/>
      <w:numFmt w:val="lowerRoman"/>
      <w:lvlText w:val="(%1)"/>
      <w:lvlJc w:val="left"/>
      <w:pPr>
        <w:tabs>
          <w:tab w:val="num" w:pos="1080"/>
        </w:tabs>
        <w:ind w:left="1080" w:hanging="720"/>
      </w:pPr>
      <w:rPr>
        <w:rFonts w:cs="Times New Roman" w:hint="default"/>
        <w:sz w:val="28"/>
      </w:rPr>
    </w:lvl>
    <w:lvl w:ilvl="1" w:tplc="2DD6F46C">
      <w:start w:val="1"/>
      <w:numFmt w:val="lowerLetter"/>
      <w:lvlText w:val="%2."/>
      <w:lvlJc w:val="left"/>
      <w:pPr>
        <w:tabs>
          <w:tab w:val="num" w:pos="1440"/>
        </w:tabs>
        <w:ind w:left="1440" w:hanging="360"/>
      </w:pPr>
    </w:lvl>
    <w:lvl w:ilvl="2" w:tplc="73760DFA">
      <w:start w:val="1"/>
      <w:numFmt w:val="lowerRoman"/>
      <w:lvlText w:val="%3."/>
      <w:lvlJc w:val="right"/>
      <w:pPr>
        <w:tabs>
          <w:tab w:val="num" w:pos="2160"/>
        </w:tabs>
        <w:ind w:left="2160" w:hanging="180"/>
      </w:pPr>
    </w:lvl>
    <w:lvl w:ilvl="3" w:tplc="A81A713E">
      <w:start w:val="1"/>
      <w:numFmt w:val="decimal"/>
      <w:lvlText w:val="%4."/>
      <w:lvlJc w:val="left"/>
      <w:pPr>
        <w:tabs>
          <w:tab w:val="num" w:pos="2880"/>
        </w:tabs>
        <w:ind w:left="2880" w:hanging="360"/>
      </w:pPr>
    </w:lvl>
    <w:lvl w:ilvl="4" w:tplc="E0C2F2EE">
      <w:start w:val="1"/>
      <w:numFmt w:val="lowerLetter"/>
      <w:lvlText w:val="%5."/>
      <w:lvlJc w:val="left"/>
      <w:pPr>
        <w:tabs>
          <w:tab w:val="num" w:pos="3600"/>
        </w:tabs>
        <w:ind w:left="3600" w:hanging="360"/>
      </w:pPr>
    </w:lvl>
    <w:lvl w:ilvl="5" w:tplc="3D902B52">
      <w:start w:val="1"/>
      <w:numFmt w:val="lowerRoman"/>
      <w:lvlText w:val="%6."/>
      <w:lvlJc w:val="right"/>
      <w:pPr>
        <w:tabs>
          <w:tab w:val="num" w:pos="4320"/>
        </w:tabs>
        <w:ind w:left="4320" w:hanging="180"/>
      </w:pPr>
    </w:lvl>
    <w:lvl w:ilvl="6" w:tplc="2E921CBE">
      <w:start w:val="1"/>
      <w:numFmt w:val="decimal"/>
      <w:lvlText w:val="%7."/>
      <w:lvlJc w:val="left"/>
      <w:pPr>
        <w:tabs>
          <w:tab w:val="num" w:pos="5040"/>
        </w:tabs>
        <w:ind w:left="5040" w:hanging="360"/>
      </w:pPr>
    </w:lvl>
    <w:lvl w:ilvl="7" w:tplc="F7DA133A">
      <w:start w:val="1"/>
      <w:numFmt w:val="lowerLetter"/>
      <w:lvlText w:val="%8."/>
      <w:lvlJc w:val="left"/>
      <w:pPr>
        <w:tabs>
          <w:tab w:val="num" w:pos="5760"/>
        </w:tabs>
        <w:ind w:left="5760" w:hanging="360"/>
      </w:pPr>
    </w:lvl>
    <w:lvl w:ilvl="8" w:tplc="0DAAAAB0">
      <w:start w:val="1"/>
      <w:numFmt w:val="lowerRoman"/>
      <w:lvlText w:val="%9."/>
      <w:lvlJc w:val="right"/>
      <w:pPr>
        <w:tabs>
          <w:tab w:val="num" w:pos="6480"/>
        </w:tabs>
        <w:ind w:left="6480" w:hanging="180"/>
      </w:pPr>
    </w:lvl>
  </w:abstractNum>
  <w:abstractNum w:abstractNumId="43">
    <w:nsid w:val="6A9E02F7"/>
    <w:multiLevelType w:val="hybridMultilevel"/>
    <w:tmpl w:val="7C88E8DC"/>
    <w:lvl w:ilvl="0" w:tplc="0ED0B8FC">
      <w:start w:val="1"/>
      <w:numFmt w:val="lowerRoman"/>
      <w:lvlText w:val="(%1)"/>
      <w:lvlJc w:val="left"/>
      <w:pPr>
        <w:ind w:left="360" w:hanging="360"/>
      </w:pPr>
      <w:rPr>
        <w:rFonts w:hint="default"/>
        <w:b/>
      </w:rPr>
    </w:lvl>
    <w:lvl w:ilvl="1" w:tplc="1A34BAA0">
      <w:start w:val="1"/>
      <w:numFmt w:val="bullet"/>
      <w:lvlText w:val="o"/>
      <w:lvlJc w:val="left"/>
      <w:pPr>
        <w:ind w:left="1080" w:hanging="360"/>
      </w:pPr>
      <w:rPr>
        <w:rFonts w:ascii="Courier New" w:hAnsi="Courier New" w:cs="Courier New" w:hint="default"/>
      </w:rPr>
    </w:lvl>
    <w:lvl w:ilvl="2" w:tplc="2690BB4A">
      <w:start w:val="1"/>
      <w:numFmt w:val="bullet"/>
      <w:lvlText w:val=""/>
      <w:lvlJc w:val="left"/>
      <w:pPr>
        <w:ind w:left="1800" w:hanging="360"/>
      </w:pPr>
      <w:rPr>
        <w:rFonts w:ascii="Wingdings" w:hAnsi="Wingdings" w:hint="default"/>
      </w:rPr>
    </w:lvl>
    <w:lvl w:ilvl="3" w:tplc="9B86EFBC" w:tentative="1">
      <w:start w:val="1"/>
      <w:numFmt w:val="bullet"/>
      <w:lvlText w:val=""/>
      <w:lvlJc w:val="left"/>
      <w:pPr>
        <w:ind w:left="2520" w:hanging="360"/>
      </w:pPr>
      <w:rPr>
        <w:rFonts w:ascii="Symbol" w:hAnsi="Symbol" w:hint="default"/>
      </w:rPr>
    </w:lvl>
    <w:lvl w:ilvl="4" w:tplc="B0B6EDBC" w:tentative="1">
      <w:start w:val="1"/>
      <w:numFmt w:val="bullet"/>
      <w:lvlText w:val="o"/>
      <w:lvlJc w:val="left"/>
      <w:pPr>
        <w:ind w:left="3240" w:hanging="360"/>
      </w:pPr>
      <w:rPr>
        <w:rFonts w:ascii="Courier New" w:hAnsi="Courier New" w:cs="Courier New" w:hint="default"/>
      </w:rPr>
    </w:lvl>
    <w:lvl w:ilvl="5" w:tplc="EBB89DC2" w:tentative="1">
      <w:start w:val="1"/>
      <w:numFmt w:val="bullet"/>
      <w:lvlText w:val=""/>
      <w:lvlJc w:val="left"/>
      <w:pPr>
        <w:ind w:left="3960" w:hanging="360"/>
      </w:pPr>
      <w:rPr>
        <w:rFonts w:ascii="Wingdings" w:hAnsi="Wingdings" w:hint="default"/>
      </w:rPr>
    </w:lvl>
    <w:lvl w:ilvl="6" w:tplc="9AB82AD4" w:tentative="1">
      <w:start w:val="1"/>
      <w:numFmt w:val="bullet"/>
      <w:lvlText w:val=""/>
      <w:lvlJc w:val="left"/>
      <w:pPr>
        <w:ind w:left="4680" w:hanging="360"/>
      </w:pPr>
      <w:rPr>
        <w:rFonts w:ascii="Symbol" w:hAnsi="Symbol" w:hint="default"/>
      </w:rPr>
    </w:lvl>
    <w:lvl w:ilvl="7" w:tplc="5644D9FA" w:tentative="1">
      <w:start w:val="1"/>
      <w:numFmt w:val="bullet"/>
      <w:lvlText w:val="o"/>
      <w:lvlJc w:val="left"/>
      <w:pPr>
        <w:ind w:left="5400" w:hanging="360"/>
      </w:pPr>
      <w:rPr>
        <w:rFonts w:ascii="Courier New" w:hAnsi="Courier New" w:cs="Courier New" w:hint="default"/>
      </w:rPr>
    </w:lvl>
    <w:lvl w:ilvl="8" w:tplc="DD083D2E" w:tentative="1">
      <w:start w:val="1"/>
      <w:numFmt w:val="bullet"/>
      <w:lvlText w:val=""/>
      <w:lvlJc w:val="left"/>
      <w:pPr>
        <w:ind w:left="6120" w:hanging="360"/>
      </w:pPr>
      <w:rPr>
        <w:rFonts w:ascii="Wingdings" w:hAnsi="Wingdings" w:hint="default"/>
      </w:rPr>
    </w:lvl>
  </w:abstractNum>
  <w:abstractNum w:abstractNumId="44">
    <w:nsid w:val="6BC113ED"/>
    <w:multiLevelType w:val="hybridMultilevel"/>
    <w:tmpl w:val="3104CD76"/>
    <w:lvl w:ilvl="0" w:tplc="8D3A4E2E">
      <w:start w:val="1"/>
      <w:numFmt w:val="lowerLetter"/>
      <w:lvlText w:val="(%1)"/>
      <w:lvlJc w:val="left"/>
      <w:pPr>
        <w:ind w:left="360" w:hanging="360"/>
      </w:pPr>
      <w:rPr>
        <w:rFonts w:hint="default"/>
      </w:rPr>
    </w:lvl>
    <w:lvl w:ilvl="1" w:tplc="99DC1D66">
      <w:start w:val="1"/>
      <w:numFmt w:val="bullet"/>
      <w:lvlText w:val="o"/>
      <w:lvlJc w:val="left"/>
      <w:pPr>
        <w:ind w:left="1080" w:hanging="360"/>
      </w:pPr>
      <w:rPr>
        <w:rFonts w:ascii="Courier New" w:hAnsi="Courier New" w:cs="Courier New" w:hint="default"/>
      </w:rPr>
    </w:lvl>
    <w:lvl w:ilvl="2" w:tplc="17881EDC">
      <w:start w:val="1"/>
      <w:numFmt w:val="bullet"/>
      <w:lvlText w:val=""/>
      <w:lvlJc w:val="left"/>
      <w:pPr>
        <w:ind w:left="1800" w:hanging="360"/>
      </w:pPr>
      <w:rPr>
        <w:rFonts w:ascii="Wingdings" w:hAnsi="Wingdings" w:hint="default"/>
      </w:rPr>
    </w:lvl>
    <w:lvl w:ilvl="3" w:tplc="428A01FC" w:tentative="1">
      <w:start w:val="1"/>
      <w:numFmt w:val="bullet"/>
      <w:lvlText w:val=""/>
      <w:lvlJc w:val="left"/>
      <w:pPr>
        <w:ind w:left="2520" w:hanging="360"/>
      </w:pPr>
      <w:rPr>
        <w:rFonts w:ascii="Symbol" w:hAnsi="Symbol" w:hint="default"/>
      </w:rPr>
    </w:lvl>
    <w:lvl w:ilvl="4" w:tplc="8ED6430C" w:tentative="1">
      <w:start w:val="1"/>
      <w:numFmt w:val="bullet"/>
      <w:lvlText w:val="o"/>
      <w:lvlJc w:val="left"/>
      <w:pPr>
        <w:ind w:left="3240" w:hanging="360"/>
      </w:pPr>
      <w:rPr>
        <w:rFonts w:ascii="Courier New" w:hAnsi="Courier New" w:cs="Courier New" w:hint="default"/>
      </w:rPr>
    </w:lvl>
    <w:lvl w:ilvl="5" w:tplc="B7A820E6" w:tentative="1">
      <w:start w:val="1"/>
      <w:numFmt w:val="bullet"/>
      <w:lvlText w:val=""/>
      <w:lvlJc w:val="left"/>
      <w:pPr>
        <w:ind w:left="3960" w:hanging="360"/>
      </w:pPr>
      <w:rPr>
        <w:rFonts w:ascii="Wingdings" w:hAnsi="Wingdings" w:hint="default"/>
      </w:rPr>
    </w:lvl>
    <w:lvl w:ilvl="6" w:tplc="805008E0" w:tentative="1">
      <w:start w:val="1"/>
      <w:numFmt w:val="bullet"/>
      <w:lvlText w:val=""/>
      <w:lvlJc w:val="left"/>
      <w:pPr>
        <w:ind w:left="4680" w:hanging="360"/>
      </w:pPr>
      <w:rPr>
        <w:rFonts w:ascii="Symbol" w:hAnsi="Symbol" w:hint="default"/>
      </w:rPr>
    </w:lvl>
    <w:lvl w:ilvl="7" w:tplc="F8D0052A" w:tentative="1">
      <w:start w:val="1"/>
      <w:numFmt w:val="bullet"/>
      <w:lvlText w:val="o"/>
      <w:lvlJc w:val="left"/>
      <w:pPr>
        <w:ind w:left="5400" w:hanging="360"/>
      </w:pPr>
      <w:rPr>
        <w:rFonts w:ascii="Courier New" w:hAnsi="Courier New" w:cs="Courier New" w:hint="default"/>
      </w:rPr>
    </w:lvl>
    <w:lvl w:ilvl="8" w:tplc="99D4E708" w:tentative="1">
      <w:start w:val="1"/>
      <w:numFmt w:val="bullet"/>
      <w:lvlText w:val=""/>
      <w:lvlJc w:val="left"/>
      <w:pPr>
        <w:ind w:left="6120" w:hanging="360"/>
      </w:pPr>
      <w:rPr>
        <w:rFonts w:ascii="Wingdings" w:hAnsi="Wingdings" w:hint="default"/>
      </w:rPr>
    </w:lvl>
  </w:abstractNum>
  <w:abstractNum w:abstractNumId="45">
    <w:nsid w:val="6C983F50"/>
    <w:multiLevelType w:val="hybridMultilevel"/>
    <w:tmpl w:val="33B4FA00"/>
    <w:lvl w:ilvl="0" w:tplc="465E0556">
      <w:start w:val="1"/>
      <w:numFmt w:val="lowerRoman"/>
      <w:lvlText w:val="(%1)"/>
      <w:lvlJc w:val="left"/>
      <w:pPr>
        <w:ind w:left="720" w:hanging="360"/>
      </w:pPr>
      <w:rPr>
        <w:rFonts w:hint="default"/>
        <w:b/>
      </w:rPr>
    </w:lvl>
    <w:lvl w:ilvl="1" w:tplc="37620DE0" w:tentative="1">
      <w:start w:val="1"/>
      <w:numFmt w:val="lowerLetter"/>
      <w:lvlText w:val="%2."/>
      <w:lvlJc w:val="left"/>
      <w:pPr>
        <w:ind w:left="1440" w:hanging="360"/>
      </w:pPr>
    </w:lvl>
    <w:lvl w:ilvl="2" w:tplc="A19A2724" w:tentative="1">
      <w:start w:val="1"/>
      <w:numFmt w:val="lowerRoman"/>
      <w:lvlText w:val="%3."/>
      <w:lvlJc w:val="right"/>
      <w:pPr>
        <w:ind w:left="2160" w:hanging="180"/>
      </w:pPr>
    </w:lvl>
    <w:lvl w:ilvl="3" w:tplc="EB12DA96" w:tentative="1">
      <w:start w:val="1"/>
      <w:numFmt w:val="decimal"/>
      <w:lvlText w:val="%4."/>
      <w:lvlJc w:val="left"/>
      <w:pPr>
        <w:ind w:left="2880" w:hanging="360"/>
      </w:pPr>
    </w:lvl>
    <w:lvl w:ilvl="4" w:tplc="3B605454" w:tentative="1">
      <w:start w:val="1"/>
      <w:numFmt w:val="lowerLetter"/>
      <w:lvlText w:val="%5."/>
      <w:lvlJc w:val="left"/>
      <w:pPr>
        <w:ind w:left="3600" w:hanging="360"/>
      </w:pPr>
    </w:lvl>
    <w:lvl w:ilvl="5" w:tplc="AB80F03C" w:tentative="1">
      <w:start w:val="1"/>
      <w:numFmt w:val="lowerRoman"/>
      <w:lvlText w:val="%6."/>
      <w:lvlJc w:val="right"/>
      <w:pPr>
        <w:ind w:left="4320" w:hanging="180"/>
      </w:pPr>
    </w:lvl>
    <w:lvl w:ilvl="6" w:tplc="C6E6F57A" w:tentative="1">
      <w:start w:val="1"/>
      <w:numFmt w:val="decimal"/>
      <w:lvlText w:val="%7."/>
      <w:lvlJc w:val="left"/>
      <w:pPr>
        <w:ind w:left="5040" w:hanging="360"/>
      </w:pPr>
    </w:lvl>
    <w:lvl w:ilvl="7" w:tplc="D7FEC91C" w:tentative="1">
      <w:start w:val="1"/>
      <w:numFmt w:val="lowerLetter"/>
      <w:lvlText w:val="%8."/>
      <w:lvlJc w:val="left"/>
      <w:pPr>
        <w:ind w:left="5760" w:hanging="360"/>
      </w:pPr>
    </w:lvl>
    <w:lvl w:ilvl="8" w:tplc="AA54FFAC" w:tentative="1">
      <w:start w:val="1"/>
      <w:numFmt w:val="lowerRoman"/>
      <w:lvlText w:val="%9."/>
      <w:lvlJc w:val="right"/>
      <w:pPr>
        <w:ind w:left="6480" w:hanging="180"/>
      </w:pPr>
    </w:lvl>
  </w:abstractNum>
  <w:abstractNum w:abstractNumId="46">
    <w:nsid w:val="6CA66674"/>
    <w:multiLevelType w:val="multilevel"/>
    <w:tmpl w:val="90021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3A01160"/>
    <w:multiLevelType w:val="hybridMultilevel"/>
    <w:tmpl w:val="7BD2A7C0"/>
    <w:lvl w:ilvl="0" w:tplc="BD063E1E">
      <w:start w:val="1"/>
      <w:numFmt w:val="lowerRoman"/>
      <w:lvlText w:val="(%1)"/>
      <w:lvlJc w:val="left"/>
      <w:pPr>
        <w:ind w:left="720" w:hanging="360"/>
      </w:pPr>
      <w:rPr>
        <w:rFonts w:cs="Times New Roman" w:hint="default"/>
        <w:sz w:val="28"/>
        <w:szCs w:val="28"/>
      </w:rPr>
    </w:lvl>
    <w:lvl w:ilvl="1" w:tplc="534CE4E4">
      <w:start w:val="1"/>
      <w:numFmt w:val="lowerLetter"/>
      <w:lvlText w:val="%2."/>
      <w:lvlJc w:val="left"/>
      <w:pPr>
        <w:ind w:left="1440" w:hanging="360"/>
      </w:pPr>
    </w:lvl>
    <w:lvl w:ilvl="2" w:tplc="A46E9DEA" w:tentative="1">
      <w:start w:val="1"/>
      <w:numFmt w:val="lowerRoman"/>
      <w:lvlText w:val="%3."/>
      <w:lvlJc w:val="right"/>
      <w:pPr>
        <w:ind w:left="2160" w:hanging="180"/>
      </w:pPr>
    </w:lvl>
    <w:lvl w:ilvl="3" w:tplc="C1C64ADE" w:tentative="1">
      <w:start w:val="1"/>
      <w:numFmt w:val="decimal"/>
      <w:lvlText w:val="%4."/>
      <w:lvlJc w:val="left"/>
      <w:pPr>
        <w:ind w:left="2880" w:hanging="360"/>
      </w:pPr>
    </w:lvl>
    <w:lvl w:ilvl="4" w:tplc="98466176" w:tentative="1">
      <w:start w:val="1"/>
      <w:numFmt w:val="lowerLetter"/>
      <w:lvlText w:val="%5."/>
      <w:lvlJc w:val="left"/>
      <w:pPr>
        <w:ind w:left="3600" w:hanging="360"/>
      </w:pPr>
    </w:lvl>
    <w:lvl w:ilvl="5" w:tplc="59B607A8" w:tentative="1">
      <w:start w:val="1"/>
      <w:numFmt w:val="lowerRoman"/>
      <w:lvlText w:val="%6."/>
      <w:lvlJc w:val="right"/>
      <w:pPr>
        <w:ind w:left="4320" w:hanging="180"/>
      </w:pPr>
    </w:lvl>
    <w:lvl w:ilvl="6" w:tplc="04209316" w:tentative="1">
      <w:start w:val="1"/>
      <w:numFmt w:val="decimal"/>
      <w:lvlText w:val="%7."/>
      <w:lvlJc w:val="left"/>
      <w:pPr>
        <w:ind w:left="5040" w:hanging="360"/>
      </w:pPr>
    </w:lvl>
    <w:lvl w:ilvl="7" w:tplc="2E2EF892" w:tentative="1">
      <w:start w:val="1"/>
      <w:numFmt w:val="lowerLetter"/>
      <w:lvlText w:val="%8."/>
      <w:lvlJc w:val="left"/>
      <w:pPr>
        <w:ind w:left="5760" w:hanging="360"/>
      </w:pPr>
    </w:lvl>
    <w:lvl w:ilvl="8" w:tplc="8BB64CF0" w:tentative="1">
      <w:start w:val="1"/>
      <w:numFmt w:val="lowerRoman"/>
      <w:lvlText w:val="%9."/>
      <w:lvlJc w:val="right"/>
      <w:pPr>
        <w:ind w:left="6480" w:hanging="180"/>
      </w:pPr>
    </w:lvl>
  </w:abstractNum>
  <w:abstractNum w:abstractNumId="48">
    <w:nsid w:val="740F3A55"/>
    <w:multiLevelType w:val="hybridMultilevel"/>
    <w:tmpl w:val="678A7CCA"/>
    <w:lvl w:ilvl="0" w:tplc="DA4C47F8">
      <w:start w:val="3"/>
      <w:numFmt w:val="lowerRoman"/>
      <w:lvlText w:val="(%1)"/>
      <w:lvlJc w:val="left"/>
      <w:pPr>
        <w:ind w:left="1080" w:hanging="720"/>
      </w:pPr>
      <w:rPr>
        <w:rFonts w:hint="default"/>
      </w:rPr>
    </w:lvl>
    <w:lvl w:ilvl="1" w:tplc="884676C0" w:tentative="1">
      <w:start w:val="1"/>
      <w:numFmt w:val="lowerLetter"/>
      <w:lvlText w:val="%2."/>
      <w:lvlJc w:val="left"/>
      <w:pPr>
        <w:ind w:left="1440" w:hanging="360"/>
      </w:pPr>
    </w:lvl>
    <w:lvl w:ilvl="2" w:tplc="0440462A" w:tentative="1">
      <w:start w:val="1"/>
      <w:numFmt w:val="lowerRoman"/>
      <w:lvlText w:val="%3."/>
      <w:lvlJc w:val="right"/>
      <w:pPr>
        <w:ind w:left="2160" w:hanging="180"/>
      </w:pPr>
    </w:lvl>
    <w:lvl w:ilvl="3" w:tplc="2B0A9C3E" w:tentative="1">
      <w:start w:val="1"/>
      <w:numFmt w:val="decimal"/>
      <w:lvlText w:val="%4."/>
      <w:lvlJc w:val="left"/>
      <w:pPr>
        <w:ind w:left="2880" w:hanging="360"/>
      </w:pPr>
    </w:lvl>
    <w:lvl w:ilvl="4" w:tplc="89E6AA9C" w:tentative="1">
      <w:start w:val="1"/>
      <w:numFmt w:val="lowerLetter"/>
      <w:lvlText w:val="%5."/>
      <w:lvlJc w:val="left"/>
      <w:pPr>
        <w:ind w:left="3600" w:hanging="360"/>
      </w:pPr>
    </w:lvl>
    <w:lvl w:ilvl="5" w:tplc="D14A9F80" w:tentative="1">
      <w:start w:val="1"/>
      <w:numFmt w:val="lowerRoman"/>
      <w:lvlText w:val="%6."/>
      <w:lvlJc w:val="right"/>
      <w:pPr>
        <w:ind w:left="4320" w:hanging="180"/>
      </w:pPr>
    </w:lvl>
    <w:lvl w:ilvl="6" w:tplc="612C3044" w:tentative="1">
      <w:start w:val="1"/>
      <w:numFmt w:val="decimal"/>
      <w:lvlText w:val="%7."/>
      <w:lvlJc w:val="left"/>
      <w:pPr>
        <w:ind w:left="5040" w:hanging="360"/>
      </w:pPr>
    </w:lvl>
    <w:lvl w:ilvl="7" w:tplc="ED3247CE" w:tentative="1">
      <w:start w:val="1"/>
      <w:numFmt w:val="lowerLetter"/>
      <w:lvlText w:val="%8."/>
      <w:lvlJc w:val="left"/>
      <w:pPr>
        <w:ind w:left="5760" w:hanging="360"/>
      </w:pPr>
    </w:lvl>
    <w:lvl w:ilvl="8" w:tplc="42088338" w:tentative="1">
      <w:start w:val="1"/>
      <w:numFmt w:val="lowerRoman"/>
      <w:lvlText w:val="%9."/>
      <w:lvlJc w:val="right"/>
      <w:pPr>
        <w:ind w:left="6480" w:hanging="180"/>
      </w:pPr>
    </w:lvl>
  </w:abstractNum>
  <w:abstractNum w:abstractNumId="49">
    <w:nsid w:val="76573B6A"/>
    <w:multiLevelType w:val="hybridMultilevel"/>
    <w:tmpl w:val="0BAE5C8C"/>
    <w:lvl w:ilvl="0" w:tplc="FCF86B16">
      <w:start w:val="1"/>
      <w:numFmt w:val="lowerLetter"/>
      <w:lvlText w:val="(%1)"/>
      <w:lvlJc w:val="left"/>
      <w:pPr>
        <w:ind w:left="720" w:hanging="360"/>
      </w:pPr>
      <w:rPr>
        <w:rFonts w:hint="default"/>
      </w:rPr>
    </w:lvl>
    <w:lvl w:ilvl="1" w:tplc="99F622A6" w:tentative="1">
      <w:start w:val="1"/>
      <w:numFmt w:val="lowerLetter"/>
      <w:lvlText w:val="%2."/>
      <w:lvlJc w:val="left"/>
      <w:pPr>
        <w:ind w:left="1440" w:hanging="360"/>
      </w:pPr>
    </w:lvl>
    <w:lvl w:ilvl="2" w:tplc="8AD45AB2" w:tentative="1">
      <w:start w:val="1"/>
      <w:numFmt w:val="lowerRoman"/>
      <w:lvlText w:val="%3."/>
      <w:lvlJc w:val="right"/>
      <w:pPr>
        <w:ind w:left="2160" w:hanging="180"/>
      </w:pPr>
    </w:lvl>
    <w:lvl w:ilvl="3" w:tplc="C780269E" w:tentative="1">
      <w:start w:val="1"/>
      <w:numFmt w:val="decimal"/>
      <w:lvlText w:val="%4."/>
      <w:lvlJc w:val="left"/>
      <w:pPr>
        <w:ind w:left="2880" w:hanging="360"/>
      </w:pPr>
    </w:lvl>
    <w:lvl w:ilvl="4" w:tplc="F08CD48E" w:tentative="1">
      <w:start w:val="1"/>
      <w:numFmt w:val="lowerLetter"/>
      <w:lvlText w:val="%5."/>
      <w:lvlJc w:val="left"/>
      <w:pPr>
        <w:ind w:left="3600" w:hanging="360"/>
      </w:pPr>
    </w:lvl>
    <w:lvl w:ilvl="5" w:tplc="F33E1C86" w:tentative="1">
      <w:start w:val="1"/>
      <w:numFmt w:val="lowerRoman"/>
      <w:lvlText w:val="%6."/>
      <w:lvlJc w:val="right"/>
      <w:pPr>
        <w:ind w:left="4320" w:hanging="180"/>
      </w:pPr>
    </w:lvl>
    <w:lvl w:ilvl="6" w:tplc="927AE656" w:tentative="1">
      <w:start w:val="1"/>
      <w:numFmt w:val="decimal"/>
      <w:lvlText w:val="%7."/>
      <w:lvlJc w:val="left"/>
      <w:pPr>
        <w:ind w:left="5040" w:hanging="360"/>
      </w:pPr>
    </w:lvl>
    <w:lvl w:ilvl="7" w:tplc="0EAAD708" w:tentative="1">
      <w:start w:val="1"/>
      <w:numFmt w:val="lowerLetter"/>
      <w:lvlText w:val="%8."/>
      <w:lvlJc w:val="left"/>
      <w:pPr>
        <w:ind w:left="5760" w:hanging="360"/>
      </w:pPr>
    </w:lvl>
    <w:lvl w:ilvl="8" w:tplc="DF323000" w:tentative="1">
      <w:start w:val="1"/>
      <w:numFmt w:val="lowerRoman"/>
      <w:lvlText w:val="%9."/>
      <w:lvlJc w:val="right"/>
      <w:pPr>
        <w:ind w:left="6480" w:hanging="180"/>
      </w:pPr>
    </w:lvl>
  </w:abstractNum>
  <w:abstractNum w:abstractNumId="50">
    <w:nsid w:val="77CF1F7B"/>
    <w:multiLevelType w:val="hybridMultilevel"/>
    <w:tmpl w:val="ED40779C"/>
    <w:lvl w:ilvl="0" w:tplc="CD00F72A">
      <w:start w:val="1"/>
      <w:numFmt w:val="lowerRoman"/>
      <w:lvlText w:val="(%1)"/>
      <w:lvlJc w:val="left"/>
      <w:pPr>
        <w:tabs>
          <w:tab w:val="num" w:pos="375"/>
        </w:tabs>
        <w:ind w:left="375" w:hanging="375"/>
      </w:pPr>
      <w:rPr>
        <w:rFonts w:hint="default"/>
      </w:rPr>
    </w:lvl>
    <w:lvl w:ilvl="1" w:tplc="B0E826A0" w:tentative="1">
      <w:start w:val="1"/>
      <w:numFmt w:val="lowerLetter"/>
      <w:lvlText w:val="%2."/>
      <w:lvlJc w:val="left"/>
      <w:pPr>
        <w:ind w:left="1440" w:hanging="360"/>
      </w:pPr>
    </w:lvl>
    <w:lvl w:ilvl="2" w:tplc="19D450B6" w:tentative="1">
      <w:start w:val="1"/>
      <w:numFmt w:val="lowerRoman"/>
      <w:lvlText w:val="%3."/>
      <w:lvlJc w:val="right"/>
      <w:pPr>
        <w:ind w:left="2160" w:hanging="180"/>
      </w:pPr>
    </w:lvl>
    <w:lvl w:ilvl="3" w:tplc="CCE8801E" w:tentative="1">
      <w:start w:val="1"/>
      <w:numFmt w:val="decimal"/>
      <w:lvlText w:val="%4."/>
      <w:lvlJc w:val="left"/>
      <w:pPr>
        <w:ind w:left="2880" w:hanging="360"/>
      </w:pPr>
    </w:lvl>
    <w:lvl w:ilvl="4" w:tplc="9DF2D9CE" w:tentative="1">
      <w:start w:val="1"/>
      <w:numFmt w:val="lowerLetter"/>
      <w:lvlText w:val="%5."/>
      <w:lvlJc w:val="left"/>
      <w:pPr>
        <w:ind w:left="3600" w:hanging="360"/>
      </w:pPr>
    </w:lvl>
    <w:lvl w:ilvl="5" w:tplc="5C442F8E" w:tentative="1">
      <w:start w:val="1"/>
      <w:numFmt w:val="lowerRoman"/>
      <w:lvlText w:val="%6."/>
      <w:lvlJc w:val="right"/>
      <w:pPr>
        <w:ind w:left="4320" w:hanging="180"/>
      </w:pPr>
    </w:lvl>
    <w:lvl w:ilvl="6" w:tplc="9EF241E0" w:tentative="1">
      <w:start w:val="1"/>
      <w:numFmt w:val="decimal"/>
      <w:lvlText w:val="%7."/>
      <w:lvlJc w:val="left"/>
      <w:pPr>
        <w:ind w:left="5040" w:hanging="360"/>
      </w:pPr>
    </w:lvl>
    <w:lvl w:ilvl="7" w:tplc="B87888BC" w:tentative="1">
      <w:start w:val="1"/>
      <w:numFmt w:val="lowerLetter"/>
      <w:lvlText w:val="%8."/>
      <w:lvlJc w:val="left"/>
      <w:pPr>
        <w:ind w:left="5760" w:hanging="360"/>
      </w:pPr>
    </w:lvl>
    <w:lvl w:ilvl="8" w:tplc="139CCEC8" w:tentative="1">
      <w:start w:val="1"/>
      <w:numFmt w:val="lowerRoman"/>
      <w:lvlText w:val="%9."/>
      <w:lvlJc w:val="right"/>
      <w:pPr>
        <w:ind w:left="6480" w:hanging="180"/>
      </w:pPr>
    </w:lvl>
  </w:abstractNum>
  <w:abstractNum w:abstractNumId="51">
    <w:nsid w:val="7B000CD8"/>
    <w:multiLevelType w:val="hybridMultilevel"/>
    <w:tmpl w:val="ED7C5CEE"/>
    <w:lvl w:ilvl="0" w:tplc="224E6BC6">
      <w:start w:val="1"/>
      <w:numFmt w:val="lowerRoman"/>
      <w:lvlText w:val="(%1)"/>
      <w:lvlJc w:val="left"/>
      <w:pPr>
        <w:ind w:left="780" w:hanging="360"/>
      </w:pPr>
      <w:rPr>
        <w:rFonts w:cs="Times New Roman" w:hint="default"/>
        <w:sz w:val="22"/>
      </w:rPr>
    </w:lvl>
    <w:lvl w:ilvl="1" w:tplc="F5008B50" w:tentative="1">
      <w:start w:val="1"/>
      <w:numFmt w:val="lowerLetter"/>
      <w:lvlText w:val="%2."/>
      <w:lvlJc w:val="left"/>
      <w:pPr>
        <w:ind w:left="1500" w:hanging="360"/>
      </w:pPr>
    </w:lvl>
    <w:lvl w:ilvl="2" w:tplc="ED6E2CFA" w:tentative="1">
      <w:start w:val="1"/>
      <w:numFmt w:val="lowerRoman"/>
      <w:lvlText w:val="%3."/>
      <w:lvlJc w:val="right"/>
      <w:pPr>
        <w:ind w:left="2220" w:hanging="180"/>
      </w:pPr>
    </w:lvl>
    <w:lvl w:ilvl="3" w:tplc="F6607178" w:tentative="1">
      <w:start w:val="1"/>
      <w:numFmt w:val="decimal"/>
      <w:lvlText w:val="%4."/>
      <w:lvlJc w:val="left"/>
      <w:pPr>
        <w:ind w:left="2940" w:hanging="360"/>
      </w:pPr>
    </w:lvl>
    <w:lvl w:ilvl="4" w:tplc="7F1CF758" w:tentative="1">
      <w:start w:val="1"/>
      <w:numFmt w:val="lowerLetter"/>
      <w:lvlText w:val="%5."/>
      <w:lvlJc w:val="left"/>
      <w:pPr>
        <w:ind w:left="3660" w:hanging="360"/>
      </w:pPr>
    </w:lvl>
    <w:lvl w:ilvl="5" w:tplc="88A8284C" w:tentative="1">
      <w:start w:val="1"/>
      <w:numFmt w:val="lowerRoman"/>
      <w:lvlText w:val="%6."/>
      <w:lvlJc w:val="right"/>
      <w:pPr>
        <w:ind w:left="4380" w:hanging="180"/>
      </w:pPr>
    </w:lvl>
    <w:lvl w:ilvl="6" w:tplc="386032DC" w:tentative="1">
      <w:start w:val="1"/>
      <w:numFmt w:val="decimal"/>
      <w:lvlText w:val="%7."/>
      <w:lvlJc w:val="left"/>
      <w:pPr>
        <w:ind w:left="5100" w:hanging="360"/>
      </w:pPr>
    </w:lvl>
    <w:lvl w:ilvl="7" w:tplc="9C8E636E" w:tentative="1">
      <w:start w:val="1"/>
      <w:numFmt w:val="lowerLetter"/>
      <w:lvlText w:val="%8."/>
      <w:lvlJc w:val="left"/>
      <w:pPr>
        <w:ind w:left="5820" w:hanging="360"/>
      </w:pPr>
    </w:lvl>
    <w:lvl w:ilvl="8" w:tplc="D0062B3E" w:tentative="1">
      <w:start w:val="1"/>
      <w:numFmt w:val="lowerRoman"/>
      <w:lvlText w:val="%9."/>
      <w:lvlJc w:val="right"/>
      <w:pPr>
        <w:ind w:left="6540" w:hanging="180"/>
      </w:pPr>
    </w:lvl>
  </w:abstractNum>
  <w:num w:numId="1">
    <w:abstractNumId w:val="29"/>
  </w:num>
  <w:num w:numId="2">
    <w:abstractNumId w:val="1"/>
  </w:num>
  <w:num w:numId="3">
    <w:abstractNumId w:val="7"/>
  </w:num>
  <w:num w:numId="4">
    <w:abstractNumId w:val="43"/>
  </w:num>
  <w:num w:numId="5">
    <w:abstractNumId w:val="30"/>
  </w:num>
  <w:num w:numId="6">
    <w:abstractNumId w:val="46"/>
  </w:num>
  <w:num w:numId="7">
    <w:abstractNumId w:val="50"/>
  </w:num>
  <w:num w:numId="8">
    <w:abstractNumId w:val="6"/>
  </w:num>
  <w:num w:numId="9">
    <w:abstractNumId w:val="9"/>
  </w:num>
  <w:num w:numId="10">
    <w:abstractNumId w:val="42"/>
  </w:num>
  <w:num w:numId="11">
    <w:abstractNumId w:val="24"/>
  </w:num>
  <w:num w:numId="12">
    <w:abstractNumId w:val="51"/>
  </w:num>
  <w:num w:numId="13">
    <w:abstractNumId w:val="34"/>
  </w:num>
  <w:num w:numId="14">
    <w:abstractNumId w:val="36"/>
  </w:num>
  <w:num w:numId="15">
    <w:abstractNumId w:val="39"/>
  </w:num>
  <w:num w:numId="16">
    <w:abstractNumId w:val="47"/>
  </w:num>
  <w:num w:numId="17">
    <w:abstractNumId w:val="2"/>
  </w:num>
  <w:num w:numId="18">
    <w:abstractNumId w:val="16"/>
  </w:num>
  <w:num w:numId="19">
    <w:abstractNumId w:val="4"/>
  </w:num>
  <w:num w:numId="20">
    <w:abstractNumId w:val="48"/>
  </w:num>
  <w:num w:numId="21">
    <w:abstractNumId w:val="5"/>
  </w:num>
  <w:num w:numId="22">
    <w:abstractNumId w:val="37"/>
  </w:num>
  <w:num w:numId="23">
    <w:abstractNumId w:val="23"/>
  </w:num>
  <w:num w:numId="24">
    <w:abstractNumId w:val="45"/>
  </w:num>
  <w:num w:numId="25">
    <w:abstractNumId w:val="20"/>
  </w:num>
  <w:num w:numId="26">
    <w:abstractNumId w:val="14"/>
  </w:num>
  <w:num w:numId="27">
    <w:abstractNumId w:val="21"/>
  </w:num>
  <w:num w:numId="28">
    <w:abstractNumId w:val="12"/>
  </w:num>
  <w:num w:numId="29">
    <w:abstractNumId w:val="13"/>
  </w:num>
  <w:num w:numId="30">
    <w:abstractNumId w:val="31"/>
  </w:num>
  <w:num w:numId="31">
    <w:abstractNumId w:val="8"/>
  </w:num>
  <w:num w:numId="32">
    <w:abstractNumId w:val="35"/>
  </w:num>
  <w:num w:numId="33">
    <w:abstractNumId w:val="18"/>
  </w:num>
  <w:num w:numId="34">
    <w:abstractNumId w:val="40"/>
  </w:num>
  <w:num w:numId="35">
    <w:abstractNumId w:val="15"/>
  </w:num>
  <w:num w:numId="36">
    <w:abstractNumId w:val="33"/>
  </w:num>
  <w:num w:numId="37">
    <w:abstractNumId w:val="3"/>
  </w:num>
  <w:num w:numId="38">
    <w:abstractNumId w:val="28"/>
  </w:num>
  <w:num w:numId="39">
    <w:abstractNumId w:val="11"/>
  </w:num>
  <w:num w:numId="40">
    <w:abstractNumId w:val="26"/>
  </w:num>
  <w:num w:numId="41">
    <w:abstractNumId w:val="27"/>
  </w:num>
  <w:num w:numId="42">
    <w:abstractNumId w:val="41"/>
  </w:num>
  <w:num w:numId="43">
    <w:abstractNumId w:val="38"/>
  </w:num>
  <w:num w:numId="44">
    <w:abstractNumId w:val="44"/>
  </w:num>
  <w:num w:numId="45">
    <w:abstractNumId w:val="10"/>
  </w:num>
  <w:num w:numId="46">
    <w:abstractNumId w:val="17"/>
  </w:num>
  <w:num w:numId="47">
    <w:abstractNumId w:val="19"/>
  </w:num>
  <w:num w:numId="48">
    <w:abstractNumId w:val="49"/>
  </w:num>
  <w:num w:numId="49">
    <w:abstractNumId w:val="22"/>
  </w:num>
  <w:num w:numId="50">
    <w:abstractNumId w:val="25"/>
  </w:num>
  <w:num w:numId="51">
    <w:abstractNumId w:val="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CA"/>
    <w:rsid w:val="00073FD2"/>
    <w:rsid w:val="00697B96"/>
    <w:rsid w:val="00C148C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AC02BD-03F2-4EDC-9E7B-94FF18B1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
    <w:qFormat/>
    <w:rsid w:val="00BC6319"/>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Calibri Light" w:eastAsia="MS Gothic" w:hAnsi="Calibri Light"/>
      <w:color w:val="2E74B5"/>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Calibri Light" w:eastAsia="MS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319"/>
    <w:rPr>
      <w:rFonts w:ascii="Calibri Light" w:eastAsia="MS Gothic" w:hAnsi="Calibri Light" w:cs="Times New Roman"/>
      <w:color w:val="2E74B5"/>
      <w:sz w:val="32"/>
      <w:szCs w:val="32"/>
    </w:rPr>
  </w:style>
  <w:style w:type="character" w:customStyle="1" w:styleId="Heading2Char">
    <w:name w:val="Heading 2 Char"/>
    <w:link w:val="Heading2"/>
    <w:uiPriority w:val="9"/>
    <w:rsid w:val="006E2499"/>
    <w:rPr>
      <w:rFonts w:ascii="Calibri Light" w:eastAsia="MS Gothic" w:hAnsi="Calibri Light"/>
      <w:color w:val="2E74B5"/>
      <w:sz w:val="28"/>
      <w:szCs w:val="28"/>
      <w:lang w:val="en-GB"/>
    </w:rPr>
  </w:style>
  <w:style w:type="character" w:customStyle="1" w:styleId="Heading3Char">
    <w:name w:val="Heading 3 Char"/>
    <w:link w:val="Heading3"/>
    <w:uiPriority w:val="9"/>
    <w:rsid w:val="006E2499"/>
    <w:rPr>
      <w:rFonts w:ascii="Calibri Light" w:eastAsia="MS Gothic" w:hAnsi="Calibri Light" w:cs="Times New Roman"/>
      <w:color w:val="1F4D78"/>
      <w:sz w:val="24"/>
      <w:szCs w:val="24"/>
    </w:rPr>
  </w:style>
  <w:style w:type="table" w:styleId="TableGrid">
    <w:name w:val="Table Grid"/>
    <w:basedOn w:val="TableNormal"/>
    <w:uiPriority w:val="39"/>
    <w:rsid w:val="00591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rPr>
      <w:sz w:val="22"/>
      <w:szCs w:val="22"/>
      <w:lang w:val="en-GB"/>
    </w:r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0E23"/>
    <w:rPr>
      <w:rFonts w:ascii="Segoe UI" w:hAnsi="Segoe UI" w:cs="Segoe UI"/>
      <w:sz w:val="18"/>
      <w:szCs w:val="18"/>
    </w:rPr>
  </w:style>
  <w:style w:type="character" w:styleId="CommentReference">
    <w:name w:val="annotation reference"/>
    <w:uiPriority w:val="99"/>
    <w:semiHidden/>
    <w:unhideWhenUsed/>
    <w:rsid w:val="003E2EA4"/>
    <w:rPr>
      <w:sz w:val="16"/>
      <w:szCs w:val="16"/>
    </w:rPr>
  </w:style>
  <w:style w:type="paragraph" w:styleId="CommentText">
    <w:name w:val="annotation text"/>
    <w:basedOn w:val="Normal"/>
    <w:link w:val="CommentTextChar"/>
    <w:uiPriority w:val="99"/>
    <w:unhideWhenUsed/>
    <w:rsid w:val="003E2EA4"/>
    <w:pPr>
      <w:spacing w:line="240" w:lineRule="auto"/>
    </w:pPr>
    <w:rPr>
      <w:sz w:val="20"/>
      <w:szCs w:val="20"/>
    </w:rPr>
  </w:style>
  <w:style w:type="character" w:customStyle="1" w:styleId="CommentTextChar">
    <w:name w:val="Comment Text Char"/>
    <w:link w:val="CommentText"/>
    <w:uiPriority w:val="99"/>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link w:val="CommentSubject"/>
    <w:uiPriority w:val="99"/>
    <w:semiHidden/>
    <w:rsid w:val="003E2EA4"/>
    <w:rPr>
      <w:b/>
      <w:bCs/>
      <w:sz w:val="20"/>
      <w:szCs w:val="20"/>
    </w:rPr>
  </w:style>
  <w:style w:type="paragraph" w:styleId="ListParagraph">
    <w:name w:val="List Paragraph"/>
    <w:aliases w:val="Bullet List,Bullets,FooterText,Ha,Heading3,LIST OF TABLES.,List Paragraph (numbered (a)),List Paragraph1,MCHIP_list paragraph,Numbered List Paragraph,Recommendation,References,Table of contents numbered"/>
    <w:basedOn w:val="Normal"/>
    <w:link w:val="ListParagraphChar"/>
    <w:uiPriority w:val="34"/>
    <w:qFormat/>
    <w:rsid w:val="006623DC"/>
    <w:pPr>
      <w:ind w:left="720"/>
      <w:contextualSpacing/>
    </w:pPr>
  </w:style>
  <w:style w:type="character" w:customStyle="1" w:styleId="ListParagraphChar">
    <w:name w:val="List Paragraph Char"/>
    <w:aliases w:val="Bullet List Char,Bullets Char,FooterText Char,Ha Char,Heading3 Char,LIST OF TABLES. Char,List Paragraph (numbered (a)) Char,List Paragraph1 Char,MCHIP_list paragraph Char,Numbered List Paragraph Char,Recommendation Char"/>
    <w:link w:val="ListParagraph"/>
    <w:uiPriority w:val="34"/>
    <w:locked/>
    <w:rsid w:val="00B42E31"/>
    <w:rPr>
      <w:sz w:val="22"/>
      <w:szCs w:val="22"/>
      <w:lang w:val="en-GB"/>
    </w:rPr>
  </w:style>
  <w:style w:type="paragraph" w:styleId="FootnoteText">
    <w:name w:val="footnote text"/>
    <w:basedOn w:val="Normal"/>
    <w:link w:val="FootnoteTextChar"/>
    <w:uiPriority w:val="99"/>
    <w:semiHidden/>
    <w:unhideWhenUsed/>
    <w:rsid w:val="000A1735"/>
    <w:pPr>
      <w:spacing w:after="0" w:line="240" w:lineRule="auto"/>
    </w:pPr>
    <w:rPr>
      <w:sz w:val="20"/>
      <w:szCs w:val="20"/>
    </w:rPr>
  </w:style>
  <w:style w:type="character" w:customStyle="1" w:styleId="FootnoteTextChar">
    <w:name w:val="Footnote Text Char"/>
    <w:link w:val="FootnoteText"/>
    <w:uiPriority w:val="99"/>
    <w:semiHidden/>
    <w:rsid w:val="000A1735"/>
    <w:rPr>
      <w:sz w:val="20"/>
      <w:szCs w:val="20"/>
    </w:rPr>
  </w:style>
  <w:style w:type="character" w:styleId="FootnoteReference">
    <w:name w:val="footnote reference"/>
    <w:uiPriority w:val="99"/>
    <w:semiHidden/>
    <w:unhideWhenUsed/>
    <w:rsid w:val="000A1735"/>
    <w:rPr>
      <w:vertAlign w:val="superscript"/>
    </w:rPr>
  </w:style>
  <w:style w:type="character" w:styleId="Hyperlink">
    <w:name w:val="Hyperlink"/>
    <w:uiPriority w:val="99"/>
    <w:unhideWhenUsed/>
    <w:rsid w:val="007C00CC"/>
    <w:rPr>
      <w:color w:val="0563C1"/>
      <w:u w:val="single"/>
    </w:rPr>
  </w:style>
  <w:style w:type="paragraph" w:styleId="TOC1">
    <w:name w:val="toc 1"/>
    <w:basedOn w:val="Normal"/>
    <w:next w:val="Normal"/>
    <w:autoRedefine/>
    <w:uiPriority w:val="39"/>
    <w:unhideWhenUsed/>
    <w:rsid w:val="00B9047C"/>
    <w:pPr>
      <w:tabs>
        <w:tab w:val="right" w:leader="dot" w:pos="9016"/>
      </w:tabs>
    </w:pPr>
    <w:rPr>
      <w:rFonts w:ascii="Calibri Light" w:hAnsi="Calibri Light"/>
      <w:sz w:val="28"/>
      <w:szCs w:val="24"/>
      <w:lang w:val="en-US"/>
    </w:rPr>
  </w:style>
  <w:style w:type="paragraph" w:styleId="TOC2">
    <w:name w:val="toc 2"/>
    <w:basedOn w:val="Normal"/>
    <w:next w:val="Normal"/>
    <w:autoRedefine/>
    <w:uiPriority w:val="39"/>
    <w:unhideWhenUsed/>
    <w:rsid w:val="007C00CC"/>
    <w:pPr>
      <w:tabs>
        <w:tab w:val="right" w:leader="dot" w:pos="9016"/>
      </w:tabs>
    </w:pPr>
    <w:rPr>
      <w:lang w:val="en-US"/>
    </w:rPr>
  </w:style>
  <w:style w:type="paragraph" w:customStyle="1" w:styleId="Style">
    <w:name w:val="Style"/>
    <w:uiPriority w:val="99"/>
    <w:rsid w:val="00B2634C"/>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semiHidden/>
    <w:unhideWhenUsed/>
    <w:rsid w:val="00F036E6"/>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114FD9"/>
    <w:rPr>
      <w:color w:val="954F72"/>
      <w:u w:val="single"/>
    </w:rPr>
  </w:style>
  <w:style w:type="paragraph" w:customStyle="1" w:styleId="xl58">
    <w:name w:val="xl58"/>
    <w:basedOn w:val="Normal"/>
    <w:rsid w:val="00644F4E"/>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0">
    <w:name w:val="xl60"/>
    <w:basedOn w:val="Normal"/>
    <w:rsid w:val="00644F4E"/>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7">
    <w:name w:val="xl67"/>
    <w:basedOn w:val="Normal"/>
    <w:rsid w:val="00BF3F3F"/>
    <w:pPr>
      <w:spacing w:before="100" w:beforeAutospacing="1" w:after="100" w:afterAutospacing="1" w:line="240" w:lineRule="auto"/>
    </w:pPr>
    <w:rPr>
      <w:rFonts w:ascii="Arial Narrow" w:eastAsia="Times New Roman" w:hAnsi="Arial Narrow"/>
      <w:sz w:val="26"/>
      <w:szCs w:val="26"/>
      <w:lang w:val="en-US"/>
    </w:rPr>
  </w:style>
  <w:style w:type="paragraph" w:customStyle="1" w:styleId="xl68">
    <w:name w:val="xl68"/>
    <w:basedOn w:val="Normal"/>
    <w:rsid w:val="00BF3F3F"/>
    <w:pPr>
      <w:spacing w:before="100" w:beforeAutospacing="1" w:after="100" w:afterAutospacing="1" w:line="240" w:lineRule="auto"/>
      <w:textAlignment w:val="center"/>
    </w:pPr>
    <w:rPr>
      <w:rFonts w:ascii="Arial Narrow" w:eastAsia="Times New Roman" w:hAnsi="Arial Narrow"/>
      <w:sz w:val="26"/>
      <w:szCs w:val="26"/>
      <w:lang w:val="en-US"/>
    </w:rPr>
  </w:style>
  <w:style w:type="paragraph" w:customStyle="1" w:styleId="xl69">
    <w:name w:val="xl69"/>
    <w:basedOn w:val="Normal"/>
    <w:rsid w:val="00BF3F3F"/>
    <w:pPr>
      <w:spacing w:before="100" w:beforeAutospacing="1" w:after="100" w:afterAutospacing="1" w:line="240" w:lineRule="auto"/>
      <w:textAlignment w:val="center"/>
    </w:pPr>
    <w:rPr>
      <w:rFonts w:ascii="Arial Narrow" w:eastAsia="Times New Roman" w:hAnsi="Arial Narrow"/>
      <w:b/>
      <w:bCs/>
      <w:sz w:val="26"/>
      <w:szCs w:val="26"/>
      <w:lang w:val="en-US"/>
    </w:rPr>
  </w:style>
  <w:style w:type="paragraph" w:customStyle="1" w:styleId="xl70">
    <w:name w:val="xl70"/>
    <w:basedOn w:val="Normal"/>
    <w:rsid w:val="00BF3F3F"/>
    <w:pPr>
      <w:spacing w:before="100" w:beforeAutospacing="1" w:after="100" w:afterAutospacing="1" w:line="240" w:lineRule="auto"/>
      <w:jc w:val="center"/>
    </w:pPr>
    <w:rPr>
      <w:rFonts w:ascii="Arial Narrow" w:eastAsia="Times New Roman" w:hAnsi="Arial Narrow"/>
      <w:sz w:val="26"/>
      <w:szCs w:val="26"/>
      <w:lang w:val="en-US"/>
    </w:rPr>
  </w:style>
  <w:style w:type="paragraph" w:customStyle="1" w:styleId="xl71">
    <w:name w:val="xl71"/>
    <w:basedOn w:val="Normal"/>
    <w:rsid w:val="00BF3F3F"/>
    <w:pPr>
      <w:spacing w:before="100" w:beforeAutospacing="1" w:after="100" w:afterAutospacing="1" w:line="240" w:lineRule="auto"/>
    </w:pPr>
    <w:rPr>
      <w:rFonts w:ascii="Arial Narrow" w:eastAsia="Times New Roman" w:hAnsi="Arial Narrow"/>
      <w:sz w:val="24"/>
      <w:szCs w:val="24"/>
      <w:lang w:val="en-US"/>
    </w:rPr>
  </w:style>
  <w:style w:type="paragraph" w:customStyle="1" w:styleId="xl72">
    <w:name w:val="xl72"/>
    <w:basedOn w:val="Normal"/>
    <w:rsid w:val="00BF3F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73">
    <w:name w:val="xl73"/>
    <w:basedOn w:val="Normal"/>
    <w:rsid w:val="00BF3F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Narrow" w:eastAsia="Times New Roman" w:hAnsi="Arial Narrow"/>
      <w:sz w:val="26"/>
      <w:szCs w:val="26"/>
      <w:lang w:val="en-US"/>
    </w:rPr>
  </w:style>
  <w:style w:type="paragraph" w:customStyle="1" w:styleId="xl74">
    <w:name w:val="xl74"/>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6"/>
      <w:szCs w:val="26"/>
      <w:lang w:val="en-US"/>
    </w:rPr>
  </w:style>
  <w:style w:type="paragraph" w:customStyle="1" w:styleId="xl75">
    <w:name w:val="xl75"/>
    <w:basedOn w:val="Normal"/>
    <w:rsid w:val="00BF3F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eastAsia="Times New Roman" w:hAnsi="Arial Narrow"/>
      <w:b/>
      <w:bCs/>
      <w:sz w:val="26"/>
      <w:szCs w:val="26"/>
      <w:lang w:val="en-US"/>
    </w:rPr>
  </w:style>
  <w:style w:type="paragraph" w:customStyle="1" w:styleId="xl76">
    <w:name w:val="xl76"/>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6"/>
      <w:szCs w:val="26"/>
      <w:lang w:val="en-US"/>
    </w:rPr>
  </w:style>
  <w:style w:type="paragraph" w:customStyle="1" w:styleId="xl77">
    <w:name w:val="xl77"/>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4"/>
      <w:szCs w:val="24"/>
      <w:lang w:val="en-US"/>
    </w:rPr>
  </w:style>
  <w:style w:type="paragraph" w:customStyle="1" w:styleId="xl78">
    <w:name w:val="xl78"/>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en-US"/>
    </w:rPr>
  </w:style>
  <w:style w:type="paragraph" w:customStyle="1" w:styleId="xl79">
    <w:name w:val="xl79"/>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6"/>
      <w:szCs w:val="26"/>
      <w:lang w:val="en-US"/>
    </w:rPr>
  </w:style>
  <w:style w:type="paragraph" w:customStyle="1" w:styleId="xl80">
    <w:name w:val="xl80"/>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6"/>
      <w:szCs w:val="26"/>
      <w:lang w:val="en-US"/>
    </w:rPr>
  </w:style>
  <w:style w:type="paragraph" w:customStyle="1" w:styleId="xl81">
    <w:name w:val="xl81"/>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6"/>
      <w:szCs w:val="26"/>
      <w:lang w:val="en-US"/>
    </w:rPr>
  </w:style>
  <w:style w:type="paragraph" w:customStyle="1" w:styleId="xl82">
    <w:name w:val="xl82"/>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6"/>
      <w:szCs w:val="26"/>
      <w:lang w:val="en-US"/>
    </w:rPr>
  </w:style>
  <w:style w:type="paragraph" w:customStyle="1" w:styleId="xl83">
    <w:name w:val="xl83"/>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6"/>
      <w:szCs w:val="26"/>
      <w:lang w:val="en-US"/>
    </w:rPr>
  </w:style>
  <w:style w:type="paragraph" w:customStyle="1" w:styleId="xl84">
    <w:name w:val="xl84"/>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6"/>
      <w:szCs w:val="26"/>
      <w:lang w:val="en-US"/>
    </w:rPr>
  </w:style>
  <w:style w:type="paragraph" w:customStyle="1" w:styleId="xl85">
    <w:name w:val="xl85"/>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6"/>
      <w:szCs w:val="26"/>
      <w:lang w:val="en-US"/>
    </w:rPr>
  </w:style>
  <w:style w:type="paragraph" w:customStyle="1" w:styleId="xl86">
    <w:name w:val="xl86"/>
    <w:basedOn w:val="Normal"/>
    <w:rsid w:val="00BF3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6"/>
      <w:szCs w:val="26"/>
      <w:lang w:val="en-US"/>
    </w:rPr>
  </w:style>
  <w:style w:type="paragraph" w:customStyle="1" w:styleId="xl87">
    <w:name w:val="xl87"/>
    <w:basedOn w:val="Normal"/>
    <w:rsid w:val="00BF3F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b/>
      <w:bCs/>
      <w:sz w:val="24"/>
      <w:szCs w:val="24"/>
      <w:lang w:val="en-US"/>
    </w:rPr>
  </w:style>
  <w:style w:type="paragraph" w:customStyle="1" w:styleId="xl88">
    <w:name w:val="xl88"/>
    <w:basedOn w:val="Normal"/>
    <w:rsid w:val="00BF3F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eastAsia="Times New Roman" w:hAnsi="Arial Narrow"/>
      <w:sz w:val="26"/>
      <w:szCs w:val="26"/>
      <w:lang w:val="en-US"/>
    </w:rPr>
  </w:style>
  <w:style w:type="paragraph" w:customStyle="1" w:styleId="xl89">
    <w:name w:val="xl89"/>
    <w:basedOn w:val="Normal"/>
    <w:rsid w:val="00BF3F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Narrow" w:eastAsia="Times New Roman" w:hAnsi="Arial Narrow"/>
      <w:b/>
      <w:bCs/>
      <w:sz w:val="26"/>
      <w:szCs w:val="26"/>
      <w:lang w:val="en-US"/>
    </w:rPr>
  </w:style>
  <w:style w:type="paragraph" w:customStyle="1" w:styleId="xl90">
    <w:name w:val="xl90"/>
    <w:basedOn w:val="Normal"/>
    <w:rsid w:val="00BF3F3F"/>
    <w:pPr>
      <w:spacing w:before="100" w:beforeAutospacing="1" w:after="100" w:afterAutospacing="1" w:line="240" w:lineRule="auto"/>
      <w:jc w:val="center"/>
    </w:pPr>
    <w:rPr>
      <w:rFonts w:ascii="Arial Narrow" w:eastAsia="Times New Roman" w:hAnsi="Arial Narrow"/>
      <w:b/>
      <w:bCs/>
      <w:sz w:val="36"/>
      <w:szCs w:val="36"/>
      <w:lang w:val="en-US"/>
    </w:rPr>
  </w:style>
  <w:style w:type="paragraph" w:customStyle="1" w:styleId="xl91">
    <w:name w:val="xl91"/>
    <w:basedOn w:val="Normal"/>
    <w:rsid w:val="00BF3F3F"/>
    <w:pPr>
      <w:spacing w:before="100" w:beforeAutospacing="1" w:after="100" w:afterAutospacing="1" w:line="240" w:lineRule="auto"/>
      <w:jc w:val="center"/>
    </w:pPr>
    <w:rPr>
      <w:rFonts w:ascii="Arial Narrow" w:eastAsia="Times New Roman" w:hAnsi="Arial Narrow"/>
      <w:b/>
      <w:bCs/>
      <w:sz w:val="32"/>
      <w:szCs w:val="32"/>
      <w:lang w:val="en-US"/>
    </w:rPr>
  </w:style>
  <w:style w:type="paragraph" w:customStyle="1" w:styleId="xl92">
    <w:name w:val="xl92"/>
    <w:basedOn w:val="Normal"/>
    <w:rsid w:val="00BF3F3F"/>
    <w:pPr>
      <w:spacing w:before="100" w:beforeAutospacing="1" w:after="100" w:afterAutospacing="1" w:line="240" w:lineRule="auto"/>
      <w:jc w:val="center"/>
    </w:pPr>
    <w:rPr>
      <w:rFonts w:ascii="Arial Narrow" w:eastAsia="Times New Roman" w:hAnsi="Arial Narrow"/>
      <w:b/>
      <w:bCs/>
      <w:sz w:val="28"/>
      <w:szCs w:val="28"/>
      <w:lang w:val="en-US"/>
    </w:rPr>
  </w:style>
  <w:style w:type="paragraph" w:customStyle="1" w:styleId="xl93">
    <w:name w:val="xl93"/>
    <w:basedOn w:val="Normal"/>
    <w:rsid w:val="00BF3F3F"/>
    <w:pPr>
      <w:spacing w:before="100" w:beforeAutospacing="1" w:after="100" w:afterAutospacing="1" w:line="240" w:lineRule="auto"/>
      <w:jc w:val="center"/>
      <w:textAlignment w:val="center"/>
    </w:pPr>
    <w:rPr>
      <w:rFonts w:ascii="Arial Narrow" w:eastAsia="Times New Roman" w:hAnsi="Arial Narrow"/>
      <w:b/>
      <w:bCs/>
      <w:sz w:val="26"/>
      <w:szCs w:val="26"/>
      <w:lang w:val="en-US"/>
    </w:rPr>
  </w:style>
  <w:style w:type="paragraph" w:customStyle="1" w:styleId="xl66">
    <w:name w:val="xl66"/>
    <w:basedOn w:val="Normal"/>
    <w:rsid w:val="0028288D"/>
    <w:pPr>
      <w:spacing w:before="100" w:beforeAutospacing="1" w:after="100" w:afterAutospacing="1" w:line="240" w:lineRule="auto"/>
    </w:pPr>
    <w:rPr>
      <w:rFonts w:eastAsia="Times New Roman"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dget.go.ug/fiscal_transfe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880B-D680-43CB-88D9-53B26ED8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12518</Words>
  <Characters>71354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Esther Ayebare</cp:lastModifiedBy>
  <cp:revision>3</cp:revision>
  <cp:lastPrinted>2018-09-14T09:05:00Z</cp:lastPrinted>
  <dcterms:created xsi:type="dcterms:W3CDTF">2018-09-14T09:06:00Z</dcterms:created>
  <dcterms:modified xsi:type="dcterms:W3CDTF">2018-09-14T09:18:00Z</dcterms:modified>
</cp:coreProperties>
</file>