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C4" w:rsidRDefault="00BE473F" w:rsidP="00BE473F">
      <w:pPr>
        <w:jc w:val="center"/>
        <w:rPr>
          <w:sz w:val="24"/>
          <w:szCs w:val="24"/>
        </w:rPr>
      </w:pPr>
      <w:bookmarkStart w:id="0" w:name="_GoBack"/>
      <w:bookmarkEnd w:id="0"/>
      <w:r>
        <w:rPr>
          <w:noProof/>
        </w:rPr>
        <w:drawing>
          <wp:inline distT="0" distB="0" distL="0" distR="0">
            <wp:extent cx="1019175" cy="1133475"/>
            <wp:effectExtent l="0" t="0" r="9525" b="9525"/>
            <wp:docPr id="2" name="irc_mi" descr="http://www.gyda.org/images/Uganda_Logo2.jpg"/>
            <wp:cNvGraphicFramePr/>
            <a:graphic xmlns:a="http://schemas.openxmlformats.org/drawingml/2006/main">
              <a:graphicData uri="http://schemas.openxmlformats.org/drawingml/2006/picture">
                <pic:pic xmlns:pic="http://schemas.openxmlformats.org/drawingml/2006/picture">
                  <pic:nvPicPr>
                    <pic:cNvPr id="2" name="irc_mi" descr="http://www.gyda.org/images/Uganda_Logo2.jpg"/>
                    <pic:cNvPicPr/>
                  </pic:nvPicPr>
                  <pic:blipFill>
                    <a:blip r:embed="rId8"/>
                    <a:srcRect/>
                    <a:stretch>
                      <a:fillRect/>
                    </a:stretch>
                  </pic:blipFill>
                  <pic:spPr bwMode="auto">
                    <a:xfrm>
                      <a:off x="0" y="0"/>
                      <a:ext cx="1019175" cy="1133475"/>
                    </a:xfrm>
                    <a:prstGeom prst="rect">
                      <a:avLst/>
                    </a:prstGeom>
                    <a:noFill/>
                    <a:ln w="9525">
                      <a:noFill/>
                      <a:miter lim="800000"/>
                      <a:headEnd/>
                      <a:tailEnd/>
                    </a:ln>
                  </pic:spPr>
                </pic:pic>
              </a:graphicData>
            </a:graphic>
          </wp:inline>
        </w:drawing>
      </w:r>
    </w:p>
    <w:p w:rsidR="00BE473F" w:rsidRDefault="00BE473F" w:rsidP="00BE473F">
      <w:pPr>
        <w:tabs>
          <w:tab w:val="center" w:pos="4680"/>
        </w:tabs>
        <w:jc w:val="center"/>
        <w:rPr>
          <w:rFonts w:ascii="Bookman Old Style" w:hAnsi="Bookman Old Style"/>
          <w:b/>
          <w:bCs/>
          <w:sz w:val="16"/>
          <w:szCs w:val="16"/>
        </w:rPr>
      </w:pPr>
      <w:r>
        <w:rPr>
          <w:rFonts w:ascii="Bookman Old Style" w:hAnsi="Bookman Old Style"/>
          <w:b/>
          <w:bCs/>
          <w:sz w:val="16"/>
          <w:szCs w:val="16"/>
        </w:rPr>
        <w:t>REPUBLIC OF UGANDA</w:t>
      </w:r>
    </w:p>
    <w:p w:rsidR="00BE473F" w:rsidRDefault="00BE473F" w:rsidP="00BE473F">
      <w:pPr>
        <w:jc w:val="center"/>
        <w:rPr>
          <w:rFonts w:ascii="Bookman Old Style" w:hAnsi="Bookman Old Style"/>
          <w:b/>
          <w:bCs/>
          <w:sz w:val="28"/>
          <w:szCs w:val="28"/>
        </w:rPr>
      </w:pPr>
      <w:r>
        <w:rPr>
          <w:rFonts w:ascii="Bookman Old Style" w:hAnsi="Bookman Old Style"/>
          <w:b/>
          <w:bCs/>
          <w:sz w:val="28"/>
          <w:szCs w:val="28"/>
        </w:rPr>
        <w:t>MINISTRY OF HEALTH</w:t>
      </w:r>
    </w:p>
    <w:p w:rsidR="00BE473F" w:rsidRPr="00CD01C9" w:rsidRDefault="00BE473F" w:rsidP="00BE473F">
      <w:pPr>
        <w:jc w:val="center"/>
        <w:rPr>
          <w:sz w:val="24"/>
          <w:szCs w:val="24"/>
        </w:rPr>
      </w:pPr>
    </w:p>
    <w:p w:rsidR="00CD01C9" w:rsidRPr="00CD01C9" w:rsidRDefault="00CD01C9">
      <w:pPr>
        <w:rPr>
          <w:sz w:val="24"/>
          <w:szCs w:val="24"/>
        </w:rPr>
      </w:pPr>
    </w:p>
    <w:p w:rsidR="00CD01C9" w:rsidRPr="00894D90" w:rsidRDefault="00CD01C9" w:rsidP="00186552">
      <w:pPr>
        <w:jc w:val="both"/>
        <w:rPr>
          <w:sz w:val="28"/>
          <w:szCs w:val="28"/>
        </w:rPr>
      </w:pPr>
    </w:p>
    <w:p w:rsidR="00186552" w:rsidRPr="00186552" w:rsidRDefault="00490CD3" w:rsidP="00894D90">
      <w:pPr>
        <w:jc w:val="both"/>
        <w:rPr>
          <w:rFonts w:ascii="Book Antiqua" w:hAnsi="Book Antiqua" w:cstheme="minorHAnsi"/>
          <w:b/>
          <w:sz w:val="28"/>
          <w:szCs w:val="28"/>
        </w:rPr>
      </w:pPr>
      <w:r>
        <w:rPr>
          <w:rFonts w:ascii="Book Antiqua" w:hAnsi="Book Antiqua" w:cstheme="minorHAnsi"/>
          <w:b/>
          <w:sz w:val="28"/>
          <w:szCs w:val="28"/>
        </w:rPr>
        <w:t>ISSUES FROM LOCAL GOVERNMENT CONSULTATIONS FY 2017/18</w:t>
      </w:r>
    </w:p>
    <w:p w:rsidR="00CD01C9" w:rsidRPr="00CD01C9" w:rsidRDefault="00CD01C9" w:rsidP="00CD01C9">
      <w:pPr>
        <w:jc w:val="center"/>
        <w:rPr>
          <w:b/>
          <w:bCs/>
          <w:sz w:val="24"/>
          <w:szCs w:val="24"/>
        </w:rPr>
      </w:pPr>
    </w:p>
    <w:p w:rsidR="00CD01C9" w:rsidRPr="00CD01C9" w:rsidRDefault="00CD01C9" w:rsidP="00CD01C9">
      <w:pPr>
        <w:jc w:val="center"/>
        <w:rPr>
          <w:b/>
          <w:bCs/>
          <w:sz w:val="24"/>
          <w:szCs w:val="24"/>
        </w:rPr>
      </w:pPr>
    </w:p>
    <w:p w:rsidR="00CD01C9" w:rsidRPr="00CD01C9" w:rsidRDefault="00CD01C9" w:rsidP="00CD01C9">
      <w:pPr>
        <w:jc w:val="center"/>
        <w:rPr>
          <w:b/>
          <w:bCs/>
          <w:sz w:val="24"/>
          <w:szCs w:val="24"/>
        </w:rPr>
      </w:pPr>
    </w:p>
    <w:p w:rsidR="00CD01C9" w:rsidRPr="00CD01C9" w:rsidRDefault="00CD01C9" w:rsidP="00CD01C9">
      <w:pPr>
        <w:jc w:val="center"/>
        <w:rPr>
          <w:b/>
          <w:bCs/>
          <w:sz w:val="24"/>
          <w:szCs w:val="24"/>
        </w:rPr>
      </w:pPr>
    </w:p>
    <w:p w:rsidR="00CD01C9" w:rsidRPr="00CD01C9" w:rsidRDefault="00CD01C9" w:rsidP="00CD01C9">
      <w:pPr>
        <w:jc w:val="center"/>
        <w:rPr>
          <w:b/>
          <w:bCs/>
          <w:sz w:val="24"/>
          <w:szCs w:val="24"/>
        </w:rPr>
      </w:pPr>
    </w:p>
    <w:p w:rsidR="00CD01C9" w:rsidRPr="00643CE2" w:rsidRDefault="00643CE2" w:rsidP="00CD01C9">
      <w:pPr>
        <w:jc w:val="center"/>
        <w:rPr>
          <w:rFonts w:ascii="Bookman Old Style" w:hAnsi="Bookman Old Style"/>
          <w:b/>
          <w:bCs/>
          <w:sz w:val="32"/>
          <w:szCs w:val="32"/>
        </w:rPr>
      </w:pPr>
      <w:r w:rsidRPr="00643CE2">
        <w:rPr>
          <w:rFonts w:ascii="Bookman Old Style" w:hAnsi="Bookman Old Style"/>
          <w:b/>
          <w:bCs/>
          <w:sz w:val="32"/>
          <w:szCs w:val="32"/>
        </w:rPr>
        <w:t>SEPTEMBER 2017</w:t>
      </w:r>
    </w:p>
    <w:p w:rsidR="00CD01C9" w:rsidRPr="00CD01C9" w:rsidRDefault="00CD01C9" w:rsidP="00CD01C9">
      <w:pPr>
        <w:jc w:val="center"/>
        <w:rPr>
          <w:b/>
          <w:bCs/>
          <w:sz w:val="24"/>
          <w:szCs w:val="24"/>
        </w:rPr>
      </w:pPr>
    </w:p>
    <w:p w:rsidR="00BE473F" w:rsidRDefault="00BE473F" w:rsidP="00CD01C9">
      <w:pPr>
        <w:rPr>
          <w:sz w:val="24"/>
          <w:szCs w:val="24"/>
        </w:rPr>
        <w:sectPr w:rsidR="00BE473F" w:rsidSect="009D08D6">
          <w:footerReference w:type="default" r:id="rId9"/>
          <w:pgSz w:w="12240" w:h="15840"/>
          <w:pgMar w:top="1440" w:right="1440" w:bottom="1440" w:left="1440" w:header="720" w:footer="720" w:gutter="0"/>
          <w:cols w:space="720"/>
          <w:docGrid w:linePitch="360"/>
        </w:sectPr>
      </w:pPr>
    </w:p>
    <w:p w:rsidR="00BE473F" w:rsidRPr="00490CD3" w:rsidRDefault="00490CD3" w:rsidP="00490CD3">
      <w:pPr>
        <w:spacing w:line="240" w:lineRule="auto"/>
        <w:jc w:val="both"/>
        <w:rPr>
          <w:rFonts w:ascii="Book Antiqua" w:hAnsi="Book Antiqua"/>
          <w:b/>
          <w:sz w:val="32"/>
          <w:szCs w:val="32"/>
        </w:rPr>
      </w:pPr>
      <w:r w:rsidRPr="00490CD3">
        <w:rPr>
          <w:rFonts w:ascii="Book Antiqua" w:hAnsi="Book Antiqua"/>
          <w:b/>
          <w:sz w:val="32"/>
          <w:szCs w:val="32"/>
        </w:rPr>
        <w:lastRenderedPageBreak/>
        <w:t xml:space="preserve">LOCAL GOVERNMENTS ISSUES PAPER FOR ANNUAL SECTOR CONDITIONAL GRANTS </w:t>
      </w: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PHC- Non-wage Recurrent</w:t>
      </w:r>
    </w:p>
    <w:p w:rsidR="000847FA" w:rsidRPr="00A71257" w:rsidRDefault="000847FA" w:rsidP="000847FA">
      <w:pPr>
        <w:tabs>
          <w:tab w:val="left" w:pos="1080"/>
        </w:tabs>
        <w:spacing w:after="240" w:line="259" w:lineRule="auto"/>
        <w:jc w:val="both"/>
        <w:rPr>
          <w:rFonts w:ascii="Book Antiqua" w:hAnsi="Book Antiqua" w:cs="Tahoma"/>
          <w:sz w:val="24"/>
          <w:szCs w:val="24"/>
        </w:rPr>
      </w:pPr>
      <w:r w:rsidRPr="00A71257">
        <w:rPr>
          <w:rFonts w:ascii="Book Antiqua" w:hAnsi="Book Antiqua" w:cs="Tahoma"/>
          <w:sz w:val="24"/>
          <w:szCs w:val="24"/>
        </w:rPr>
        <w:t>The sector reported that they had reviewed the formulae to include a threshold for HC3, HC4 and General Hospital. However, HC2s did not have a threshold. The LGs raised a concern that even the HC2s need a threshold to cater for minimum requirements.</w:t>
      </w:r>
    </w:p>
    <w:p w:rsidR="000847FA" w:rsidRPr="00A71257" w:rsidRDefault="000847FA" w:rsidP="000847FA">
      <w:pPr>
        <w:tabs>
          <w:tab w:val="left" w:pos="1080"/>
        </w:tabs>
        <w:spacing w:after="240" w:line="259" w:lineRule="auto"/>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pStyle w:val="ListParagraph"/>
        <w:numPr>
          <w:ilvl w:val="0"/>
          <w:numId w:val="24"/>
        </w:numPr>
        <w:pBdr>
          <w:top w:val="nil"/>
          <w:left w:val="nil"/>
          <w:bottom w:val="nil"/>
          <w:right w:val="nil"/>
          <w:between w:val="nil"/>
          <w:bar w:val="nil"/>
        </w:pBdr>
        <w:spacing w:after="240" w:line="276" w:lineRule="auto"/>
        <w:contextualSpacing w:val="0"/>
        <w:rPr>
          <w:rStyle w:val="PageNumber"/>
          <w:rFonts w:ascii="Book Antiqua" w:eastAsia="Kalinga" w:hAnsi="Book Antiqua" w:cs="Tahoma"/>
          <w:b/>
          <w:bCs/>
          <w:sz w:val="24"/>
          <w:szCs w:val="24"/>
          <w:lang w:val="nl-NL"/>
        </w:rPr>
      </w:pPr>
      <w:r w:rsidRPr="00A71257">
        <w:rPr>
          <w:rFonts w:ascii="Book Antiqua" w:hAnsi="Book Antiqua" w:cs="Tahoma"/>
          <w:b/>
          <w:sz w:val="24"/>
          <w:szCs w:val="24"/>
        </w:rPr>
        <w:t>The MoH shall review the formulae for allocation to HC IIs to provide for a threshold and report in the midterm review in April 2018.</w:t>
      </w:r>
    </w:p>
    <w:p w:rsidR="000847FA" w:rsidRPr="00A71257" w:rsidRDefault="000847FA" w:rsidP="000847FA">
      <w:pPr>
        <w:pStyle w:val="ListParagraph"/>
        <w:numPr>
          <w:ilvl w:val="0"/>
          <w:numId w:val="24"/>
        </w:numPr>
        <w:pBdr>
          <w:top w:val="nil"/>
          <w:left w:val="nil"/>
          <w:bottom w:val="nil"/>
          <w:right w:val="nil"/>
          <w:between w:val="nil"/>
          <w:bar w:val="nil"/>
        </w:pBdr>
        <w:spacing w:after="240" w:line="276" w:lineRule="auto"/>
        <w:contextualSpacing w:val="0"/>
        <w:rPr>
          <w:rFonts w:ascii="Book Antiqua" w:eastAsia="Kalinga" w:hAnsi="Book Antiqua" w:cs="Tahoma"/>
          <w:b/>
          <w:bCs/>
          <w:sz w:val="24"/>
          <w:szCs w:val="24"/>
          <w:lang w:val="nl-NL"/>
        </w:rPr>
      </w:pPr>
      <w:r w:rsidRPr="00A71257">
        <w:rPr>
          <w:rStyle w:val="PageNumber"/>
          <w:rFonts w:ascii="Book Antiqua" w:eastAsia="Kalinga" w:hAnsi="Book Antiqua" w:cs="Tahoma"/>
          <w:b/>
          <w:sz w:val="24"/>
          <w:szCs w:val="24"/>
          <w:lang w:val="nl-NL"/>
        </w:rPr>
        <w:t>The MOH shall review the grants allocation formulae to provide for a threshold for DHOs office.</w:t>
      </w: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PHC Development Component</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 xml:space="preserve">MoH reported that the Development component of PHC was still controlled by the ministry geared towards providing HC IIIs in those sub counties which are not yet served. According to the Ministry’s data, there are 93 sub counties which are not yet covered with HC IIIs. They are developing a medium term strategy to cover all the sub counties up to FY 2020/2021. </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The strategy will also include upgrading of HCIIs to HCIIIs and also to provide for more HC IIIs to large sub-counties which are constrained by one unit.</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pStyle w:val="ListParagraph"/>
        <w:numPr>
          <w:ilvl w:val="0"/>
          <w:numId w:val="32"/>
        </w:numPr>
        <w:pBdr>
          <w:top w:val="nil"/>
          <w:left w:val="nil"/>
          <w:bottom w:val="nil"/>
          <w:right w:val="nil"/>
          <w:between w:val="nil"/>
          <w:bar w:val="nil"/>
        </w:pBdr>
        <w:spacing w:after="240" w:line="276" w:lineRule="auto"/>
        <w:contextualSpacing w:val="0"/>
        <w:jc w:val="both"/>
        <w:rPr>
          <w:rFonts w:ascii="Book Antiqua" w:hAnsi="Book Antiqua" w:cs="Tahoma"/>
          <w:b/>
          <w:sz w:val="24"/>
          <w:szCs w:val="24"/>
        </w:rPr>
      </w:pPr>
      <w:r w:rsidRPr="00A71257">
        <w:rPr>
          <w:rFonts w:ascii="Book Antiqua" w:hAnsi="Book Antiqua" w:cs="Tahoma"/>
          <w:b/>
          <w:sz w:val="24"/>
          <w:szCs w:val="24"/>
        </w:rPr>
        <w:t>Whereas, the development grant is still controlled by the centre, the local government selected for development of a facility shall have the discretion to decide the location.</w:t>
      </w:r>
    </w:p>
    <w:p w:rsidR="000847FA" w:rsidRPr="00A71257" w:rsidRDefault="000847FA" w:rsidP="000847FA">
      <w:pPr>
        <w:pStyle w:val="ListParagraph"/>
        <w:numPr>
          <w:ilvl w:val="0"/>
          <w:numId w:val="32"/>
        </w:numPr>
        <w:pBdr>
          <w:top w:val="nil"/>
          <w:left w:val="nil"/>
          <w:bottom w:val="nil"/>
          <w:right w:val="nil"/>
          <w:between w:val="nil"/>
          <w:bar w:val="nil"/>
        </w:pBdr>
        <w:spacing w:after="240" w:line="276" w:lineRule="auto"/>
        <w:contextualSpacing w:val="0"/>
        <w:jc w:val="both"/>
        <w:rPr>
          <w:rFonts w:ascii="Book Antiqua" w:hAnsi="Book Antiqua" w:cs="Tahoma"/>
          <w:b/>
          <w:sz w:val="24"/>
          <w:szCs w:val="24"/>
        </w:rPr>
      </w:pPr>
      <w:r w:rsidRPr="00A71257">
        <w:rPr>
          <w:rFonts w:ascii="Book Antiqua" w:hAnsi="Book Antiqua" w:cs="Tahoma"/>
          <w:b/>
          <w:sz w:val="24"/>
          <w:szCs w:val="24"/>
        </w:rPr>
        <w:t>The MoH shall report on the progress of developing the strategy indicating which sub-counties should be expecting to be covered by 2021 at the Midterm review in April 2018.</w:t>
      </w: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Health Wage</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The LGs reported that the current staffing norms do not meet the current needs.  They need review. However, it was also reported that even for the current norms recruitment is still very low. They also noted that there is still a persistent problem of attracting and retaining staff especially in hard to reach areas. Local governments are also allowed to recruit where the wade budget provision allows.</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MoH reported that it was still negotiating for increase in wage bill with MoPS and MoFPED. It is also supporting accommodation in hard to reach areas in conjunction with the World Bank. Priority is to be given to those LGs where the accommodation is absent.</w:t>
      </w:r>
    </w:p>
    <w:p w:rsidR="000847FA" w:rsidRPr="00A71257" w:rsidRDefault="000847FA" w:rsidP="000847FA">
      <w:pPr>
        <w:spacing w:after="240" w:line="259" w:lineRule="auto"/>
        <w:jc w:val="both"/>
        <w:rPr>
          <w:rFonts w:ascii="Book Antiqua" w:hAnsi="Book Antiqua" w:cs="Tahoma"/>
          <w:sz w:val="24"/>
          <w:szCs w:val="24"/>
        </w:rPr>
      </w:pPr>
      <w:r w:rsidRPr="00A71257">
        <w:rPr>
          <w:rFonts w:ascii="Book Antiqua" w:hAnsi="Book Antiqua" w:cs="Tahoma"/>
          <w:sz w:val="24"/>
          <w:szCs w:val="24"/>
        </w:rPr>
        <w:t xml:space="preserve">MoPS noted that some local governments could not spend all their wage for FY 2016/17 implying they could have failed to recruit. MOH reported that Community extension health workers strategy is being put in place and is currently in advanced stages. </w:t>
      </w:r>
    </w:p>
    <w:p w:rsidR="000847FA" w:rsidRPr="00A71257" w:rsidRDefault="000847FA" w:rsidP="000847FA">
      <w:pPr>
        <w:spacing w:after="240" w:line="259" w:lineRule="auto"/>
        <w:jc w:val="both"/>
        <w:rPr>
          <w:rFonts w:ascii="Book Antiqua" w:hAnsi="Book Antiqua" w:cs="Tahoma"/>
          <w:sz w:val="24"/>
          <w:szCs w:val="24"/>
        </w:rPr>
      </w:pPr>
      <w:r w:rsidRPr="00A71257">
        <w:rPr>
          <w:rStyle w:val="PageNumber"/>
          <w:rFonts w:ascii="Book Antiqua" w:eastAsia="Kalinga" w:hAnsi="Book Antiqua" w:cs="Tahoma"/>
          <w:sz w:val="24"/>
          <w:szCs w:val="24"/>
          <w:lang w:val="nl-NL"/>
        </w:rPr>
        <w:t>It was agreed that;</w:t>
      </w:r>
    </w:p>
    <w:p w:rsidR="000847FA" w:rsidRPr="00A71257" w:rsidRDefault="000847FA" w:rsidP="000847FA">
      <w:pPr>
        <w:pStyle w:val="ListParagraph"/>
        <w:numPr>
          <w:ilvl w:val="0"/>
          <w:numId w:val="23"/>
        </w:numPr>
        <w:pBdr>
          <w:top w:val="nil"/>
          <w:left w:val="nil"/>
          <w:bottom w:val="nil"/>
          <w:right w:val="nil"/>
          <w:between w:val="nil"/>
          <w:bar w:val="nil"/>
        </w:pBdr>
        <w:spacing w:after="240" w:line="276" w:lineRule="auto"/>
        <w:contextualSpacing w:val="0"/>
        <w:jc w:val="both"/>
        <w:rPr>
          <w:rFonts w:ascii="Book Antiqua" w:hAnsi="Book Antiqua" w:cs="Tahoma"/>
          <w:b/>
          <w:sz w:val="24"/>
          <w:szCs w:val="24"/>
        </w:rPr>
      </w:pPr>
      <w:r w:rsidRPr="00A71257">
        <w:rPr>
          <w:rFonts w:ascii="Book Antiqua" w:hAnsi="Book Antiqua" w:cs="Tahoma"/>
          <w:b/>
          <w:sz w:val="24"/>
          <w:szCs w:val="24"/>
        </w:rPr>
        <w:t>LGs should complete the recruitment by 31</w:t>
      </w:r>
      <w:r w:rsidRPr="00A71257">
        <w:rPr>
          <w:rFonts w:ascii="Book Antiqua" w:hAnsi="Book Antiqua" w:cs="Tahoma"/>
          <w:b/>
          <w:sz w:val="24"/>
          <w:szCs w:val="24"/>
          <w:vertAlign w:val="superscript"/>
        </w:rPr>
        <w:t>st</w:t>
      </w:r>
      <w:r w:rsidRPr="00A71257">
        <w:rPr>
          <w:rFonts w:ascii="Book Antiqua" w:hAnsi="Book Antiqua" w:cs="Tahoma"/>
          <w:b/>
          <w:sz w:val="24"/>
          <w:szCs w:val="24"/>
        </w:rPr>
        <w:t xml:space="preserve"> December 2017 where the wage bill permits.</w:t>
      </w:r>
    </w:p>
    <w:p w:rsidR="000847FA" w:rsidRPr="00A71257" w:rsidRDefault="000847FA" w:rsidP="000847FA">
      <w:pPr>
        <w:pStyle w:val="ListParagraph"/>
        <w:numPr>
          <w:ilvl w:val="0"/>
          <w:numId w:val="23"/>
        </w:numPr>
        <w:pBdr>
          <w:top w:val="nil"/>
          <w:left w:val="nil"/>
          <w:bottom w:val="nil"/>
          <w:right w:val="nil"/>
          <w:between w:val="nil"/>
          <w:bar w:val="nil"/>
        </w:pBdr>
        <w:spacing w:after="240" w:line="276" w:lineRule="auto"/>
        <w:contextualSpacing w:val="0"/>
        <w:jc w:val="both"/>
        <w:rPr>
          <w:rFonts w:ascii="Book Antiqua" w:hAnsi="Book Antiqua" w:cs="Tahoma"/>
          <w:b/>
          <w:sz w:val="24"/>
          <w:szCs w:val="24"/>
        </w:rPr>
      </w:pPr>
      <w:r w:rsidRPr="00A71257">
        <w:rPr>
          <w:rFonts w:ascii="Book Antiqua" w:hAnsi="Book Antiqua" w:cs="Tahoma"/>
          <w:b/>
          <w:sz w:val="24"/>
          <w:szCs w:val="24"/>
        </w:rPr>
        <w:t>MoH shall update on the progress of the implementation of community extension health worker strategy.</w:t>
      </w:r>
    </w:p>
    <w:p w:rsidR="000847FA" w:rsidRPr="00A71257" w:rsidRDefault="000847FA" w:rsidP="000847FA">
      <w:pPr>
        <w:pStyle w:val="ListParagraph"/>
        <w:numPr>
          <w:ilvl w:val="0"/>
          <w:numId w:val="23"/>
        </w:numPr>
        <w:pBdr>
          <w:top w:val="nil"/>
          <w:left w:val="nil"/>
          <w:bottom w:val="nil"/>
          <w:right w:val="nil"/>
          <w:between w:val="nil"/>
          <w:bar w:val="nil"/>
        </w:pBdr>
        <w:spacing w:after="240" w:line="276" w:lineRule="auto"/>
        <w:contextualSpacing w:val="0"/>
        <w:jc w:val="both"/>
        <w:rPr>
          <w:rFonts w:ascii="Book Antiqua" w:hAnsi="Book Antiqua" w:cs="Tahoma"/>
          <w:b/>
          <w:sz w:val="24"/>
          <w:szCs w:val="24"/>
        </w:rPr>
      </w:pPr>
      <w:r w:rsidRPr="00A71257">
        <w:rPr>
          <w:rFonts w:ascii="Book Antiqua" w:hAnsi="Book Antiqua" w:cs="Tahoma"/>
          <w:b/>
          <w:sz w:val="24"/>
          <w:szCs w:val="24"/>
        </w:rPr>
        <w:t>MoH shall continue to prioritize and increase the budget for health preventive measures such as immunization, public health education in order to control diseases.</w:t>
      </w: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Phasing out all HCIIs and upgrading HCIIs to HC III level</w:t>
      </w:r>
    </w:p>
    <w:p w:rsidR="000847FA" w:rsidRPr="00A71257" w:rsidRDefault="000847FA" w:rsidP="000847FA">
      <w:pPr>
        <w:spacing w:after="240" w:line="259" w:lineRule="auto"/>
        <w:jc w:val="both"/>
        <w:rPr>
          <w:rFonts w:ascii="Book Antiqua" w:hAnsi="Book Antiqua" w:cs="Tahoma"/>
          <w:sz w:val="24"/>
          <w:szCs w:val="24"/>
        </w:rPr>
      </w:pPr>
      <w:r w:rsidRPr="00A71257">
        <w:rPr>
          <w:rFonts w:ascii="Book Antiqua" w:hAnsi="Book Antiqua" w:cs="Tahoma"/>
          <w:sz w:val="24"/>
          <w:szCs w:val="24"/>
        </w:rPr>
        <w:t xml:space="preserve">It was noted that MoH had reported at the mid-term review that a comprehensive assessment was being undertaken on this issue. The MoH provided an update that the assessment was still going on.  Preliminary findings had indicated that there were 93 sub-counties without a health centre II and those would be a priority.  Secondly, the MoH had also identified 225 HCIIs to be upgraded to HCIII in a phased manner. </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MoH shall provide a phased plan and budget and share an update at the Midterm review.</w:t>
      </w: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Delayed communication on PHC Grant Guidelines</w:t>
      </w:r>
    </w:p>
    <w:p w:rsidR="000847FA" w:rsidRPr="00A71257" w:rsidRDefault="000847FA" w:rsidP="000847FA">
      <w:pPr>
        <w:spacing w:after="240" w:line="259" w:lineRule="auto"/>
        <w:jc w:val="both"/>
        <w:rPr>
          <w:rFonts w:ascii="Book Antiqua" w:hAnsi="Book Antiqua" w:cs="Tahoma"/>
          <w:sz w:val="24"/>
          <w:szCs w:val="24"/>
        </w:rPr>
      </w:pPr>
      <w:r w:rsidRPr="00A71257">
        <w:rPr>
          <w:rFonts w:ascii="Book Antiqua" w:hAnsi="Book Antiqua" w:cs="Tahoma"/>
          <w:sz w:val="24"/>
          <w:szCs w:val="24"/>
        </w:rPr>
        <w:t xml:space="preserve">LGs noted with concern the delayed communication by the MoH on the sector guidelines which had adversely impacted service delivery. </w:t>
      </w:r>
    </w:p>
    <w:p w:rsidR="000847FA" w:rsidRPr="00A71257" w:rsidRDefault="000847FA" w:rsidP="000847FA">
      <w:pPr>
        <w:spacing w:after="240" w:line="259" w:lineRule="auto"/>
        <w:jc w:val="both"/>
        <w:rPr>
          <w:rFonts w:ascii="Book Antiqua" w:hAnsi="Book Antiqua" w:cs="Tahoma"/>
          <w:sz w:val="24"/>
          <w:szCs w:val="24"/>
        </w:rPr>
      </w:pPr>
      <w:r w:rsidRPr="00A71257">
        <w:rPr>
          <w:rFonts w:ascii="Book Antiqua" w:hAnsi="Book Antiqua" w:cs="Tahoma"/>
          <w:sz w:val="24"/>
          <w:szCs w:val="24"/>
        </w:rPr>
        <w:t>MoH reported that they have been printed and they are ready for dissemination.</w:t>
      </w:r>
    </w:p>
    <w:p w:rsidR="000847FA" w:rsidRPr="00A71257" w:rsidRDefault="000847FA" w:rsidP="000847FA">
      <w:pPr>
        <w:spacing w:after="240" w:line="259" w:lineRule="auto"/>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spacing w:after="240" w:line="259" w:lineRule="auto"/>
        <w:jc w:val="both"/>
        <w:rPr>
          <w:rFonts w:ascii="Book Antiqua" w:hAnsi="Book Antiqua" w:cs="Tahoma"/>
          <w:b/>
          <w:sz w:val="24"/>
          <w:szCs w:val="24"/>
        </w:rPr>
      </w:pPr>
      <w:r w:rsidRPr="00A71257">
        <w:rPr>
          <w:rFonts w:ascii="Book Antiqua" w:hAnsi="Book Antiqua" w:cs="Tahoma"/>
          <w:b/>
          <w:sz w:val="24"/>
          <w:szCs w:val="24"/>
        </w:rPr>
        <w:t>MoH shall share the PHC Guidelines &amp; strategic plan with the LGs during the Local Government Budget Consultative Workshops.</w:t>
      </w: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Supply of drugs by NMS</w:t>
      </w:r>
    </w:p>
    <w:p w:rsidR="000847FA" w:rsidRPr="00A71257" w:rsidRDefault="000847FA" w:rsidP="000847FA">
      <w:pPr>
        <w:jc w:val="both"/>
        <w:rPr>
          <w:rFonts w:ascii="Book Antiqua" w:hAnsi="Book Antiqua" w:cs="Tahoma"/>
          <w:sz w:val="24"/>
          <w:szCs w:val="24"/>
        </w:rPr>
      </w:pPr>
      <w:r w:rsidRPr="00A71257">
        <w:rPr>
          <w:rFonts w:ascii="Book Antiqua" w:hAnsi="Book Antiqua" w:cs="Tahoma"/>
          <w:sz w:val="24"/>
          <w:szCs w:val="24"/>
        </w:rPr>
        <w:t>LGs reported that they experience challenges with the Supplies of drugs by NMS;</w:t>
      </w:r>
    </w:p>
    <w:p w:rsidR="000847FA" w:rsidRPr="00A71257" w:rsidRDefault="000847FA" w:rsidP="000847FA">
      <w:pPr>
        <w:pStyle w:val="ListParagraph"/>
        <w:numPr>
          <w:ilvl w:val="0"/>
          <w:numId w:val="25"/>
        </w:numPr>
        <w:pBdr>
          <w:top w:val="nil"/>
          <w:left w:val="nil"/>
          <w:bottom w:val="nil"/>
          <w:right w:val="nil"/>
          <w:between w:val="nil"/>
          <w:bar w:val="nil"/>
        </w:pBdr>
        <w:contextualSpacing w:val="0"/>
        <w:jc w:val="both"/>
        <w:rPr>
          <w:rFonts w:ascii="Book Antiqua" w:hAnsi="Book Antiqua" w:cs="Tahoma"/>
          <w:sz w:val="24"/>
          <w:szCs w:val="24"/>
        </w:rPr>
      </w:pPr>
      <w:r w:rsidRPr="00A71257">
        <w:rPr>
          <w:rFonts w:ascii="Book Antiqua" w:hAnsi="Book Antiqua" w:cs="Tahoma"/>
          <w:sz w:val="24"/>
          <w:szCs w:val="24"/>
        </w:rPr>
        <w:t>There is limited supply compared to the demand.</w:t>
      </w:r>
    </w:p>
    <w:p w:rsidR="000847FA" w:rsidRPr="00A71257" w:rsidRDefault="000847FA" w:rsidP="000847FA">
      <w:pPr>
        <w:pStyle w:val="ListParagraph"/>
        <w:numPr>
          <w:ilvl w:val="0"/>
          <w:numId w:val="25"/>
        </w:numPr>
        <w:pBdr>
          <w:top w:val="nil"/>
          <w:left w:val="nil"/>
          <w:bottom w:val="nil"/>
          <w:right w:val="nil"/>
          <w:between w:val="nil"/>
          <w:bar w:val="nil"/>
        </w:pBdr>
        <w:contextualSpacing w:val="0"/>
        <w:jc w:val="both"/>
        <w:rPr>
          <w:rFonts w:ascii="Book Antiqua" w:hAnsi="Book Antiqua" w:cs="Tahoma"/>
          <w:sz w:val="24"/>
          <w:szCs w:val="24"/>
        </w:rPr>
      </w:pPr>
      <w:r w:rsidRPr="00A71257">
        <w:rPr>
          <w:rFonts w:ascii="Book Antiqua" w:hAnsi="Book Antiqua" w:cs="Tahoma"/>
          <w:sz w:val="24"/>
          <w:szCs w:val="24"/>
        </w:rPr>
        <w:t>There are rampant cases of supplying short expiry periods especially for the donated supplies.</w:t>
      </w:r>
    </w:p>
    <w:p w:rsidR="000847FA" w:rsidRPr="00A71257" w:rsidRDefault="000847FA" w:rsidP="000847FA">
      <w:pPr>
        <w:pStyle w:val="ListParagraph"/>
        <w:numPr>
          <w:ilvl w:val="0"/>
          <w:numId w:val="25"/>
        </w:numPr>
        <w:pBdr>
          <w:top w:val="nil"/>
          <w:left w:val="nil"/>
          <w:bottom w:val="nil"/>
          <w:right w:val="nil"/>
          <w:between w:val="nil"/>
          <w:bar w:val="nil"/>
        </w:pBdr>
        <w:contextualSpacing w:val="0"/>
        <w:jc w:val="both"/>
        <w:rPr>
          <w:rFonts w:ascii="Book Antiqua" w:hAnsi="Book Antiqua" w:cs="Tahoma"/>
          <w:sz w:val="24"/>
          <w:szCs w:val="24"/>
        </w:rPr>
      </w:pPr>
      <w:r w:rsidRPr="00A71257">
        <w:rPr>
          <w:rFonts w:ascii="Book Antiqua" w:hAnsi="Book Antiqua" w:cs="Tahoma"/>
          <w:sz w:val="24"/>
          <w:szCs w:val="24"/>
        </w:rPr>
        <w:t>NMS requires that the boxes are not opened and inspected prior to accepting delivery.</w:t>
      </w:r>
    </w:p>
    <w:p w:rsidR="000847FA" w:rsidRPr="00A71257" w:rsidRDefault="000847FA" w:rsidP="000847FA">
      <w:pPr>
        <w:pStyle w:val="ListParagraph"/>
        <w:numPr>
          <w:ilvl w:val="0"/>
          <w:numId w:val="25"/>
        </w:numPr>
        <w:pBdr>
          <w:top w:val="nil"/>
          <w:left w:val="nil"/>
          <w:bottom w:val="nil"/>
          <w:right w:val="nil"/>
          <w:between w:val="nil"/>
          <w:bar w:val="nil"/>
        </w:pBdr>
        <w:contextualSpacing w:val="0"/>
        <w:jc w:val="both"/>
        <w:rPr>
          <w:rFonts w:ascii="Book Antiqua" w:hAnsi="Book Antiqua" w:cs="Tahoma"/>
          <w:sz w:val="24"/>
          <w:szCs w:val="24"/>
        </w:rPr>
      </w:pPr>
      <w:r w:rsidRPr="00A71257">
        <w:rPr>
          <w:rFonts w:ascii="Book Antiqua" w:hAnsi="Book Antiqua" w:cs="Tahoma"/>
          <w:sz w:val="24"/>
          <w:szCs w:val="24"/>
        </w:rPr>
        <w:t>At the HCIIs and HCIIIs, NMS uses a “Push System” to supply medicine while HCIVs and General Hospitals, is a demand by the respective health facilities.</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It was also reported that NMS communicates delivery schedules to local governments but sometimes, they are not followed when doing the actual deliveries.</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MoH reported that it was taking measures to ensure that drug deliveries are made following the guidelines.</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pStyle w:val="ListParagraph"/>
        <w:numPr>
          <w:ilvl w:val="0"/>
          <w:numId w:val="27"/>
        </w:numPr>
        <w:pBdr>
          <w:top w:val="nil"/>
          <w:left w:val="nil"/>
          <w:bottom w:val="nil"/>
          <w:right w:val="nil"/>
          <w:between w:val="nil"/>
          <w:bar w:val="nil"/>
        </w:pBdr>
        <w:spacing w:line="276" w:lineRule="auto"/>
        <w:ind w:left="851" w:hanging="425"/>
        <w:contextualSpacing w:val="0"/>
        <w:jc w:val="both"/>
        <w:rPr>
          <w:rFonts w:ascii="Book Antiqua" w:hAnsi="Book Antiqua" w:cs="Tahoma"/>
          <w:b/>
          <w:sz w:val="24"/>
          <w:szCs w:val="24"/>
        </w:rPr>
      </w:pPr>
      <w:r w:rsidRPr="00A71257">
        <w:rPr>
          <w:rFonts w:ascii="Book Antiqua" w:hAnsi="Book Antiqua" w:cs="Tahoma"/>
          <w:b/>
          <w:sz w:val="24"/>
          <w:szCs w:val="24"/>
        </w:rPr>
        <w:t>NMS shall only deliver drugs during working hours and all the officials or their representatives expected to witness the deliveries are available.</w:t>
      </w:r>
    </w:p>
    <w:p w:rsidR="000847FA" w:rsidRPr="00A71257" w:rsidRDefault="000847FA" w:rsidP="000847FA">
      <w:pPr>
        <w:pStyle w:val="ListParagraph"/>
        <w:numPr>
          <w:ilvl w:val="0"/>
          <w:numId w:val="27"/>
        </w:numPr>
        <w:pBdr>
          <w:top w:val="nil"/>
          <w:left w:val="nil"/>
          <w:bottom w:val="nil"/>
          <w:right w:val="nil"/>
          <w:between w:val="nil"/>
          <w:bar w:val="nil"/>
        </w:pBdr>
        <w:spacing w:line="276" w:lineRule="auto"/>
        <w:ind w:left="851" w:hanging="425"/>
        <w:contextualSpacing w:val="0"/>
        <w:jc w:val="both"/>
        <w:rPr>
          <w:rFonts w:ascii="Book Antiqua" w:hAnsi="Book Antiqua" w:cs="Tahoma"/>
          <w:b/>
          <w:sz w:val="24"/>
          <w:szCs w:val="24"/>
        </w:rPr>
      </w:pPr>
      <w:r w:rsidRPr="00A71257">
        <w:rPr>
          <w:rFonts w:ascii="Book Antiqua" w:hAnsi="Book Antiqua" w:cs="Tahoma"/>
          <w:b/>
          <w:sz w:val="24"/>
          <w:szCs w:val="24"/>
        </w:rPr>
        <w:t>NMS shall always confirm their schedules with local governments’ leaders early enough.</w:t>
      </w:r>
    </w:p>
    <w:p w:rsidR="000847FA" w:rsidRPr="00A71257" w:rsidRDefault="000847FA" w:rsidP="000847FA">
      <w:pPr>
        <w:pStyle w:val="ListParagraph"/>
        <w:numPr>
          <w:ilvl w:val="0"/>
          <w:numId w:val="27"/>
        </w:numPr>
        <w:pBdr>
          <w:top w:val="nil"/>
          <w:left w:val="nil"/>
          <w:bottom w:val="nil"/>
          <w:right w:val="nil"/>
          <w:between w:val="nil"/>
          <w:bar w:val="nil"/>
        </w:pBdr>
        <w:spacing w:line="276" w:lineRule="auto"/>
        <w:ind w:left="851" w:hanging="425"/>
        <w:contextualSpacing w:val="0"/>
        <w:jc w:val="both"/>
        <w:rPr>
          <w:rFonts w:ascii="Book Antiqua" w:hAnsi="Book Antiqua" w:cs="Tahoma"/>
          <w:b/>
          <w:sz w:val="24"/>
          <w:szCs w:val="24"/>
        </w:rPr>
      </w:pPr>
      <w:r w:rsidRPr="00A71257">
        <w:rPr>
          <w:rFonts w:ascii="Book Antiqua" w:hAnsi="Book Antiqua" w:cs="Tahoma"/>
          <w:b/>
          <w:sz w:val="24"/>
          <w:szCs w:val="24"/>
        </w:rPr>
        <w:t>Drug deliveries outside the scheduled time should not be accepted by local governments.</w:t>
      </w:r>
    </w:p>
    <w:p w:rsidR="00A71257" w:rsidRPr="00A71257" w:rsidRDefault="00A71257" w:rsidP="000847FA">
      <w:pPr>
        <w:spacing w:after="240"/>
        <w:ind w:left="540"/>
        <w:jc w:val="both"/>
        <w:rPr>
          <w:rFonts w:ascii="Book Antiqua" w:hAnsi="Book Antiqua" w:cs="Tahoma"/>
          <w:b/>
          <w:sz w:val="24"/>
          <w:szCs w:val="24"/>
        </w:rPr>
      </w:pP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Expired drugs</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LGs reported that they continue to have challenges of disposing off expired drugs. It was noted that it was the responsibility of NMS to collect all the expired drugs from all public health facilities in LGs.  NMS was however not collecting the expired drugs as required.</w:t>
      </w:r>
    </w:p>
    <w:p w:rsidR="000847FA" w:rsidRPr="00A71257" w:rsidRDefault="000847FA" w:rsidP="000847FA">
      <w:pPr>
        <w:spacing w:after="240"/>
        <w:jc w:val="both"/>
        <w:rPr>
          <w:rStyle w:val="PageNumber"/>
          <w:rFonts w:ascii="Book Antiqua" w:eastAsia="Kalinga" w:hAnsi="Book Antiqua" w:cs="Tahoma"/>
          <w:b/>
          <w:bCs/>
          <w:sz w:val="24"/>
          <w:szCs w:val="24"/>
          <w:lang w:val="nl-NL"/>
        </w:rPr>
      </w:pPr>
      <w:r w:rsidRPr="00A71257">
        <w:rPr>
          <w:rStyle w:val="PageNumber"/>
          <w:rFonts w:ascii="Book Antiqua" w:eastAsia="Kalinga" w:hAnsi="Book Antiqua" w:cs="Tahoma"/>
          <w:sz w:val="24"/>
          <w:szCs w:val="24"/>
          <w:lang w:val="nl-NL"/>
        </w:rPr>
        <w:t>It was agreed that;</w:t>
      </w:r>
    </w:p>
    <w:p w:rsidR="000847FA" w:rsidRPr="00A71257" w:rsidRDefault="000847FA" w:rsidP="000847FA">
      <w:pPr>
        <w:pStyle w:val="ListParagraph"/>
        <w:numPr>
          <w:ilvl w:val="0"/>
          <w:numId w:val="28"/>
        </w:numPr>
        <w:pBdr>
          <w:top w:val="nil"/>
          <w:left w:val="nil"/>
          <w:bottom w:val="nil"/>
          <w:right w:val="nil"/>
          <w:between w:val="nil"/>
          <w:bar w:val="nil"/>
        </w:pBdr>
        <w:spacing w:line="276" w:lineRule="auto"/>
        <w:ind w:left="851" w:hanging="425"/>
        <w:contextualSpacing w:val="0"/>
        <w:jc w:val="both"/>
        <w:rPr>
          <w:rFonts w:ascii="Book Antiqua" w:hAnsi="Book Antiqua" w:cs="Tahoma"/>
          <w:b/>
          <w:sz w:val="24"/>
          <w:szCs w:val="24"/>
        </w:rPr>
      </w:pPr>
      <w:r w:rsidRPr="00A71257">
        <w:rPr>
          <w:rFonts w:ascii="Book Antiqua" w:hAnsi="Book Antiqua" w:cs="Tahoma"/>
          <w:b/>
          <w:sz w:val="24"/>
          <w:szCs w:val="24"/>
        </w:rPr>
        <w:t>MoH shall follow up with the NMS to ensure that expired drugs are regularly collected for disposal.</w:t>
      </w:r>
    </w:p>
    <w:p w:rsidR="000847FA" w:rsidRPr="00A71257" w:rsidRDefault="000847FA" w:rsidP="000847FA">
      <w:pPr>
        <w:pStyle w:val="ListParagraph"/>
        <w:numPr>
          <w:ilvl w:val="0"/>
          <w:numId w:val="28"/>
        </w:numPr>
        <w:pBdr>
          <w:top w:val="nil"/>
          <w:left w:val="nil"/>
          <w:bottom w:val="nil"/>
          <w:right w:val="nil"/>
          <w:between w:val="nil"/>
          <w:bar w:val="nil"/>
        </w:pBdr>
        <w:spacing w:line="276" w:lineRule="auto"/>
        <w:ind w:left="851" w:hanging="425"/>
        <w:contextualSpacing w:val="0"/>
        <w:jc w:val="both"/>
        <w:rPr>
          <w:rFonts w:ascii="Book Antiqua" w:hAnsi="Book Antiqua" w:cs="Tahoma"/>
          <w:sz w:val="24"/>
          <w:szCs w:val="24"/>
        </w:rPr>
      </w:pPr>
      <w:r w:rsidRPr="00A71257">
        <w:rPr>
          <w:rFonts w:ascii="Book Antiqua" w:hAnsi="Book Antiqua" w:cs="Tahoma"/>
          <w:b/>
          <w:sz w:val="24"/>
          <w:szCs w:val="24"/>
        </w:rPr>
        <w:t>Local Governments shall always check on the expiry dates of the drugs supplied to ensure that those drugs which are likely to expire before use are not accepted.</w:t>
      </w:r>
    </w:p>
    <w:p w:rsidR="000847FA" w:rsidRPr="00A71257" w:rsidRDefault="000847FA" w:rsidP="000847FA">
      <w:pPr>
        <w:pStyle w:val="ListParagraph"/>
        <w:ind w:left="851"/>
        <w:jc w:val="both"/>
        <w:rPr>
          <w:rFonts w:ascii="Book Antiqua" w:hAnsi="Book Antiqua" w:cs="Tahoma"/>
          <w:sz w:val="24"/>
          <w:szCs w:val="24"/>
        </w:rPr>
      </w:pP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Hygiene and Sanitation Grant</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 xml:space="preserve">It was noted that Hygiene and Sanitation function is a shared responsibility between three ministries of Health, Water and Environment and that of Education and Sports.  The three ministries also have a memorandum.  However, it was noted that there are some LGs which have no budget allocation from any of the three ministries. There was also lack of clarity of who was responsible for issuing policy guidelines on solid waste management issues. Therefore there is a need to harmonize. </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pStyle w:val="ListParagraph"/>
        <w:numPr>
          <w:ilvl w:val="0"/>
          <w:numId w:val="26"/>
        </w:numPr>
        <w:pBdr>
          <w:top w:val="nil"/>
          <w:left w:val="nil"/>
          <w:bottom w:val="nil"/>
          <w:right w:val="nil"/>
          <w:between w:val="nil"/>
          <w:bar w:val="nil"/>
        </w:pBdr>
        <w:spacing w:line="276" w:lineRule="auto"/>
        <w:contextualSpacing w:val="0"/>
        <w:jc w:val="both"/>
        <w:rPr>
          <w:rFonts w:ascii="Book Antiqua" w:hAnsi="Book Antiqua" w:cs="Tahoma"/>
          <w:b/>
          <w:sz w:val="24"/>
          <w:szCs w:val="24"/>
        </w:rPr>
      </w:pPr>
      <w:r w:rsidRPr="00A71257">
        <w:rPr>
          <w:rFonts w:ascii="Book Antiqua" w:hAnsi="Book Antiqua" w:cs="Tahoma"/>
          <w:b/>
          <w:sz w:val="24"/>
          <w:szCs w:val="24"/>
        </w:rPr>
        <w:t>MoH provides the status of performance for the current project and the status of mobilizing the funds.</w:t>
      </w:r>
    </w:p>
    <w:p w:rsidR="000847FA" w:rsidRPr="00A71257" w:rsidRDefault="000847FA" w:rsidP="000847FA">
      <w:pPr>
        <w:pStyle w:val="ListParagraph"/>
        <w:numPr>
          <w:ilvl w:val="0"/>
          <w:numId w:val="26"/>
        </w:numPr>
        <w:pBdr>
          <w:top w:val="nil"/>
          <w:left w:val="nil"/>
          <w:bottom w:val="nil"/>
          <w:right w:val="nil"/>
          <w:between w:val="nil"/>
          <w:bar w:val="nil"/>
        </w:pBdr>
        <w:spacing w:line="276" w:lineRule="auto"/>
        <w:contextualSpacing w:val="0"/>
        <w:jc w:val="both"/>
        <w:rPr>
          <w:rFonts w:ascii="Book Antiqua" w:hAnsi="Book Antiqua" w:cs="Tahoma"/>
          <w:b/>
          <w:sz w:val="24"/>
          <w:szCs w:val="24"/>
        </w:rPr>
      </w:pPr>
      <w:r w:rsidRPr="00A71257">
        <w:rPr>
          <w:rFonts w:ascii="Book Antiqua" w:hAnsi="Book Antiqua" w:cs="Tahoma"/>
          <w:b/>
          <w:sz w:val="24"/>
          <w:szCs w:val="24"/>
        </w:rPr>
        <w:t>MoH share the outcome of the consultations with the MoWE on the modalities and management of the sanitation and water, Solid waste management.</w:t>
      </w:r>
    </w:p>
    <w:p w:rsidR="000847FA" w:rsidRPr="00A71257" w:rsidRDefault="000847FA" w:rsidP="000847FA">
      <w:pPr>
        <w:pStyle w:val="ListParagraph"/>
        <w:jc w:val="both"/>
        <w:rPr>
          <w:rFonts w:ascii="Book Antiqua" w:hAnsi="Book Antiqua" w:cs="Tahoma"/>
          <w:b/>
          <w:sz w:val="24"/>
          <w:szCs w:val="24"/>
        </w:rPr>
      </w:pPr>
    </w:p>
    <w:p w:rsidR="000847FA" w:rsidRPr="00A71257" w:rsidRDefault="000847FA" w:rsidP="000847FA">
      <w:pPr>
        <w:pStyle w:val="ListParagraph"/>
        <w:numPr>
          <w:ilvl w:val="1"/>
          <w:numId w:val="22"/>
        </w:numPr>
        <w:spacing w:after="240" w:line="259"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Procurement of staff uniforms for medical workers</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It was reported that last financial year, the MoH sought clearance from PPDA regarding procurement of staff uniforms following the Presidential directive on Buy Uganda and Build Uganda.</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MoH reported that UGX. 3billion was allocated for procurement of uniforms which was released to NMS. The distribution will commence in September 2017.  Another shs. 3bn has been budgeted for procurement of more uniforms in FY 2017/18.  LGs were therefore urged to submit the requirements early enough for the supplies to be done in time.</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LGs reported that sometimes uniforms take long to be supplied and it reaches when intended owners have changed.</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pStyle w:val="ListParagraph"/>
        <w:numPr>
          <w:ilvl w:val="0"/>
          <w:numId w:val="29"/>
        </w:numPr>
        <w:pBdr>
          <w:top w:val="nil"/>
          <w:left w:val="nil"/>
          <w:bottom w:val="nil"/>
          <w:right w:val="nil"/>
          <w:between w:val="nil"/>
          <w:bar w:val="nil"/>
        </w:pBdr>
        <w:spacing w:line="276" w:lineRule="auto"/>
        <w:ind w:left="709" w:hanging="425"/>
        <w:contextualSpacing w:val="0"/>
        <w:jc w:val="both"/>
        <w:rPr>
          <w:rFonts w:ascii="Book Antiqua" w:hAnsi="Book Antiqua" w:cs="Tahoma"/>
          <w:b/>
          <w:sz w:val="24"/>
          <w:szCs w:val="24"/>
        </w:rPr>
      </w:pPr>
      <w:r w:rsidRPr="00A71257">
        <w:rPr>
          <w:rFonts w:ascii="Book Antiqua" w:hAnsi="Book Antiqua" w:cs="Tahoma"/>
          <w:b/>
          <w:sz w:val="24"/>
          <w:szCs w:val="24"/>
        </w:rPr>
        <w:t>MoH and LGs shall provide reports on the deliveries status in the midterm review in April 2018.</w:t>
      </w:r>
    </w:p>
    <w:p w:rsidR="000847FA" w:rsidRPr="00A71257" w:rsidRDefault="000847FA" w:rsidP="000847FA">
      <w:pPr>
        <w:pStyle w:val="ListParagraph"/>
        <w:numPr>
          <w:ilvl w:val="0"/>
          <w:numId w:val="29"/>
        </w:numPr>
        <w:pBdr>
          <w:top w:val="nil"/>
          <w:left w:val="nil"/>
          <w:bottom w:val="nil"/>
          <w:right w:val="nil"/>
          <w:between w:val="nil"/>
          <w:bar w:val="nil"/>
        </w:pBdr>
        <w:spacing w:line="276" w:lineRule="auto"/>
        <w:ind w:left="709" w:hanging="425"/>
        <w:contextualSpacing w:val="0"/>
        <w:jc w:val="both"/>
        <w:rPr>
          <w:rFonts w:ascii="Book Antiqua" w:hAnsi="Book Antiqua" w:cs="Tahoma"/>
          <w:b/>
          <w:sz w:val="24"/>
          <w:szCs w:val="24"/>
        </w:rPr>
      </w:pPr>
      <w:r w:rsidRPr="00A71257">
        <w:rPr>
          <w:rFonts w:ascii="Book Antiqua" w:hAnsi="Book Antiqua" w:cs="Tahoma"/>
          <w:b/>
          <w:sz w:val="24"/>
          <w:szCs w:val="24"/>
        </w:rPr>
        <w:t>LGS should resubmit their requirements for uniforms on time to facilitate timely procurement.</w:t>
      </w:r>
    </w:p>
    <w:p w:rsidR="000847FA" w:rsidRPr="00A71257" w:rsidRDefault="000847FA" w:rsidP="000847FA">
      <w:pPr>
        <w:ind w:left="540"/>
        <w:jc w:val="both"/>
        <w:rPr>
          <w:rFonts w:ascii="Book Antiqua" w:hAnsi="Book Antiqua" w:cs="Tahoma"/>
          <w:b/>
          <w:sz w:val="24"/>
          <w:szCs w:val="24"/>
        </w:rPr>
      </w:pPr>
    </w:p>
    <w:p w:rsidR="000847FA" w:rsidRPr="00A71257" w:rsidRDefault="000847FA" w:rsidP="000847FA">
      <w:pPr>
        <w:pStyle w:val="ListParagraph"/>
        <w:numPr>
          <w:ilvl w:val="1"/>
          <w:numId w:val="22"/>
        </w:numPr>
        <w:pBdr>
          <w:top w:val="nil"/>
          <w:left w:val="nil"/>
          <w:bottom w:val="nil"/>
          <w:right w:val="nil"/>
          <w:between w:val="nil"/>
          <w:bar w:val="nil"/>
        </w:pBdr>
        <w:spacing w:line="276"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Data collection tools</w:t>
      </w:r>
    </w:p>
    <w:p w:rsidR="000847FA" w:rsidRPr="00A71257" w:rsidRDefault="000847FA" w:rsidP="000847FA">
      <w:pPr>
        <w:jc w:val="both"/>
        <w:rPr>
          <w:rFonts w:ascii="Book Antiqua" w:hAnsi="Book Antiqua" w:cs="Tahoma"/>
          <w:sz w:val="24"/>
          <w:szCs w:val="24"/>
        </w:rPr>
      </w:pPr>
      <w:r w:rsidRPr="00A71257">
        <w:rPr>
          <w:rFonts w:ascii="Book Antiqua" w:hAnsi="Book Antiqua" w:cs="Tahoma"/>
          <w:sz w:val="24"/>
          <w:szCs w:val="24"/>
        </w:rPr>
        <w:t xml:space="preserve">LGs reported that there were inadequate medical forms in the health facilities resulting into patients being asked to buy small exercise books for medical records. MoH reported on plans of digitalizing medical records in higher health facilities. It was also noted that the MoH still relies heavily on development partners to support supply of medical stationery. </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MoH reported that medical forms have been standardized and an allocation of UGX 2 billion had been allocated for the printing of forms, this FY 2017/18.</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It was agreed;</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 xml:space="preserve">MoH shall undertake to supply the standardized medical forms to Health Centres and hospitals. </w:t>
      </w:r>
    </w:p>
    <w:p w:rsidR="000847FA" w:rsidRPr="00A71257" w:rsidRDefault="000847FA" w:rsidP="000847FA">
      <w:pPr>
        <w:pStyle w:val="ListParagraph"/>
        <w:numPr>
          <w:ilvl w:val="1"/>
          <w:numId w:val="22"/>
        </w:numPr>
        <w:pBdr>
          <w:top w:val="nil"/>
          <w:left w:val="nil"/>
          <w:bottom w:val="nil"/>
          <w:right w:val="nil"/>
          <w:between w:val="nil"/>
          <w:bar w:val="nil"/>
        </w:pBdr>
        <w:spacing w:after="200" w:line="276"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Private Not For Profit Facilities(PNFP)</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LGs reported that some PNFPs were suspended from receiving PHC grants without LGs’ involvement. That had created a burden since some were serving areas not currently covered by government facilities.</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MoH reported that it carried out a PNFP verification exercise and closed those that were not fulfilling the criteria for PNFP and redistributed the money to other health centres within the LG.</w:t>
      </w:r>
    </w:p>
    <w:p w:rsidR="000847FA" w:rsidRPr="00A71257" w:rsidRDefault="000847FA" w:rsidP="000847FA">
      <w:pPr>
        <w:spacing w:after="240"/>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pStyle w:val="ListParagraph"/>
        <w:numPr>
          <w:ilvl w:val="0"/>
          <w:numId w:val="30"/>
        </w:numPr>
        <w:pBdr>
          <w:top w:val="nil"/>
          <w:left w:val="nil"/>
          <w:bottom w:val="nil"/>
          <w:right w:val="nil"/>
          <w:between w:val="nil"/>
          <w:bar w:val="nil"/>
        </w:pBdr>
        <w:spacing w:line="276" w:lineRule="auto"/>
        <w:ind w:left="567" w:hanging="425"/>
        <w:contextualSpacing w:val="0"/>
        <w:rPr>
          <w:rFonts w:ascii="Book Antiqua" w:hAnsi="Book Antiqua" w:cs="Tahoma"/>
          <w:b/>
          <w:sz w:val="24"/>
          <w:szCs w:val="24"/>
        </w:rPr>
      </w:pPr>
      <w:r w:rsidRPr="00A71257">
        <w:rPr>
          <w:rFonts w:ascii="Book Antiqua" w:hAnsi="Book Antiqua" w:cs="Tahoma"/>
          <w:b/>
          <w:sz w:val="24"/>
          <w:szCs w:val="24"/>
        </w:rPr>
        <w:t>MoH shall continue verification of the PNFP and re-establish those facilities that were wrongly closed.</w:t>
      </w:r>
    </w:p>
    <w:p w:rsidR="000847FA" w:rsidRPr="00A71257" w:rsidRDefault="000847FA" w:rsidP="000847FA">
      <w:pPr>
        <w:pStyle w:val="ListParagraph"/>
        <w:numPr>
          <w:ilvl w:val="0"/>
          <w:numId w:val="30"/>
        </w:numPr>
        <w:pBdr>
          <w:top w:val="nil"/>
          <w:left w:val="nil"/>
          <w:bottom w:val="nil"/>
          <w:right w:val="nil"/>
          <w:between w:val="nil"/>
          <w:bar w:val="nil"/>
        </w:pBdr>
        <w:spacing w:line="276" w:lineRule="auto"/>
        <w:ind w:left="567" w:hanging="425"/>
        <w:contextualSpacing w:val="0"/>
        <w:rPr>
          <w:rFonts w:ascii="Book Antiqua" w:hAnsi="Book Antiqua" w:cs="Tahoma"/>
          <w:b/>
          <w:sz w:val="24"/>
          <w:szCs w:val="24"/>
        </w:rPr>
      </w:pPr>
      <w:r w:rsidRPr="00A71257">
        <w:rPr>
          <w:rFonts w:ascii="Book Antiqua" w:hAnsi="Book Antiqua" w:cs="Tahoma"/>
          <w:b/>
          <w:sz w:val="24"/>
          <w:szCs w:val="24"/>
        </w:rPr>
        <w:t xml:space="preserve">MOH has plans to construct new health center III’s in sub-counties where they are not </w:t>
      </w:r>
    </w:p>
    <w:p w:rsidR="000847FA" w:rsidRDefault="000847FA" w:rsidP="000847FA">
      <w:pPr>
        <w:pStyle w:val="ListParagraph"/>
        <w:ind w:left="567"/>
        <w:rPr>
          <w:rFonts w:ascii="Book Antiqua" w:hAnsi="Book Antiqua" w:cs="Tahoma"/>
          <w:b/>
          <w:sz w:val="24"/>
          <w:szCs w:val="24"/>
        </w:rPr>
      </w:pPr>
    </w:p>
    <w:p w:rsidR="001F0C0B" w:rsidRDefault="001F0C0B" w:rsidP="000847FA">
      <w:pPr>
        <w:pStyle w:val="ListParagraph"/>
        <w:ind w:left="567"/>
        <w:rPr>
          <w:rFonts w:ascii="Book Antiqua" w:hAnsi="Book Antiqua" w:cs="Tahoma"/>
          <w:b/>
          <w:sz w:val="24"/>
          <w:szCs w:val="24"/>
        </w:rPr>
      </w:pPr>
    </w:p>
    <w:p w:rsidR="001F0C0B" w:rsidRPr="00A71257" w:rsidRDefault="001F0C0B" w:rsidP="000847FA">
      <w:pPr>
        <w:pStyle w:val="ListParagraph"/>
        <w:ind w:left="567"/>
        <w:rPr>
          <w:rFonts w:ascii="Book Antiqua" w:hAnsi="Book Antiqua" w:cs="Tahoma"/>
          <w:b/>
          <w:sz w:val="24"/>
          <w:szCs w:val="24"/>
        </w:rPr>
      </w:pPr>
    </w:p>
    <w:p w:rsidR="000847FA" w:rsidRPr="00A71257" w:rsidRDefault="000847FA" w:rsidP="000847FA">
      <w:pPr>
        <w:pStyle w:val="ListParagraph"/>
        <w:numPr>
          <w:ilvl w:val="1"/>
          <w:numId w:val="22"/>
        </w:numPr>
        <w:pBdr>
          <w:top w:val="nil"/>
          <w:left w:val="nil"/>
          <w:bottom w:val="nil"/>
          <w:right w:val="nil"/>
          <w:between w:val="nil"/>
          <w:bar w:val="nil"/>
        </w:pBdr>
        <w:spacing w:after="200" w:line="276"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Facility management</w:t>
      </w:r>
    </w:p>
    <w:p w:rsidR="000847FA" w:rsidRPr="00A71257" w:rsidRDefault="000847FA" w:rsidP="000847FA">
      <w:pPr>
        <w:spacing w:after="240"/>
        <w:jc w:val="both"/>
        <w:rPr>
          <w:rFonts w:ascii="Book Antiqua" w:hAnsi="Book Antiqua" w:cs="Tahoma"/>
          <w:sz w:val="24"/>
          <w:szCs w:val="24"/>
        </w:rPr>
      </w:pPr>
      <w:r w:rsidRPr="00A71257">
        <w:rPr>
          <w:rFonts w:ascii="Book Antiqua" w:hAnsi="Book Antiqua" w:cs="Tahoma"/>
          <w:sz w:val="24"/>
          <w:szCs w:val="24"/>
        </w:rPr>
        <w:t xml:space="preserve">It was reported that the scheme of health superintendents has not been rolled out and further still no salary enhancement made, thus poor management of health facilities manifested in the increased absenteeism. </w:t>
      </w:r>
    </w:p>
    <w:p w:rsidR="000847FA" w:rsidRPr="00A71257" w:rsidRDefault="000847FA" w:rsidP="000847FA">
      <w:pPr>
        <w:jc w:val="both"/>
        <w:rPr>
          <w:rFonts w:ascii="Book Antiqua" w:hAnsi="Book Antiqua" w:cs="Tahoma"/>
          <w:sz w:val="24"/>
          <w:szCs w:val="24"/>
        </w:rPr>
      </w:pPr>
      <w:r w:rsidRPr="00A71257">
        <w:rPr>
          <w:rFonts w:ascii="Book Antiqua" w:hAnsi="Book Antiqua" w:cs="Tahoma"/>
          <w:sz w:val="24"/>
          <w:szCs w:val="24"/>
        </w:rPr>
        <w:t xml:space="preserve">MoH reported that it is currently working with MoPS to implement the scheme of health superintendents. </w:t>
      </w:r>
    </w:p>
    <w:p w:rsidR="000847FA" w:rsidRPr="00A71257" w:rsidRDefault="000847FA" w:rsidP="000847FA">
      <w:pPr>
        <w:jc w:val="both"/>
        <w:rPr>
          <w:rFonts w:ascii="Book Antiqua" w:hAnsi="Book Antiqua" w:cs="Tahoma"/>
          <w:sz w:val="24"/>
          <w:szCs w:val="24"/>
        </w:rPr>
      </w:pPr>
      <w:r w:rsidRPr="00A71257">
        <w:rPr>
          <w:rFonts w:ascii="Book Antiqua" w:hAnsi="Book Antiqua" w:cs="Tahoma"/>
          <w:sz w:val="24"/>
          <w:szCs w:val="24"/>
        </w:rPr>
        <w:t>MoH together with MoLG are working on the implementation of biometrics to ensure that absenteeism is reduced.</w:t>
      </w:r>
    </w:p>
    <w:p w:rsidR="000847FA" w:rsidRPr="00A71257" w:rsidRDefault="000847FA" w:rsidP="000847FA">
      <w:pPr>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jc w:val="both"/>
        <w:rPr>
          <w:rFonts w:ascii="Book Antiqua" w:hAnsi="Book Antiqua" w:cs="Tahoma"/>
          <w:b/>
          <w:sz w:val="24"/>
          <w:szCs w:val="24"/>
        </w:rPr>
      </w:pPr>
      <w:r w:rsidRPr="00A71257">
        <w:rPr>
          <w:rFonts w:ascii="Book Antiqua" w:hAnsi="Book Antiqua" w:cs="Tahoma"/>
          <w:b/>
          <w:sz w:val="24"/>
          <w:szCs w:val="24"/>
        </w:rPr>
        <w:t>LGs shall put into place measures for supervision of health centre staff to reduce on absenteeism and shall share an update at the midterm review.</w:t>
      </w:r>
    </w:p>
    <w:p w:rsidR="000847FA" w:rsidRPr="00A71257" w:rsidRDefault="000847FA" w:rsidP="000847FA">
      <w:pPr>
        <w:pStyle w:val="ListParagraph"/>
        <w:numPr>
          <w:ilvl w:val="1"/>
          <w:numId w:val="22"/>
        </w:numPr>
        <w:pBdr>
          <w:top w:val="nil"/>
          <w:left w:val="nil"/>
          <w:bottom w:val="nil"/>
          <w:right w:val="nil"/>
          <w:between w:val="nil"/>
          <w:bar w:val="nil"/>
        </w:pBdr>
        <w:spacing w:after="200" w:line="276"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 xml:space="preserve">Ambulance facility management </w:t>
      </w:r>
    </w:p>
    <w:p w:rsidR="000847FA" w:rsidRPr="00A71257" w:rsidRDefault="000847FA" w:rsidP="000847FA">
      <w:pPr>
        <w:jc w:val="both"/>
        <w:rPr>
          <w:rFonts w:ascii="Book Antiqua" w:hAnsi="Book Antiqua" w:cs="Tahoma"/>
          <w:sz w:val="24"/>
          <w:szCs w:val="24"/>
        </w:rPr>
      </w:pPr>
      <w:r w:rsidRPr="00A71257">
        <w:rPr>
          <w:rFonts w:ascii="Book Antiqua" w:hAnsi="Book Antiqua" w:cs="Tahoma"/>
          <w:sz w:val="24"/>
          <w:szCs w:val="24"/>
        </w:rPr>
        <w:t>It was reported that the Health centres have inadequate facilitation for the emergency services such as ambulances.</w:t>
      </w:r>
    </w:p>
    <w:p w:rsidR="000847FA" w:rsidRPr="00A71257" w:rsidRDefault="000847FA" w:rsidP="000847FA">
      <w:pPr>
        <w:jc w:val="both"/>
        <w:rPr>
          <w:rFonts w:ascii="Book Antiqua" w:hAnsi="Book Antiqua" w:cs="Tahoma"/>
          <w:sz w:val="24"/>
          <w:szCs w:val="24"/>
        </w:rPr>
      </w:pPr>
      <w:r w:rsidRPr="00A71257">
        <w:rPr>
          <w:rFonts w:ascii="Book Antiqua" w:hAnsi="Book Antiqua" w:cs="Tahoma"/>
          <w:sz w:val="24"/>
          <w:szCs w:val="24"/>
        </w:rPr>
        <w:t>LGs should put in place databases management for local revenue to cater for some expenses such as fuel for the ambulances.</w:t>
      </w:r>
    </w:p>
    <w:p w:rsidR="000847FA" w:rsidRPr="00A71257" w:rsidRDefault="000847FA" w:rsidP="000847FA">
      <w:pPr>
        <w:jc w:val="both"/>
        <w:rPr>
          <w:rFonts w:ascii="Book Antiqua" w:hAnsi="Book Antiqua" w:cs="Tahoma"/>
          <w:sz w:val="24"/>
          <w:szCs w:val="24"/>
        </w:rPr>
      </w:pPr>
      <w:r w:rsidRPr="00A71257">
        <w:rPr>
          <w:rFonts w:ascii="Book Antiqua" w:hAnsi="Book Antiqua" w:cs="Tahoma"/>
          <w:sz w:val="24"/>
          <w:szCs w:val="24"/>
        </w:rPr>
        <w:t xml:space="preserve">MoH is currently working to have a fully established ambulance department at the national level. </w:t>
      </w:r>
    </w:p>
    <w:p w:rsidR="000847FA" w:rsidRPr="00A71257" w:rsidRDefault="000847FA" w:rsidP="000847FA">
      <w:pPr>
        <w:jc w:val="both"/>
        <w:rPr>
          <w:rFonts w:ascii="Book Antiqua" w:hAnsi="Book Antiqua" w:cs="Tahoma"/>
          <w:sz w:val="24"/>
          <w:szCs w:val="24"/>
        </w:rPr>
      </w:pPr>
      <w:r w:rsidRPr="00A71257">
        <w:rPr>
          <w:rFonts w:ascii="Book Antiqua" w:hAnsi="Book Antiqua" w:cs="Tahoma"/>
          <w:sz w:val="24"/>
          <w:szCs w:val="24"/>
        </w:rPr>
        <w:t>MOH is at the same time about to complete a national ambulance policy</w:t>
      </w:r>
    </w:p>
    <w:p w:rsidR="000847FA" w:rsidRPr="00A71257" w:rsidRDefault="000847FA" w:rsidP="000847FA">
      <w:pPr>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jc w:val="both"/>
        <w:rPr>
          <w:rFonts w:ascii="Book Antiqua" w:hAnsi="Book Antiqua" w:cs="Tahoma"/>
          <w:b/>
          <w:sz w:val="24"/>
          <w:szCs w:val="24"/>
        </w:rPr>
      </w:pPr>
      <w:r w:rsidRPr="00A71257">
        <w:rPr>
          <w:rFonts w:ascii="Book Antiqua" w:hAnsi="Book Antiqua" w:cs="Tahoma"/>
          <w:b/>
          <w:sz w:val="24"/>
          <w:szCs w:val="24"/>
        </w:rPr>
        <w:t>MOH will provide an update on the National Ambulance Policy at the midterm review in April 2018.</w:t>
      </w:r>
    </w:p>
    <w:p w:rsidR="000847FA" w:rsidRPr="00A71257" w:rsidRDefault="000847FA" w:rsidP="000847FA">
      <w:pPr>
        <w:pStyle w:val="ListParagraph"/>
        <w:numPr>
          <w:ilvl w:val="1"/>
          <w:numId w:val="22"/>
        </w:numPr>
        <w:pBdr>
          <w:top w:val="nil"/>
          <w:left w:val="nil"/>
          <w:bottom w:val="nil"/>
          <w:right w:val="nil"/>
          <w:between w:val="nil"/>
          <w:bar w:val="nil"/>
        </w:pBdr>
        <w:spacing w:after="200" w:line="276" w:lineRule="auto"/>
        <w:ind w:left="540" w:hanging="540"/>
        <w:contextualSpacing w:val="0"/>
        <w:jc w:val="both"/>
        <w:rPr>
          <w:rFonts w:ascii="Book Antiqua" w:hAnsi="Book Antiqua" w:cs="Tahoma"/>
          <w:b/>
          <w:sz w:val="24"/>
          <w:szCs w:val="24"/>
        </w:rPr>
      </w:pPr>
      <w:r w:rsidRPr="00A71257">
        <w:rPr>
          <w:rFonts w:ascii="Book Antiqua" w:hAnsi="Book Antiqua" w:cs="Tahoma"/>
          <w:b/>
          <w:sz w:val="24"/>
          <w:szCs w:val="24"/>
        </w:rPr>
        <w:t>The delayed implementation of the scheme of service.</w:t>
      </w:r>
    </w:p>
    <w:p w:rsidR="000847FA" w:rsidRPr="00A71257" w:rsidRDefault="000847FA" w:rsidP="000847FA">
      <w:pPr>
        <w:spacing w:line="259" w:lineRule="auto"/>
        <w:jc w:val="both"/>
        <w:rPr>
          <w:rFonts w:ascii="Book Antiqua" w:hAnsi="Book Antiqua" w:cs="Tahoma"/>
          <w:sz w:val="24"/>
          <w:szCs w:val="24"/>
        </w:rPr>
      </w:pPr>
      <w:r w:rsidRPr="00A71257">
        <w:rPr>
          <w:rFonts w:ascii="Book Antiqua" w:hAnsi="Book Antiqua" w:cs="Tahoma"/>
          <w:sz w:val="24"/>
          <w:szCs w:val="24"/>
        </w:rPr>
        <w:t>LGs reported that the delayed implementation of the scheme of service has caused issues in recruitment to fill positions of staff that have been laid off.</w:t>
      </w:r>
    </w:p>
    <w:p w:rsidR="000847FA" w:rsidRPr="00A71257" w:rsidRDefault="000847FA" w:rsidP="000847FA">
      <w:pPr>
        <w:spacing w:line="259" w:lineRule="auto"/>
        <w:jc w:val="both"/>
        <w:rPr>
          <w:rFonts w:ascii="Book Antiqua" w:hAnsi="Book Antiqua" w:cs="Tahoma"/>
          <w:sz w:val="24"/>
          <w:szCs w:val="24"/>
        </w:rPr>
      </w:pPr>
      <w:r w:rsidRPr="00A71257">
        <w:rPr>
          <w:rFonts w:ascii="Book Antiqua" w:hAnsi="Book Antiqua" w:cs="Tahoma"/>
          <w:sz w:val="24"/>
          <w:szCs w:val="24"/>
        </w:rPr>
        <w:t>LG</w:t>
      </w:r>
      <w:r w:rsidR="00A71257" w:rsidRPr="00A71257">
        <w:rPr>
          <w:rFonts w:ascii="Book Antiqua" w:hAnsi="Book Antiqua" w:cs="Tahoma"/>
          <w:sz w:val="24"/>
          <w:szCs w:val="24"/>
        </w:rPr>
        <w:t>s</w:t>
      </w:r>
      <w:r w:rsidRPr="00A71257">
        <w:rPr>
          <w:rFonts w:ascii="Book Antiqua" w:hAnsi="Book Antiqua" w:cs="Tahoma"/>
          <w:sz w:val="24"/>
          <w:szCs w:val="24"/>
        </w:rPr>
        <w:t xml:space="preserve"> reported that the management of health units was still very weak.</w:t>
      </w:r>
    </w:p>
    <w:p w:rsidR="001F0C0B" w:rsidRDefault="001F0C0B" w:rsidP="000847FA">
      <w:pPr>
        <w:spacing w:line="259" w:lineRule="auto"/>
        <w:jc w:val="both"/>
        <w:rPr>
          <w:rFonts w:ascii="Book Antiqua" w:hAnsi="Book Antiqua" w:cs="Tahoma"/>
          <w:b/>
          <w:sz w:val="24"/>
          <w:szCs w:val="24"/>
        </w:rPr>
      </w:pPr>
    </w:p>
    <w:p w:rsidR="001F0C0B" w:rsidRDefault="001F0C0B" w:rsidP="000847FA">
      <w:pPr>
        <w:spacing w:line="259" w:lineRule="auto"/>
        <w:jc w:val="both"/>
        <w:rPr>
          <w:rFonts w:ascii="Book Antiqua" w:hAnsi="Book Antiqua" w:cs="Tahoma"/>
          <w:b/>
          <w:sz w:val="24"/>
          <w:szCs w:val="24"/>
        </w:rPr>
      </w:pPr>
    </w:p>
    <w:p w:rsidR="000847FA" w:rsidRPr="00A71257" w:rsidRDefault="000847FA" w:rsidP="000847FA">
      <w:pPr>
        <w:spacing w:line="259" w:lineRule="auto"/>
        <w:jc w:val="both"/>
        <w:rPr>
          <w:rFonts w:ascii="Book Antiqua" w:hAnsi="Book Antiqua" w:cs="Tahoma"/>
          <w:b/>
          <w:sz w:val="24"/>
          <w:szCs w:val="24"/>
        </w:rPr>
      </w:pPr>
      <w:r w:rsidRPr="00A71257">
        <w:rPr>
          <w:rFonts w:ascii="Book Antiqua" w:hAnsi="Book Antiqua" w:cs="Tahoma"/>
          <w:b/>
          <w:sz w:val="24"/>
          <w:szCs w:val="24"/>
        </w:rPr>
        <w:t>It was agreed that;</w:t>
      </w:r>
    </w:p>
    <w:p w:rsidR="000847FA" w:rsidRPr="00A71257" w:rsidRDefault="000847FA" w:rsidP="000847FA">
      <w:pPr>
        <w:pStyle w:val="ListParagraph"/>
        <w:numPr>
          <w:ilvl w:val="0"/>
          <w:numId w:val="31"/>
        </w:numPr>
        <w:spacing w:line="259" w:lineRule="auto"/>
        <w:ind w:left="709" w:hanging="425"/>
        <w:contextualSpacing w:val="0"/>
        <w:jc w:val="both"/>
        <w:rPr>
          <w:rFonts w:ascii="Book Antiqua" w:hAnsi="Book Antiqua" w:cs="Tahoma"/>
          <w:b/>
          <w:sz w:val="24"/>
          <w:szCs w:val="24"/>
        </w:rPr>
      </w:pPr>
      <w:r w:rsidRPr="00A71257">
        <w:rPr>
          <w:rFonts w:ascii="Book Antiqua" w:hAnsi="Book Antiqua" w:cs="Tahoma"/>
          <w:b/>
          <w:sz w:val="24"/>
          <w:szCs w:val="24"/>
        </w:rPr>
        <w:t>MOH should develop strategies for enhancing the capacity of management for the health units</w:t>
      </w:r>
    </w:p>
    <w:p w:rsidR="000847FA" w:rsidRPr="00A71257" w:rsidRDefault="000847FA" w:rsidP="000847FA">
      <w:pPr>
        <w:pStyle w:val="ListParagraph"/>
        <w:numPr>
          <w:ilvl w:val="0"/>
          <w:numId w:val="31"/>
        </w:numPr>
        <w:spacing w:line="259" w:lineRule="auto"/>
        <w:ind w:left="709" w:hanging="425"/>
        <w:contextualSpacing w:val="0"/>
        <w:jc w:val="both"/>
        <w:rPr>
          <w:rFonts w:ascii="Book Antiqua" w:hAnsi="Book Antiqua" w:cs="Tahoma"/>
          <w:b/>
          <w:sz w:val="24"/>
          <w:szCs w:val="24"/>
        </w:rPr>
      </w:pPr>
      <w:r w:rsidRPr="00A71257">
        <w:rPr>
          <w:rFonts w:ascii="Book Antiqua" w:hAnsi="Book Antiqua" w:cs="Tahoma"/>
          <w:b/>
          <w:sz w:val="24"/>
          <w:szCs w:val="24"/>
        </w:rPr>
        <w:t xml:space="preserve">LGs should also propose strategies for improving management at these health units </w:t>
      </w:r>
    </w:p>
    <w:p w:rsidR="000847FA" w:rsidRPr="00A71257" w:rsidRDefault="000847FA" w:rsidP="000847FA">
      <w:pPr>
        <w:pStyle w:val="ListParagraph"/>
        <w:numPr>
          <w:ilvl w:val="0"/>
          <w:numId w:val="31"/>
        </w:numPr>
        <w:spacing w:line="259" w:lineRule="auto"/>
        <w:ind w:left="709" w:hanging="425"/>
        <w:contextualSpacing w:val="0"/>
        <w:jc w:val="both"/>
        <w:rPr>
          <w:rFonts w:ascii="Book Antiqua" w:hAnsi="Book Antiqua" w:cs="Tahoma"/>
          <w:b/>
          <w:sz w:val="24"/>
          <w:szCs w:val="24"/>
        </w:rPr>
      </w:pPr>
      <w:r w:rsidRPr="00A71257">
        <w:rPr>
          <w:rFonts w:ascii="Book Antiqua" w:hAnsi="Book Antiqua" w:cs="Tahoma"/>
          <w:b/>
          <w:sz w:val="24"/>
          <w:szCs w:val="24"/>
        </w:rPr>
        <w:t xml:space="preserve">LGs should demonstrate their support on local revenue enhancements strategies so as to improve revenue collection to meet the many recurrent expenditures. </w:t>
      </w:r>
    </w:p>
    <w:p w:rsidR="000847FA" w:rsidRPr="00A71257" w:rsidRDefault="000847FA" w:rsidP="000847FA">
      <w:pPr>
        <w:pStyle w:val="ListParagraph"/>
        <w:numPr>
          <w:ilvl w:val="0"/>
          <w:numId w:val="31"/>
        </w:numPr>
        <w:spacing w:line="259" w:lineRule="auto"/>
        <w:ind w:left="709" w:hanging="425"/>
        <w:contextualSpacing w:val="0"/>
        <w:jc w:val="both"/>
        <w:rPr>
          <w:rFonts w:ascii="Book Antiqua" w:hAnsi="Book Antiqua" w:cs="Tahoma"/>
          <w:b/>
          <w:sz w:val="24"/>
          <w:szCs w:val="24"/>
        </w:rPr>
      </w:pPr>
      <w:r w:rsidRPr="00A71257">
        <w:rPr>
          <w:rFonts w:ascii="Book Antiqua" w:hAnsi="Book Antiqua" w:cs="Tahoma"/>
          <w:b/>
          <w:sz w:val="24"/>
          <w:szCs w:val="24"/>
        </w:rPr>
        <w:t>LGs should make proposals for the building of the capacities of low level managers especially at health units.</w:t>
      </w:r>
    </w:p>
    <w:p w:rsidR="000847FA" w:rsidRPr="00A71257" w:rsidRDefault="000847FA" w:rsidP="009F3709">
      <w:pPr>
        <w:spacing w:line="240" w:lineRule="auto"/>
        <w:rPr>
          <w:rFonts w:ascii="Book Antiqua" w:hAnsi="Book Antiqua"/>
          <w:b/>
          <w:sz w:val="24"/>
          <w:szCs w:val="24"/>
        </w:rPr>
      </w:pPr>
    </w:p>
    <w:p w:rsidR="00A71257" w:rsidRPr="00A71257" w:rsidRDefault="00A71257" w:rsidP="00A71257">
      <w:pPr>
        <w:spacing w:line="240" w:lineRule="auto"/>
        <w:jc w:val="both"/>
        <w:rPr>
          <w:rFonts w:ascii="Book Antiqua" w:hAnsi="Book Antiqua"/>
          <w:b/>
          <w:sz w:val="24"/>
          <w:szCs w:val="24"/>
        </w:rPr>
      </w:pPr>
      <w:r w:rsidRPr="00A71257">
        <w:rPr>
          <w:rFonts w:ascii="Book Antiqua" w:hAnsi="Book Antiqua"/>
          <w:b/>
          <w:sz w:val="24"/>
          <w:szCs w:val="24"/>
        </w:rPr>
        <w:t>Other Emerging Issues from the negotiations</w:t>
      </w:r>
    </w:p>
    <w:p w:rsidR="00A71257" w:rsidRPr="00A71257" w:rsidRDefault="00A71257" w:rsidP="00A71257">
      <w:pPr>
        <w:pStyle w:val="ListParagraph"/>
        <w:numPr>
          <w:ilvl w:val="0"/>
          <w:numId w:val="33"/>
        </w:numPr>
        <w:jc w:val="both"/>
        <w:rPr>
          <w:rFonts w:ascii="Book Antiqua" w:hAnsi="Book Antiqua"/>
          <w:sz w:val="24"/>
          <w:szCs w:val="24"/>
        </w:rPr>
      </w:pPr>
      <w:r w:rsidRPr="00A71257">
        <w:rPr>
          <w:rFonts w:ascii="Book Antiqua" w:hAnsi="Book Antiqua"/>
          <w:sz w:val="24"/>
          <w:szCs w:val="24"/>
        </w:rPr>
        <w:t>Issue of disparity: The retention allowance provided to health Centre IV doctors to be expanded to other critical staff like midwives and lab technicians.</w:t>
      </w:r>
    </w:p>
    <w:p w:rsidR="00A71257" w:rsidRPr="00A71257" w:rsidRDefault="00A71257" w:rsidP="00A71257">
      <w:pPr>
        <w:pStyle w:val="ListParagraph"/>
        <w:jc w:val="both"/>
        <w:rPr>
          <w:rFonts w:ascii="Book Antiqua" w:hAnsi="Book Antiqua"/>
          <w:sz w:val="24"/>
          <w:szCs w:val="24"/>
        </w:rPr>
      </w:pPr>
    </w:p>
    <w:p w:rsidR="00A71257" w:rsidRPr="00A71257" w:rsidRDefault="00A71257" w:rsidP="00A71257">
      <w:pPr>
        <w:pStyle w:val="ListParagraph"/>
        <w:numPr>
          <w:ilvl w:val="0"/>
          <w:numId w:val="33"/>
        </w:numPr>
        <w:jc w:val="both"/>
        <w:rPr>
          <w:rFonts w:ascii="Book Antiqua" w:hAnsi="Book Antiqua"/>
          <w:sz w:val="24"/>
          <w:szCs w:val="24"/>
        </w:rPr>
      </w:pPr>
      <w:r w:rsidRPr="00A71257">
        <w:rPr>
          <w:rFonts w:ascii="Book Antiqua" w:hAnsi="Book Antiqua"/>
          <w:sz w:val="24"/>
          <w:szCs w:val="24"/>
        </w:rPr>
        <w:t xml:space="preserve">Infrastructure: the coverage of health facility not as Presidential directive. Some sub counties still with no health center IIIs. </w:t>
      </w:r>
    </w:p>
    <w:p w:rsidR="00A71257" w:rsidRPr="00A71257" w:rsidRDefault="00A71257" w:rsidP="00A71257">
      <w:pPr>
        <w:pStyle w:val="ListParagraph"/>
        <w:rPr>
          <w:rFonts w:ascii="Book Antiqua" w:hAnsi="Book Antiqua"/>
          <w:sz w:val="24"/>
          <w:szCs w:val="24"/>
        </w:rPr>
      </w:pPr>
    </w:p>
    <w:p w:rsidR="00A71257" w:rsidRPr="00A71257" w:rsidRDefault="00A71257" w:rsidP="00A71257">
      <w:pPr>
        <w:pStyle w:val="ListParagraph"/>
        <w:numPr>
          <w:ilvl w:val="0"/>
          <w:numId w:val="33"/>
        </w:numPr>
        <w:jc w:val="both"/>
        <w:rPr>
          <w:rFonts w:ascii="Book Antiqua" w:hAnsi="Book Antiqua"/>
          <w:sz w:val="24"/>
          <w:szCs w:val="24"/>
        </w:rPr>
      </w:pPr>
      <w:r w:rsidRPr="00A71257">
        <w:rPr>
          <w:rFonts w:ascii="Book Antiqua" w:hAnsi="Book Antiqua"/>
          <w:sz w:val="24"/>
          <w:szCs w:val="24"/>
        </w:rPr>
        <w:t xml:space="preserve">The level of coverage of health facility infrastructure i.e. laboratories, maternity units, in patient wards, utilities not same yet serve the same indicators. The impact of this is reflected in the performance results of Health Facility Quality of care Assessment Program. </w:t>
      </w:r>
    </w:p>
    <w:p w:rsidR="00A71257" w:rsidRPr="00A71257" w:rsidRDefault="00A71257" w:rsidP="00A71257">
      <w:pPr>
        <w:pStyle w:val="ListParagraph"/>
        <w:rPr>
          <w:rFonts w:ascii="Book Antiqua" w:hAnsi="Book Antiqua"/>
          <w:sz w:val="24"/>
          <w:szCs w:val="24"/>
        </w:rPr>
      </w:pPr>
    </w:p>
    <w:p w:rsidR="00A71257" w:rsidRPr="00A71257" w:rsidRDefault="00A71257" w:rsidP="00A71257">
      <w:pPr>
        <w:pStyle w:val="ListParagraph"/>
        <w:numPr>
          <w:ilvl w:val="0"/>
          <w:numId w:val="33"/>
        </w:numPr>
        <w:jc w:val="both"/>
        <w:rPr>
          <w:rFonts w:ascii="Book Antiqua" w:hAnsi="Book Antiqua"/>
          <w:sz w:val="24"/>
          <w:szCs w:val="24"/>
        </w:rPr>
      </w:pPr>
      <w:r w:rsidRPr="00A71257">
        <w:rPr>
          <w:rFonts w:ascii="Book Antiqua" w:hAnsi="Book Antiqua"/>
          <w:sz w:val="24"/>
          <w:szCs w:val="24"/>
        </w:rPr>
        <w:t>Missing Equipment: Basics such as BP machines, thermometer, delivery beds and basic delivery kits are lacking.</w:t>
      </w:r>
    </w:p>
    <w:p w:rsidR="00A71257" w:rsidRPr="00A71257" w:rsidRDefault="00A71257" w:rsidP="00A71257">
      <w:pPr>
        <w:pStyle w:val="ListParagraph"/>
        <w:jc w:val="both"/>
        <w:rPr>
          <w:rFonts w:ascii="Book Antiqua" w:hAnsi="Book Antiqua"/>
          <w:sz w:val="24"/>
          <w:szCs w:val="24"/>
        </w:rPr>
      </w:pPr>
    </w:p>
    <w:p w:rsidR="00A71257" w:rsidRPr="00A71257" w:rsidRDefault="00A71257" w:rsidP="00A71257">
      <w:pPr>
        <w:pStyle w:val="ListParagraph"/>
        <w:numPr>
          <w:ilvl w:val="0"/>
          <w:numId w:val="33"/>
        </w:numPr>
        <w:jc w:val="both"/>
        <w:rPr>
          <w:rFonts w:ascii="Book Antiqua" w:hAnsi="Book Antiqua"/>
          <w:sz w:val="24"/>
          <w:szCs w:val="24"/>
        </w:rPr>
      </w:pPr>
      <w:r w:rsidRPr="00A71257">
        <w:rPr>
          <w:rFonts w:ascii="Book Antiqua" w:hAnsi="Book Antiqua"/>
          <w:sz w:val="24"/>
          <w:szCs w:val="24"/>
        </w:rPr>
        <w:t>Facility management: the scheme of health superintendents has not been rolled out and further still no salary enhancement made, thus poor management of health facilities manifested in the increased absenteeism. It’s recommended that these staff should be substantive and also roll out the scheme and train superintendents in management skills.</w:t>
      </w:r>
    </w:p>
    <w:p w:rsidR="00A71257" w:rsidRPr="00A71257" w:rsidRDefault="00A71257" w:rsidP="00A71257">
      <w:pPr>
        <w:pStyle w:val="ListParagraph"/>
        <w:jc w:val="both"/>
        <w:rPr>
          <w:rFonts w:ascii="Book Antiqua" w:hAnsi="Book Antiqua"/>
          <w:sz w:val="24"/>
          <w:szCs w:val="24"/>
        </w:rPr>
      </w:pPr>
    </w:p>
    <w:p w:rsidR="00A71257" w:rsidRPr="00A71257" w:rsidRDefault="00A71257" w:rsidP="00A71257">
      <w:pPr>
        <w:pStyle w:val="ListParagraph"/>
        <w:numPr>
          <w:ilvl w:val="0"/>
          <w:numId w:val="33"/>
        </w:numPr>
        <w:jc w:val="both"/>
        <w:rPr>
          <w:rFonts w:ascii="Book Antiqua" w:hAnsi="Book Antiqua"/>
          <w:sz w:val="24"/>
          <w:szCs w:val="24"/>
        </w:rPr>
      </w:pPr>
      <w:r w:rsidRPr="00A71257">
        <w:rPr>
          <w:rFonts w:ascii="Book Antiqua" w:hAnsi="Book Antiqua"/>
          <w:sz w:val="24"/>
          <w:szCs w:val="24"/>
        </w:rPr>
        <w:t>Nursing scheme of service: this has only been implemented in laying off staff but not recruitment e.g. the scheme provides for Nurses with degrees, laying off nursing assistants and subsequently phasing out enrolled nurses.</w:t>
      </w:r>
    </w:p>
    <w:p w:rsidR="00A71257" w:rsidRPr="00A71257" w:rsidRDefault="00A71257" w:rsidP="00A71257">
      <w:pPr>
        <w:pStyle w:val="ListParagraph"/>
        <w:rPr>
          <w:rFonts w:ascii="Book Antiqua" w:hAnsi="Book Antiqua"/>
          <w:sz w:val="24"/>
          <w:szCs w:val="24"/>
        </w:rPr>
      </w:pPr>
    </w:p>
    <w:p w:rsidR="00A71257" w:rsidRPr="00A71257" w:rsidRDefault="00A71257" w:rsidP="00A71257">
      <w:pPr>
        <w:pStyle w:val="ListParagraph"/>
        <w:numPr>
          <w:ilvl w:val="0"/>
          <w:numId w:val="33"/>
        </w:numPr>
        <w:jc w:val="both"/>
        <w:rPr>
          <w:rFonts w:ascii="Book Antiqua" w:hAnsi="Book Antiqua"/>
          <w:sz w:val="24"/>
          <w:szCs w:val="24"/>
        </w:rPr>
      </w:pPr>
      <w:r w:rsidRPr="00A71257">
        <w:rPr>
          <w:rFonts w:ascii="Book Antiqua" w:hAnsi="Book Antiqua"/>
          <w:sz w:val="24"/>
          <w:szCs w:val="24"/>
        </w:rPr>
        <w:t>The delayed implementation of the scheme of service is causing management of staff with degrees challenges in recruitment to fill those positions that have been laid off – MoH should be clear on this aspect.</w:t>
      </w:r>
    </w:p>
    <w:p w:rsidR="00A71257" w:rsidRPr="00A71257" w:rsidRDefault="00A71257" w:rsidP="00A71257">
      <w:pPr>
        <w:pStyle w:val="ListParagraph"/>
        <w:rPr>
          <w:rFonts w:ascii="Book Antiqua" w:hAnsi="Book Antiqua"/>
          <w:sz w:val="24"/>
          <w:szCs w:val="24"/>
        </w:rPr>
      </w:pPr>
    </w:p>
    <w:p w:rsidR="00047FCF" w:rsidRPr="00A71257" w:rsidRDefault="00A71257" w:rsidP="00A71257">
      <w:pPr>
        <w:pStyle w:val="ListParagraph"/>
        <w:numPr>
          <w:ilvl w:val="0"/>
          <w:numId w:val="33"/>
        </w:numPr>
        <w:jc w:val="both"/>
        <w:rPr>
          <w:rFonts w:ascii="Book Antiqua" w:hAnsi="Book Antiqua"/>
          <w:sz w:val="24"/>
          <w:szCs w:val="24"/>
        </w:rPr>
      </w:pPr>
      <w:r w:rsidRPr="00A71257">
        <w:rPr>
          <w:rFonts w:ascii="Book Antiqua" w:hAnsi="Book Antiqua"/>
          <w:sz w:val="24"/>
          <w:szCs w:val="24"/>
        </w:rPr>
        <w:t>MoH should consider a provision of a budget line for emergency drugs at LG level.</w:t>
      </w:r>
    </w:p>
    <w:sectPr w:rsidR="00047FCF" w:rsidRPr="00A71257" w:rsidSect="00A712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C5" w:rsidRDefault="006521C5" w:rsidP="00DE0AE9">
      <w:pPr>
        <w:spacing w:after="0" w:line="240" w:lineRule="auto"/>
      </w:pPr>
      <w:r>
        <w:separator/>
      </w:r>
    </w:p>
  </w:endnote>
  <w:endnote w:type="continuationSeparator" w:id="0">
    <w:p w:rsidR="006521C5" w:rsidRDefault="006521C5" w:rsidP="00DE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30230"/>
      <w:docPartObj>
        <w:docPartGallery w:val="Page Numbers (Bottom of Page)"/>
        <w:docPartUnique/>
      </w:docPartObj>
    </w:sdtPr>
    <w:sdtEndPr>
      <w:rPr>
        <w:noProof/>
      </w:rPr>
    </w:sdtEndPr>
    <w:sdtContent>
      <w:p w:rsidR="00DE0AE9" w:rsidRDefault="00E850D0">
        <w:pPr>
          <w:pStyle w:val="Footer"/>
          <w:jc w:val="center"/>
        </w:pPr>
        <w:r>
          <w:fldChar w:fldCharType="begin"/>
        </w:r>
        <w:r w:rsidR="00DE0AE9">
          <w:instrText xml:space="preserve"> PAGE   \* MERGEFORMAT </w:instrText>
        </w:r>
        <w:r>
          <w:fldChar w:fldCharType="separate"/>
        </w:r>
        <w:r w:rsidR="0076556C">
          <w:rPr>
            <w:noProof/>
          </w:rPr>
          <w:t>1</w:t>
        </w:r>
        <w:r>
          <w:rPr>
            <w:noProof/>
          </w:rPr>
          <w:fldChar w:fldCharType="end"/>
        </w:r>
      </w:p>
    </w:sdtContent>
  </w:sdt>
  <w:p w:rsidR="00DE0AE9" w:rsidRDefault="00DE0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C5" w:rsidRDefault="006521C5" w:rsidP="00DE0AE9">
      <w:pPr>
        <w:spacing w:after="0" w:line="240" w:lineRule="auto"/>
      </w:pPr>
      <w:r>
        <w:separator/>
      </w:r>
    </w:p>
  </w:footnote>
  <w:footnote w:type="continuationSeparator" w:id="0">
    <w:p w:rsidR="006521C5" w:rsidRDefault="006521C5" w:rsidP="00DE0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D34"/>
    <w:multiLevelType w:val="hybridMultilevel"/>
    <w:tmpl w:val="1B38A8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5734D3C"/>
    <w:multiLevelType w:val="hybridMultilevel"/>
    <w:tmpl w:val="8FA893BC"/>
    <w:lvl w:ilvl="0" w:tplc="1BB2EE3E">
      <w:start w:val="1"/>
      <w:numFmt w:val="bullet"/>
      <w:lvlText w:val=""/>
      <w:lvlJc w:val="left"/>
      <w:pPr>
        <w:tabs>
          <w:tab w:val="num" w:pos="720"/>
        </w:tabs>
        <w:ind w:left="720" w:hanging="360"/>
      </w:pPr>
      <w:rPr>
        <w:rFonts w:ascii="Wingdings" w:hAnsi="Wingdings" w:hint="default"/>
      </w:rPr>
    </w:lvl>
    <w:lvl w:ilvl="1" w:tplc="7C50862E" w:tentative="1">
      <w:start w:val="1"/>
      <w:numFmt w:val="bullet"/>
      <w:lvlText w:val=""/>
      <w:lvlJc w:val="left"/>
      <w:pPr>
        <w:tabs>
          <w:tab w:val="num" w:pos="1440"/>
        </w:tabs>
        <w:ind w:left="1440" w:hanging="360"/>
      </w:pPr>
      <w:rPr>
        <w:rFonts w:ascii="Wingdings" w:hAnsi="Wingdings" w:hint="default"/>
      </w:rPr>
    </w:lvl>
    <w:lvl w:ilvl="2" w:tplc="FB52095A" w:tentative="1">
      <w:start w:val="1"/>
      <w:numFmt w:val="bullet"/>
      <w:lvlText w:val=""/>
      <w:lvlJc w:val="left"/>
      <w:pPr>
        <w:tabs>
          <w:tab w:val="num" w:pos="2160"/>
        </w:tabs>
        <w:ind w:left="2160" w:hanging="360"/>
      </w:pPr>
      <w:rPr>
        <w:rFonts w:ascii="Wingdings" w:hAnsi="Wingdings" w:hint="default"/>
      </w:rPr>
    </w:lvl>
    <w:lvl w:ilvl="3" w:tplc="29227C9A" w:tentative="1">
      <w:start w:val="1"/>
      <w:numFmt w:val="bullet"/>
      <w:lvlText w:val=""/>
      <w:lvlJc w:val="left"/>
      <w:pPr>
        <w:tabs>
          <w:tab w:val="num" w:pos="2880"/>
        </w:tabs>
        <w:ind w:left="2880" w:hanging="360"/>
      </w:pPr>
      <w:rPr>
        <w:rFonts w:ascii="Wingdings" w:hAnsi="Wingdings" w:hint="default"/>
      </w:rPr>
    </w:lvl>
    <w:lvl w:ilvl="4" w:tplc="80C46486" w:tentative="1">
      <w:start w:val="1"/>
      <w:numFmt w:val="bullet"/>
      <w:lvlText w:val=""/>
      <w:lvlJc w:val="left"/>
      <w:pPr>
        <w:tabs>
          <w:tab w:val="num" w:pos="3600"/>
        </w:tabs>
        <w:ind w:left="3600" w:hanging="360"/>
      </w:pPr>
      <w:rPr>
        <w:rFonts w:ascii="Wingdings" w:hAnsi="Wingdings" w:hint="default"/>
      </w:rPr>
    </w:lvl>
    <w:lvl w:ilvl="5" w:tplc="F244D860" w:tentative="1">
      <w:start w:val="1"/>
      <w:numFmt w:val="bullet"/>
      <w:lvlText w:val=""/>
      <w:lvlJc w:val="left"/>
      <w:pPr>
        <w:tabs>
          <w:tab w:val="num" w:pos="4320"/>
        </w:tabs>
        <w:ind w:left="4320" w:hanging="360"/>
      </w:pPr>
      <w:rPr>
        <w:rFonts w:ascii="Wingdings" w:hAnsi="Wingdings" w:hint="default"/>
      </w:rPr>
    </w:lvl>
    <w:lvl w:ilvl="6" w:tplc="76CA7FE6" w:tentative="1">
      <w:start w:val="1"/>
      <w:numFmt w:val="bullet"/>
      <w:lvlText w:val=""/>
      <w:lvlJc w:val="left"/>
      <w:pPr>
        <w:tabs>
          <w:tab w:val="num" w:pos="5040"/>
        </w:tabs>
        <w:ind w:left="5040" w:hanging="360"/>
      </w:pPr>
      <w:rPr>
        <w:rFonts w:ascii="Wingdings" w:hAnsi="Wingdings" w:hint="default"/>
      </w:rPr>
    </w:lvl>
    <w:lvl w:ilvl="7" w:tplc="235AB916" w:tentative="1">
      <w:start w:val="1"/>
      <w:numFmt w:val="bullet"/>
      <w:lvlText w:val=""/>
      <w:lvlJc w:val="left"/>
      <w:pPr>
        <w:tabs>
          <w:tab w:val="num" w:pos="5760"/>
        </w:tabs>
        <w:ind w:left="5760" w:hanging="360"/>
      </w:pPr>
      <w:rPr>
        <w:rFonts w:ascii="Wingdings" w:hAnsi="Wingdings" w:hint="default"/>
      </w:rPr>
    </w:lvl>
    <w:lvl w:ilvl="8" w:tplc="F3FA8320" w:tentative="1">
      <w:start w:val="1"/>
      <w:numFmt w:val="bullet"/>
      <w:lvlText w:val=""/>
      <w:lvlJc w:val="left"/>
      <w:pPr>
        <w:tabs>
          <w:tab w:val="num" w:pos="6480"/>
        </w:tabs>
        <w:ind w:left="6480" w:hanging="360"/>
      </w:pPr>
      <w:rPr>
        <w:rFonts w:ascii="Wingdings" w:hAnsi="Wingdings" w:hint="default"/>
      </w:rPr>
    </w:lvl>
  </w:abstractNum>
  <w:abstractNum w:abstractNumId="2">
    <w:nsid w:val="085670B6"/>
    <w:multiLevelType w:val="hybridMultilevel"/>
    <w:tmpl w:val="80E6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02EF6"/>
    <w:multiLevelType w:val="hybridMultilevel"/>
    <w:tmpl w:val="7E20F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C0C7D"/>
    <w:multiLevelType w:val="hybridMultilevel"/>
    <w:tmpl w:val="749AAFF2"/>
    <w:lvl w:ilvl="0" w:tplc="5492F9B2">
      <w:start w:val="1"/>
      <w:numFmt w:val="bullet"/>
      <w:lvlText w:val=""/>
      <w:lvlJc w:val="left"/>
      <w:pPr>
        <w:tabs>
          <w:tab w:val="num" w:pos="720"/>
        </w:tabs>
        <w:ind w:left="720" w:hanging="360"/>
      </w:pPr>
      <w:rPr>
        <w:rFonts w:ascii="Wingdings" w:hAnsi="Wingdings" w:hint="default"/>
      </w:rPr>
    </w:lvl>
    <w:lvl w:ilvl="1" w:tplc="DBAE58BC" w:tentative="1">
      <w:start w:val="1"/>
      <w:numFmt w:val="bullet"/>
      <w:lvlText w:val=""/>
      <w:lvlJc w:val="left"/>
      <w:pPr>
        <w:tabs>
          <w:tab w:val="num" w:pos="1440"/>
        </w:tabs>
        <w:ind w:left="1440" w:hanging="360"/>
      </w:pPr>
      <w:rPr>
        <w:rFonts w:ascii="Wingdings" w:hAnsi="Wingdings" w:hint="default"/>
      </w:rPr>
    </w:lvl>
    <w:lvl w:ilvl="2" w:tplc="8DA4532E" w:tentative="1">
      <w:start w:val="1"/>
      <w:numFmt w:val="bullet"/>
      <w:lvlText w:val=""/>
      <w:lvlJc w:val="left"/>
      <w:pPr>
        <w:tabs>
          <w:tab w:val="num" w:pos="2160"/>
        </w:tabs>
        <w:ind w:left="2160" w:hanging="360"/>
      </w:pPr>
      <w:rPr>
        <w:rFonts w:ascii="Wingdings" w:hAnsi="Wingdings" w:hint="default"/>
      </w:rPr>
    </w:lvl>
    <w:lvl w:ilvl="3" w:tplc="8E6C3D36" w:tentative="1">
      <w:start w:val="1"/>
      <w:numFmt w:val="bullet"/>
      <w:lvlText w:val=""/>
      <w:lvlJc w:val="left"/>
      <w:pPr>
        <w:tabs>
          <w:tab w:val="num" w:pos="2880"/>
        </w:tabs>
        <w:ind w:left="2880" w:hanging="360"/>
      </w:pPr>
      <w:rPr>
        <w:rFonts w:ascii="Wingdings" w:hAnsi="Wingdings" w:hint="default"/>
      </w:rPr>
    </w:lvl>
    <w:lvl w:ilvl="4" w:tplc="B1DA8000" w:tentative="1">
      <w:start w:val="1"/>
      <w:numFmt w:val="bullet"/>
      <w:lvlText w:val=""/>
      <w:lvlJc w:val="left"/>
      <w:pPr>
        <w:tabs>
          <w:tab w:val="num" w:pos="3600"/>
        </w:tabs>
        <w:ind w:left="3600" w:hanging="360"/>
      </w:pPr>
      <w:rPr>
        <w:rFonts w:ascii="Wingdings" w:hAnsi="Wingdings" w:hint="default"/>
      </w:rPr>
    </w:lvl>
    <w:lvl w:ilvl="5" w:tplc="136A0D66" w:tentative="1">
      <w:start w:val="1"/>
      <w:numFmt w:val="bullet"/>
      <w:lvlText w:val=""/>
      <w:lvlJc w:val="left"/>
      <w:pPr>
        <w:tabs>
          <w:tab w:val="num" w:pos="4320"/>
        </w:tabs>
        <w:ind w:left="4320" w:hanging="360"/>
      </w:pPr>
      <w:rPr>
        <w:rFonts w:ascii="Wingdings" w:hAnsi="Wingdings" w:hint="default"/>
      </w:rPr>
    </w:lvl>
    <w:lvl w:ilvl="6" w:tplc="4C746610" w:tentative="1">
      <w:start w:val="1"/>
      <w:numFmt w:val="bullet"/>
      <w:lvlText w:val=""/>
      <w:lvlJc w:val="left"/>
      <w:pPr>
        <w:tabs>
          <w:tab w:val="num" w:pos="5040"/>
        </w:tabs>
        <w:ind w:left="5040" w:hanging="360"/>
      </w:pPr>
      <w:rPr>
        <w:rFonts w:ascii="Wingdings" w:hAnsi="Wingdings" w:hint="default"/>
      </w:rPr>
    </w:lvl>
    <w:lvl w:ilvl="7" w:tplc="11F651BC" w:tentative="1">
      <w:start w:val="1"/>
      <w:numFmt w:val="bullet"/>
      <w:lvlText w:val=""/>
      <w:lvlJc w:val="left"/>
      <w:pPr>
        <w:tabs>
          <w:tab w:val="num" w:pos="5760"/>
        </w:tabs>
        <w:ind w:left="5760" w:hanging="360"/>
      </w:pPr>
      <w:rPr>
        <w:rFonts w:ascii="Wingdings" w:hAnsi="Wingdings" w:hint="default"/>
      </w:rPr>
    </w:lvl>
    <w:lvl w:ilvl="8" w:tplc="2910A8E4" w:tentative="1">
      <w:start w:val="1"/>
      <w:numFmt w:val="bullet"/>
      <w:lvlText w:val=""/>
      <w:lvlJc w:val="left"/>
      <w:pPr>
        <w:tabs>
          <w:tab w:val="num" w:pos="6480"/>
        </w:tabs>
        <w:ind w:left="6480" w:hanging="360"/>
      </w:pPr>
      <w:rPr>
        <w:rFonts w:ascii="Wingdings" w:hAnsi="Wingdings" w:hint="default"/>
      </w:rPr>
    </w:lvl>
  </w:abstractNum>
  <w:abstractNum w:abstractNumId="5">
    <w:nsid w:val="13D62ED5"/>
    <w:multiLevelType w:val="hybridMultilevel"/>
    <w:tmpl w:val="18061D6A"/>
    <w:numStyleLink w:val="ImportedStyle8"/>
  </w:abstractNum>
  <w:abstractNum w:abstractNumId="6">
    <w:nsid w:val="1D9335C5"/>
    <w:multiLevelType w:val="hybridMultilevel"/>
    <w:tmpl w:val="0A82A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10C00"/>
    <w:multiLevelType w:val="hybridMultilevel"/>
    <w:tmpl w:val="18061D6A"/>
    <w:styleLink w:val="ImportedStyle8"/>
    <w:lvl w:ilvl="0" w:tplc="BBA2D918">
      <w:start w:val="1"/>
      <w:numFmt w:val="lowerLetter"/>
      <w:lvlText w:val="%1)"/>
      <w:lvlJc w:val="left"/>
      <w:pPr>
        <w:tabs>
          <w:tab w:val="left" w:pos="108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521B06">
      <w:start w:val="1"/>
      <w:numFmt w:val="decimal"/>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D4532C">
      <w:start w:val="1"/>
      <w:numFmt w:val="lowerRoman"/>
      <w:lvlText w:val="%3."/>
      <w:lvlJc w:val="left"/>
      <w:pPr>
        <w:tabs>
          <w:tab w:val="left" w:pos="360"/>
          <w:tab w:val="left" w:pos="1080"/>
        </w:tabs>
        <w:ind w:left="18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CA7D4">
      <w:start w:val="1"/>
      <w:numFmt w:val="decimal"/>
      <w:lvlText w:val="%4."/>
      <w:lvlJc w:val="left"/>
      <w:pPr>
        <w:tabs>
          <w:tab w:val="left" w:pos="360"/>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7C048C">
      <w:start w:val="1"/>
      <w:numFmt w:val="lowerLetter"/>
      <w:lvlText w:val="%5."/>
      <w:lvlJc w:val="left"/>
      <w:pPr>
        <w:tabs>
          <w:tab w:val="left" w:pos="360"/>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0181E">
      <w:start w:val="1"/>
      <w:numFmt w:val="lowerRoman"/>
      <w:lvlText w:val="%6."/>
      <w:lvlJc w:val="left"/>
      <w:pPr>
        <w:tabs>
          <w:tab w:val="left" w:pos="360"/>
          <w:tab w:val="left" w:pos="1080"/>
        </w:tabs>
        <w:ind w:left="39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D684D6">
      <w:start w:val="1"/>
      <w:numFmt w:val="decimal"/>
      <w:lvlText w:val="%7."/>
      <w:lvlJc w:val="left"/>
      <w:pPr>
        <w:tabs>
          <w:tab w:val="left" w:pos="360"/>
          <w:tab w:val="left" w:pos="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A8B636">
      <w:start w:val="1"/>
      <w:numFmt w:val="lowerLetter"/>
      <w:lvlText w:val="%8."/>
      <w:lvlJc w:val="left"/>
      <w:pPr>
        <w:tabs>
          <w:tab w:val="left" w:pos="360"/>
          <w:tab w:val="left" w:pos="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D24B08">
      <w:start w:val="1"/>
      <w:numFmt w:val="lowerRoman"/>
      <w:lvlText w:val="%9."/>
      <w:lvlJc w:val="left"/>
      <w:pPr>
        <w:tabs>
          <w:tab w:val="left" w:pos="360"/>
          <w:tab w:val="left" w:pos="1080"/>
        </w:tabs>
        <w:ind w:left="61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F9E1519"/>
    <w:multiLevelType w:val="hybridMultilevel"/>
    <w:tmpl w:val="2E0A9D94"/>
    <w:lvl w:ilvl="0" w:tplc="A554F694">
      <w:start w:val="1"/>
      <w:numFmt w:val="bullet"/>
      <w:lvlText w:val=""/>
      <w:lvlJc w:val="left"/>
      <w:pPr>
        <w:tabs>
          <w:tab w:val="num" w:pos="720"/>
        </w:tabs>
        <w:ind w:left="720" w:hanging="360"/>
      </w:pPr>
      <w:rPr>
        <w:rFonts w:ascii="Wingdings" w:hAnsi="Wingdings" w:hint="default"/>
      </w:rPr>
    </w:lvl>
    <w:lvl w:ilvl="1" w:tplc="3034B5F2" w:tentative="1">
      <w:start w:val="1"/>
      <w:numFmt w:val="bullet"/>
      <w:lvlText w:val=""/>
      <w:lvlJc w:val="left"/>
      <w:pPr>
        <w:tabs>
          <w:tab w:val="num" w:pos="1440"/>
        </w:tabs>
        <w:ind w:left="1440" w:hanging="360"/>
      </w:pPr>
      <w:rPr>
        <w:rFonts w:ascii="Wingdings" w:hAnsi="Wingdings" w:hint="default"/>
      </w:rPr>
    </w:lvl>
    <w:lvl w:ilvl="2" w:tplc="AA9E02EA" w:tentative="1">
      <w:start w:val="1"/>
      <w:numFmt w:val="bullet"/>
      <w:lvlText w:val=""/>
      <w:lvlJc w:val="left"/>
      <w:pPr>
        <w:tabs>
          <w:tab w:val="num" w:pos="2160"/>
        </w:tabs>
        <w:ind w:left="2160" w:hanging="360"/>
      </w:pPr>
      <w:rPr>
        <w:rFonts w:ascii="Wingdings" w:hAnsi="Wingdings" w:hint="default"/>
      </w:rPr>
    </w:lvl>
    <w:lvl w:ilvl="3" w:tplc="04708AB8" w:tentative="1">
      <w:start w:val="1"/>
      <w:numFmt w:val="bullet"/>
      <w:lvlText w:val=""/>
      <w:lvlJc w:val="left"/>
      <w:pPr>
        <w:tabs>
          <w:tab w:val="num" w:pos="2880"/>
        </w:tabs>
        <w:ind w:left="2880" w:hanging="360"/>
      </w:pPr>
      <w:rPr>
        <w:rFonts w:ascii="Wingdings" w:hAnsi="Wingdings" w:hint="default"/>
      </w:rPr>
    </w:lvl>
    <w:lvl w:ilvl="4" w:tplc="31F2740A" w:tentative="1">
      <w:start w:val="1"/>
      <w:numFmt w:val="bullet"/>
      <w:lvlText w:val=""/>
      <w:lvlJc w:val="left"/>
      <w:pPr>
        <w:tabs>
          <w:tab w:val="num" w:pos="3600"/>
        </w:tabs>
        <w:ind w:left="3600" w:hanging="360"/>
      </w:pPr>
      <w:rPr>
        <w:rFonts w:ascii="Wingdings" w:hAnsi="Wingdings" w:hint="default"/>
      </w:rPr>
    </w:lvl>
    <w:lvl w:ilvl="5" w:tplc="1B1ED8D8" w:tentative="1">
      <w:start w:val="1"/>
      <w:numFmt w:val="bullet"/>
      <w:lvlText w:val=""/>
      <w:lvlJc w:val="left"/>
      <w:pPr>
        <w:tabs>
          <w:tab w:val="num" w:pos="4320"/>
        </w:tabs>
        <w:ind w:left="4320" w:hanging="360"/>
      </w:pPr>
      <w:rPr>
        <w:rFonts w:ascii="Wingdings" w:hAnsi="Wingdings" w:hint="default"/>
      </w:rPr>
    </w:lvl>
    <w:lvl w:ilvl="6" w:tplc="4DBC7EE6" w:tentative="1">
      <w:start w:val="1"/>
      <w:numFmt w:val="bullet"/>
      <w:lvlText w:val=""/>
      <w:lvlJc w:val="left"/>
      <w:pPr>
        <w:tabs>
          <w:tab w:val="num" w:pos="5040"/>
        </w:tabs>
        <w:ind w:left="5040" w:hanging="360"/>
      </w:pPr>
      <w:rPr>
        <w:rFonts w:ascii="Wingdings" w:hAnsi="Wingdings" w:hint="default"/>
      </w:rPr>
    </w:lvl>
    <w:lvl w:ilvl="7" w:tplc="C340FC8A" w:tentative="1">
      <w:start w:val="1"/>
      <w:numFmt w:val="bullet"/>
      <w:lvlText w:val=""/>
      <w:lvlJc w:val="left"/>
      <w:pPr>
        <w:tabs>
          <w:tab w:val="num" w:pos="5760"/>
        </w:tabs>
        <w:ind w:left="5760" w:hanging="360"/>
      </w:pPr>
      <w:rPr>
        <w:rFonts w:ascii="Wingdings" w:hAnsi="Wingdings" w:hint="default"/>
      </w:rPr>
    </w:lvl>
    <w:lvl w:ilvl="8" w:tplc="C1D49DC4" w:tentative="1">
      <w:start w:val="1"/>
      <w:numFmt w:val="bullet"/>
      <w:lvlText w:val=""/>
      <w:lvlJc w:val="left"/>
      <w:pPr>
        <w:tabs>
          <w:tab w:val="num" w:pos="6480"/>
        </w:tabs>
        <w:ind w:left="6480" w:hanging="360"/>
      </w:pPr>
      <w:rPr>
        <w:rFonts w:ascii="Wingdings" w:hAnsi="Wingdings" w:hint="default"/>
      </w:rPr>
    </w:lvl>
  </w:abstractNum>
  <w:abstractNum w:abstractNumId="9">
    <w:nsid w:val="20825B2C"/>
    <w:multiLevelType w:val="hybridMultilevel"/>
    <w:tmpl w:val="F2506880"/>
    <w:lvl w:ilvl="0" w:tplc="97DC59BE">
      <w:start w:val="1"/>
      <w:numFmt w:val="bullet"/>
      <w:lvlText w:val=""/>
      <w:lvlJc w:val="left"/>
      <w:pPr>
        <w:tabs>
          <w:tab w:val="num" w:pos="720"/>
        </w:tabs>
        <w:ind w:left="720" w:hanging="360"/>
      </w:pPr>
      <w:rPr>
        <w:rFonts w:ascii="Wingdings" w:hAnsi="Wingdings" w:hint="default"/>
      </w:rPr>
    </w:lvl>
    <w:lvl w:ilvl="1" w:tplc="1F8A44F6">
      <w:start w:val="407"/>
      <w:numFmt w:val="bullet"/>
      <w:lvlText w:val=""/>
      <w:lvlJc w:val="left"/>
      <w:pPr>
        <w:tabs>
          <w:tab w:val="num" w:pos="1440"/>
        </w:tabs>
        <w:ind w:left="1440" w:hanging="360"/>
      </w:pPr>
      <w:rPr>
        <w:rFonts w:ascii="Wingdings" w:hAnsi="Wingdings" w:hint="default"/>
      </w:rPr>
    </w:lvl>
    <w:lvl w:ilvl="2" w:tplc="0E8C7EB6" w:tentative="1">
      <w:start w:val="1"/>
      <w:numFmt w:val="bullet"/>
      <w:lvlText w:val=""/>
      <w:lvlJc w:val="left"/>
      <w:pPr>
        <w:tabs>
          <w:tab w:val="num" w:pos="2160"/>
        </w:tabs>
        <w:ind w:left="2160" w:hanging="360"/>
      </w:pPr>
      <w:rPr>
        <w:rFonts w:ascii="Wingdings" w:hAnsi="Wingdings" w:hint="default"/>
      </w:rPr>
    </w:lvl>
    <w:lvl w:ilvl="3" w:tplc="68D40972" w:tentative="1">
      <w:start w:val="1"/>
      <w:numFmt w:val="bullet"/>
      <w:lvlText w:val=""/>
      <w:lvlJc w:val="left"/>
      <w:pPr>
        <w:tabs>
          <w:tab w:val="num" w:pos="2880"/>
        </w:tabs>
        <w:ind w:left="2880" w:hanging="360"/>
      </w:pPr>
      <w:rPr>
        <w:rFonts w:ascii="Wingdings" w:hAnsi="Wingdings" w:hint="default"/>
      </w:rPr>
    </w:lvl>
    <w:lvl w:ilvl="4" w:tplc="9CEE0360" w:tentative="1">
      <w:start w:val="1"/>
      <w:numFmt w:val="bullet"/>
      <w:lvlText w:val=""/>
      <w:lvlJc w:val="left"/>
      <w:pPr>
        <w:tabs>
          <w:tab w:val="num" w:pos="3600"/>
        </w:tabs>
        <w:ind w:left="3600" w:hanging="360"/>
      </w:pPr>
      <w:rPr>
        <w:rFonts w:ascii="Wingdings" w:hAnsi="Wingdings" w:hint="default"/>
      </w:rPr>
    </w:lvl>
    <w:lvl w:ilvl="5" w:tplc="B6624946" w:tentative="1">
      <w:start w:val="1"/>
      <w:numFmt w:val="bullet"/>
      <w:lvlText w:val=""/>
      <w:lvlJc w:val="left"/>
      <w:pPr>
        <w:tabs>
          <w:tab w:val="num" w:pos="4320"/>
        </w:tabs>
        <w:ind w:left="4320" w:hanging="360"/>
      </w:pPr>
      <w:rPr>
        <w:rFonts w:ascii="Wingdings" w:hAnsi="Wingdings" w:hint="default"/>
      </w:rPr>
    </w:lvl>
    <w:lvl w:ilvl="6" w:tplc="9704E152" w:tentative="1">
      <w:start w:val="1"/>
      <w:numFmt w:val="bullet"/>
      <w:lvlText w:val=""/>
      <w:lvlJc w:val="left"/>
      <w:pPr>
        <w:tabs>
          <w:tab w:val="num" w:pos="5040"/>
        </w:tabs>
        <w:ind w:left="5040" w:hanging="360"/>
      </w:pPr>
      <w:rPr>
        <w:rFonts w:ascii="Wingdings" w:hAnsi="Wingdings" w:hint="default"/>
      </w:rPr>
    </w:lvl>
    <w:lvl w:ilvl="7" w:tplc="8EDAED94" w:tentative="1">
      <w:start w:val="1"/>
      <w:numFmt w:val="bullet"/>
      <w:lvlText w:val=""/>
      <w:lvlJc w:val="left"/>
      <w:pPr>
        <w:tabs>
          <w:tab w:val="num" w:pos="5760"/>
        </w:tabs>
        <w:ind w:left="5760" w:hanging="360"/>
      </w:pPr>
      <w:rPr>
        <w:rFonts w:ascii="Wingdings" w:hAnsi="Wingdings" w:hint="default"/>
      </w:rPr>
    </w:lvl>
    <w:lvl w:ilvl="8" w:tplc="D5DC187A" w:tentative="1">
      <w:start w:val="1"/>
      <w:numFmt w:val="bullet"/>
      <w:lvlText w:val=""/>
      <w:lvlJc w:val="left"/>
      <w:pPr>
        <w:tabs>
          <w:tab w:val="num" w:pos="6480"/>
        </w:tabs>
        <w:ind w:left="6480" w:hanging="360"/>
      </w:pPr>
      <w:rPr>
        <w:rFonts w:ascii="Wingdings" w:hAnsi="Wingdings" w:hint="default"/>
      </w:rPr>
    </w:lvl>
  </w:abstractNum>
  <w:abstractNum w:abstractNumId="10">
    <w:nsid w:val="216977D1"/>
    <w:multiLevelType w:val="hybridMultilevel"/>
    <w:tmpl w:val="B774513E"/>
    <w:lvl w:ilvl="0" w:tplc="4C2C8F74">
      <w:start w:val="1"/>
      <w:numFmt w:val="bullet"/>
      <w:lvlText w:val=""/>
      <w:lvlJc w:val="left"/>
      <w:pPr>
        <w:tabs>
          <w:tab w:val="num" w:pos="720"/>
        </w:tabs>
        <w:ind w:left="720" w:hanging="360"/>
      </w:pPr>
      <w:rPr>
        <w:rFonts w:ascii="Wingdings" w:hAnsi="Wingdings" w:hint="default"/>
      </w:rPr>
    </w:lvl>
    <w:lvl w:ilvl="1" w:tplc="D06E84DE" w:tentative="1">
      <w:start w:val="1"/>
      <w:numFmt w:val="bullet"/>
      <w:lvlText w:val=""/>
      <w:lvlJc w:val="left"/>
      <w:pPr>
        <w:tabs>
          <w:tab w:val="num" w:pos="1440"/>
        </w:tabs>
        <w:ind w:left="1440" w:hanging="360"/>
      </w:pPr>
      <w:rPr>
        <w:rFonts w:ascii="Wingdings" w:hAnsi="Wingdings" w:hint="default"/>
      </w:rPr>
    </w:lvl>
    <w:lvl w:ilvl="2" w:tplc="9A842154" w:tentative="1">
      <w:start w:val="1"/>
      <w:numFmt w:val="bullet"/>
      <w:lvlText w:val=""/>
      <w:lvlJc w:val="left"/>
      <w:pPr>
        <w:tabs>
          <w:tab w:val="num" w:pos="2160"/>
        </w:tabs>
        <w:ind w:left="2160" w:hanging="360"/>
      </w:pPr>
      <w:rPr>
        <w:rFonts w:ascii="Wingdings" w:hAnsi="Wingdings" w:hint="default"/>
      </w:rPr>
    </w:lvl>
    <w:lvl w:ilvl="3" w:tplc="1E4814BC" w:tentative="1">
      <w:start w:val="1"/>
      <w:numFmt w:val="bullet"/>
      <w:lvlText w:val=""/>
      <w:lvlJc w:val="left"/>
      <w:pPr>
        <w:tabs>
          <w:tab w:val="num" w:pos="2880"/>
        </w:tabs>
        <w:ind w:left="2880" w:hanging="360"/>
      </w:pPr>
      <w:rPr>
        <w:rFonts w:ascii="Wingdings" w:hAnsi="Wingdings" w:hint="default"/>
      </w:rPr>
    </w:lvl>
    <w:lvl w:ilvl="4" w:tplc="BFCA58E2" w:tentative="1">
      <w:start w:val="1"/>
      <w:numFmt w:val="bullet"/>
      <w:lvlText w:val=""/>
      <w:lvlJc w:val="left"/>
      <w:pPr>
        <w:tabs>
          <w:tab w:val="num" w:pos="3600"/>
        </w:tabs>
        <w:ind w:left="3600" w:hanging="360"/>
      </w:pPr>
      <w:rPr>
        <w:rFonts w:ascii="Wingdings" w:hAnsi="Wingdings" w:hint="default"/>
      </w:rPr>
    </w:lvl>
    <w:lvl w:ilvl="5" w:tplc="32880156" w:tentative="1">
      <w:start w:val="1"/>
      <w:numFmt w:val="bullet"/>
      <w:lvlText w:val=""/>
      <w:lvlJc w:val="left"/>
      <w:pPr>
        <w:tabs>
          <w:tab w:val="num" w:pos="4320"/>
        </w:tabs>
        <w:ind w:left="4320" w:hanging="360"/>
      </w:pPr>
      <w:rPr>
        <w:rFonts w:ascii="Wingdings" w:hAnsi="Wingdings" w:hint="default"/>
      </w:rPr>
    </w:lvl>
    <w:lvl w:ilvl="6" w:tplc="8ED02BE2" w:tentative="1">
      <w:start w:val="1"/>
      <w:numFmt w:val="bullet"/>
      <w:lvlText w:val=""/>
      <w:lvlJc w:val="left"/>
      <w:pPr>
        <w:tabs>
          <w:tab w:val="num" w:pos="5040"/>
        </w:tabs>
        <w:ind w:left="5040" w:hanging="360"/>
      </w:pPr>
      <w:rPr>
        <w:rFonts w:ascii="Wingdings" w:hAnsi="Wingdings" w:hint="default"/>
      </w:rPr>
    </w:lvl>
    <w:lvl w:ilvl="7" w:tplc="C60EAAF2" w:tentative="1">
      <w:start w:val="1"/>
      <w:numFmt w:val="bullet"/>
      <w:lvlText w:val=""/>
      <w:lvlJc w:val="left"/>
      <w:pPr>
        <w:tabs>
          <w:tab w:val="num" w:pos="5760"/>
        </w:tabs>
        <w:ind w:left="5760" w:hanging="360"/>
      </w:pPr>
      <w:rPr>
        <w:rFonts w:ascii="Wingdings" w:hAnsi="Wingdings" w:hint="default"/>
      </w:rPr>
    </w:lvl>
    <w:lvl w:ilvl="8" w:tplc="B43AAD02" w:tentative="1">
      <w:start w:val="1"/>
      <w:numFmt w:val="bullet"/>
      <w:lvlText w:val=""/>
      <w:lvlJc w:val="left"/>
      <w:pPr>
        <w:tabs>
          <w:tab w:val="num" w:pos="6480"/>
        </w:tabs>
        <w:ind w:left="6480" w:hanging="360"/>
      </w:pPr>
      <w:rPr>
        <w:rFonts w:ascii="Wingdings" w:hAnsi="Wingdings" w:hint="default"/>
      </w:rPr>
    </w:lvl>
  </w:abstractNum>
  <w:abstractNum w:abstractNumId="11">
    <w:nsid w:val="25EE64FE"/>
    <w:multiLevelType w:val="hybridMultilevel"/>
    <w:tmpl w:val="72D02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118C6"/>
    <w:multiLevelType w:val="hybridMultilevel"/>
    <w:tmpl w:val="3FD8A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833FE"/>
    <w:multiLevelType w:val="hybridMultilevel"/>
    <w:tmpl w:val="A5FA03EE"/>
    <w:lvl w:ilvl="0" w:tplc="21647A4E">
      <w:start w:val="1"/>
      <w:numFmt w:val="bullet"/>
      <w:lvlText w:val=""/>
      <w:lvlJc w:val="left"/>
      <w:pPr>
        <w:tabs>
          <w:tab w:val="num" w:pos="720"/>
        </w:tabs>
        <w:ind w:left="720" w:hanging="360"/>
      </w:pPr>
      <w:rPr>
        <w:rFonts w:ascii="Wingdings" w:hAnsi="Wingdings" w:hint="default"/>
      </w:rPr>
    </w:lvl>
    <w:lvl w:ilvl="1" w:tplc="6E1A58FE">
      <w:start w:val="412"/>
      <w:numFmt w:val="bullet"/>
      <w:lvlText w:val=""/>
      <w:lvlJc w:val="left"/>
      <w:pPr>
        <w:tabs>
          <w:tab w:val="num" w:pos="1440"/>
        </w:tabs>
        <w:ind w:left="1440" w:hanging="360"/>
      </w:pPr>
      <w:rPr>
        <w:rFonts w:ascii="Wingdings" w:hAnsi="Wingdings" w:hint="default"/>
      </w:rPr>
    </w:lvl>
    <w:lvl w:ilvl="2" w:tplc="9FB46170" w:tentative="1">
      <w:start w:val="1"/>
      <w:numFmt w:val="bullet"/>
      <w:lvlText w:val=""/>
      <w:lvlJc w:val="left"/>
      <w:pPr>
        <w:tabs>
          <w:tab w:val="num" w:pos="2160"/>
        </w:tabs>
        <w:ind w:left="2160" w:hanging="360"/>
      </w:pPr>
      <w:rPr>
        <w:rFonts w:ascii="Wingdings" w:hAnsi="Wingdings" w:hint="default"/>
      </w:rPr>
    </w:lvl>
    <w:lvl w:ilvl="3" w:tplc="65666EDA" w:tentative="1">
      <w:start w:val="1"/>
      <w:numFmt w:val="bullet"/>
      <w:lvlText w:val=""/>
      <w:lvlJc w:val="left"/>
      <w:pPr>
        <w:tabs>
          <w:tab w:val="num" w:pos="2880"/>
        </w:tabs>
        <w:ind w:left="2880" w:hanging="360"/>
      </w:pPr>
      <w:rPr>
        <w:rFonts w:ascii="Wingdings" w:hAnsi="Wingdings" w:hint="default"/>
      </w:rPr>
    </w:lvl>
    <w:lvl w:ilvl="4" w:tplc="318C0EDA" w:tentative="1">
      <w:start w:val="1"/>
      <w:numFmt w:val="bullet"/>
      <w:lvlText w:val=""/>
      <w:lvlJc w:val="left"/>
      <w:pPr>
        <w:tabs>
          <w:tab w:val="num" w:pos="3600"/>
        </w:tabs>
        <w:ind w:left="3600" w:hanging="360"/>
      </w:pPr>
      <w:rPr>
        <w:rFonts w:ascii="Wingdings" w:hAnsi="Wingdings" w:hint="default"/>
      </w:rPr>
    </w:lvl>
    <w:lvl w:ilvl="5" w:tplc="3D1A8CB4" w:tentative="1">
      <w:start w:val="1"/>
      <w:numFmt w:val="bullet"/>
      <w:lvlText w:val=""/>
      <w:lvlJc w:val="left"/>
      <w:pPr>
        <w:tabs>
          <w:tab w:val="num" w:pos="4320"/>
        </w:tabs>
        <w:ind w:left="4320" w:hanging="360"/>
      </w:pPr>
      <w:rPr>
        <w:rFonts w:ascii="Wingdings" w:hAnsi="Wingdings" w:hint="default"/>
      </w:rPr>
    </w:lvl>
    <w:lvl w:ilvl="6" w:tplc="72C8F860" w:tentative="1">
      <w:start w:val="1"/>
      <w:numFmt w:val="bullet"/>
      <w:lvlText w:val=""/>
      <w:lvlJc w:val="left"/>
      <w:pPr>
        <w:tabs>
          <w:tab w:val="num" w:pos="5040"/>
        </w:tabs>
        <w:ind w:left="5040" w:hanging="360"/>
      </w:pPr>
      <w:rPr>
        <w:rFonts w:ascii="Wingdings" w:hAnsi="Wingdings" w:hint="default"/>
      </w:rPr>
    </w:lvl>
    <w:lvl w:ilvl="7" w:tplc="46C8D912" w:tentative="1">
      <w:start w:val="1"/>
      <w:numFmt w:val="bullet"/>
      <w:lvlText w:val=""/>
      <w:lvlJc w:val="left"/>
      <w:pPr>
        <w:tabs>
          <w:tab w:val="num" w:pos="5760"/>
        </w:tabs>
        <w:ind w:left="5760" w:hanging="360"/>
      </w:pPr>
      <w:rPr>
        <w:rFonts w:ascii="Wingdings" w:hAnsi="Wingdings" w:hint="default"/>
      </w:rPr>
    </w:lvl>
    <w:lvl w:ilvl="8" w:tplc="044AC7DC" w:tentative="1">
      <w:start w:val="1"/>
      <w:numFmt w:val="bullet"/>
      <w:lvlText w:val=""/>
      <w:lvlJc w:val="left"/>
      <w:pPr>
        <w:tabs>
          <w:tab w:val="num" w:pos="6480"/>
        </w:tabs>
        <w:ind w:left="6480" w:hanging="360"/>
      </w:pPr>
      <w:rPr>
        <w:rFonts w:ascii="Wingdings" w:hAnsi="Wingdings" w:hint="default"/>
      </w:rPr>
    </w:lvl>
  </w:abstractNum>
  <w:abstractNum w:abstractNumId="14">
    <w:nsid w:val="29A54A0F"/>
    <w:multiLevelType w:val="hybridMultilevel"/>
    <w:tmpl w:val="E3E0869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A4026D1"/>
    <w:multiLevelType w:val="hybridMultilevel"/>
    <w:tmpl w:val="91A2839C"/>
    <w:lvl w:ilvl="0" w:tplc="68CE3DCC">
      <w:start w:val="1"/>
      <w:numFmt w:val="bullet"/>
      <w:lvlText w:val=""/>
      <w:lvlJc w:val="left"/>
      <w:pPr>
        <w:tabs>
          <w:tab w:val="num" w:pos="720"/>
        </w:tabs>
        <w:ind w:left="720" w:hanging="360"/>
      </w:pPr>
      <w:rPr>
        <w:rFonts w:ascii="Wingdings" w:hAnsi="Wingdings" w:hint="default"/>
      </w:rPr>
    </w:lvl>
    <w:lvl w:ilvl="1" w:tplc="39328464" w:tentative="1">
      <w:start w:val="1"/>
      <w:numFmt w:val="bullet"/>
      <w:lvlText w:val=""/>
      <w:lvlJc w:val="left"/>
      <w:pPr>
        <w:tabs>
          <w:tab w:val="num" w:pos="1440"/>
        </w:tabs>
        <w:ind w:left="1440" w:hanging="360"/>
      </w:pPr>
      <w:rPr>
        <w:rFonts w:ascii="Wingdings" w:hAnsi="Wingdings" w:hint="default"/>
      </w:rPr>
    </w:lvl>
    <w:lvl w:ilvl="2" w:tplc="5124549C" w:tentative="1">
      <w:start w:val="1"/>
      <w:numFmt w:val="bullet"/>
      <w:lvlText w:val=""/>
      <w:lvlJc w:val="left"/>
      <w:pPr>
        <w:tabs>
          <w:tab w:val="num" w:pos="2160"/>
        </w:tabs>
        <w:ind w:left="2160" w:hanging="360"/>
      </w:pPr>
      <w:rPr>
        <w:rFonts w:ascii="Wingdings" w:hAnsi="Wingdings" w:hint="default"/>
      </w:rPr>
    </w:lvl>
    <w:lvl w:ilvl="3" w:tplc="414A3D28" w:tentative="1">
      <w:start w:val="1"/>
      <w:numFmt w:val="bullet"/>
      <w:lvlText w:val=""/>
      <w:lvlJc w:val="left"/>
      <w:pPr>
        <w:tabs>
          <w:tab w:val="num" w:pos="2880"/>
        </w:tabs>
        <w:ind w:left="2880" w:hanging="360"/>
      </w:pPr>
      <w:rPr>
        <w:rFonts w:ascii="Wingdings" w:hAnsi="Wingdings" w:hint="default"/>
      </w:rPr>
    </w:lvl>
    <w:lvl w:ilvl="4" w:tplc="A74485AA" w:tentative="1">
      <w:start w:val="1"/>
      <w:numFmt w:val="bullet"/>
      <w:lvlText w:val=""/>
      <w:lvlJc w:val="left"/>
      <w:pPr>
        <w:tabs>
          <w:tab w:val="num" w:pos="3600"/>
        </w:tabs>
        <w:ind w:left="3600" w:hanging="360"/>
      </w:pPr>
      <w:rPr>
        <w:rFonts w:ascii="Wingdings" w:hAnsi="Wingdings" w:hint="default"/>
      </w:rPr>
    </w:lvl>
    <w:lvl w:ilvl="5" w:tplc="30DCB2EC" w:tentative="1">
      <w:start w:val="1"/>
      <w:numFmt w:val="bullet"/>
      <w:lvlText w:val=""/>
      <w:lvlJc w:val="left"/>
      <w:pPr>
        <w:tabs>
          <w:tab w:val="num" w:pos="4320"/>
        </w:tabs>
        <w:ind w:left="4320" w:hanging="360"/>
      </w:pPr>
      <w:rPr>
        <w:rFonts w:ascii="Wingdings" w:hAnsi="Wingdings" w:hint="default"/>
      </w:rPr>
    </w:lvl>
    <w:lvl w:ilvl="6" w:tplc="B1186732" w:tentative="1">
      <w:start w:val="1"/>
      <w:numFmt w:val="bullet"/>
      <w:lvlText w:val=""/>
      <w:lvlJc w:val="left"/>
      <w:pPr>
        <w:tabs>
          <w:tab w:val="num" w:pos="5040"/>
        </w:tabs>
        <w:ind w:left="5040" w:hanging="360"/>
      </w:pPr>
      <w:rPr>
        <w:rFonts w:ascii="Wingdings" w:hAnsi="Wingdings" w:hint="default"/>
      </w:rPr>
    </w:lvl>
    <w:lvl w:ilvl="7" w:tplc="66DCA38A" w:tentative="1">
      <w:start w:val="1"/>
      <w:numFmt w:val="bullet"/>
      <w:lvlText w:val=""/>
      <w:lvlJc w:val="left"/>
      <w:pPr>
        <w:tabs>
          <w:tab w:val="num" w:pos="5760"/>
        </w:tabs>
        <w:ind w:left="5760" w:hanging="360"/>
      </w:pPr>
      <w:rPr>
        <w:rFonts w:ascii="Wingdings" w:hAnsi="Wingdings" w:hint="default"/>
      </w:rPr>
    </w:lvl>
    <w:lvl w:ilvl="8" w:tplc="98E626B6" w:tentative="1">
      <w:start w:val="1"/>
      <w:numFmt w:val="bullet"/>
      <w:lvlText w:val=""/>
      <w:lvlJc w:val="left"/>
      <w:pPr>
        <w:tabs>
          <w:tab w:val="num" w:pos="6480"/>
        </w:tabs>
        <w:ind w:left="6480" w:hanging="360"/>
      </w:pPr>
      <w:rPr>
        <w:rFonts w:ascii="Wingdings" w:hAnsi="Wingdings" w:hint="default"/>
      </w:rPr>
    </w:lvl>
  </w:abstractNum>
  <w:abstractNum w:abstractNumId="16">
    <w:nsid w:val="2C9C1841"/>
    <w:multiLevelType w:val="hybridMultilevel"/>
    <w:tmpl w:val="5EC4E2F2"/>
    <w:lvl w:ilvl="0" w:tplc="E042DF86">
      <w:start w:val="1"/>
      <w:numFmt w:val="bullet"/>
      <w:lvlText w:val=""/>
      <w:lvlJc w:val="left"/>
      <w:pPr>
        <w:tabs>
          <w:tab w:val="num" w:pos="720"/>
        </w:tabs>
        <w:ind w:left="720" w:hanging="360"/>
      </w:pPr>
      <w:rPr>
        <w:rFonts w:ascii="Wingdings" w:hAnsi="Wingdings" w:hint="default"/>
      </w:rPr>
    </w:lvl>
    <w:lvl w:ilvl="1" w:tplc="C7F6D68E">
      <w:start w:val="407"/>
      <w:numFmt w:val="bullet"/>
      <w:lvlText w:val=""/>
      <w:lvlJc w:val="left"/>
      <w:pPr>
        <w:tabs>
          <w:tab w:val="num" w:pos="1440"/>
        </w:tabs>
        <w:ind w:left="1440" w:hanging="360"/>
      </w:pPr>
      <w:rPr>
        <w:rFonts w:ascii="Wingdings" w:hAnsi="Wingdings" w:hint="default"/>
      </w:rPr>
    </w:lvl>
    <w:lvl w:ilvl="2" w:tplc="A106D75A" w:tentative="1">
      <w:start w:val="1"/>
      <w:numFmt w:val="bullet"/>
      <w:lvlText w:val=""/>
      <w:lvlJc w:val="left"/>
      <w:pPr>
        <w:tabs>
          <w:tab w:val="num" w:pos="2160"/>
        </w:tabs>
        <w:ind w:left="2160" w:hanging="360"/>
      </w:pPr>
      <w:rPr>
        <w:rFonts w:ascii="Wingdings" w:hAnsi="Wingdings" w:hint="default"/>
      </w:rPr>
    </w:lvl>
    <w:lvl w:ilvl="3" w:tplc="50B0FD26" w:tentative="1">
      <w:start w:val="1"/>
      <w:numFmt w:val="bullet"/>
      <w:lvlText w:val=""/>
      <w:lvlJc w:val="left"/>
      <w:pPr>
        <w:tabs>
          <w:tab w:val="num" w:pos="2880"/>
        </w:tabs>
        <w:ind w:left="2880" w:hanging="360"/>
      </w:pPr>
      <w:rPr>
        <w:rFonts w:ascii="Wingdings" w:hAnsi="Wingdings" w:hint="default"/>
      </w:rPr>
    </w:lvl>
    <w:lvl w:ilvl="4" w:tplc="405A19C6" w:tentative="1">
      <w:start w:val="1"/>
      <w:numFmt w:val="bullet"/>
      <w:lvlText w:val=""/>
      <w:lvlJc w:val="left"/>
      <w:pPr>
        <w:tabs>
          <w:tab w:val="num" w:pos="3600"/>
        </w:tabs>
        <w:ind w:left="3600" w:hanging="360"/>
      </w:pPr>
      <w:rPr>
        <w:rFonts w:ascii="Wingdings" w:hAnsi="Wingdings" w:hint="default"/>
      </w:rPr>
    </w:lvl>
    <w:lvl w:ilvl="5" w:tplc="0D1E779E" w:tentative="1">
      <w:start w:val="1"/>
      <w:numFmt w:val="bullet"/>
      <w:lvlText w:val=""/>
      <w:lvlJc w:val="left"/>
      <w:pPr>
        <w:tabs>
          <w:tab w:val="num" w:pos="4320"/>
        </w:tabs>
        <w:ind w:left="4320" w:hanging="360"/>
      </w:pPr>
      <w:rPr>
        <w:rFonts w:ascii="Wingdings" w:hAnsi="Wingdings" w:hint="default"/>
      </w:rPr>
    </w:lvl>
    <w:lvl w:ilvl="6" w:tplc="4F0A9482" w:tentative="1">
      <w:start w:val="1"/>
      <w:numFmt w:val="bullet"/>
      <w:lvlText w:val=""/>
      <w:lvlJc w:val="left"/>
      <w:pPr>
        <w:tabs>
          <w:tab w:val="num" w:pos="5040"/>
        </w:tabs>
        <w:ind w:left="5040" w:hanging="360"/>
      </w:pPr>
      <w:rPr>
        <w:rFonts w:ascii="Wingdings" w:hAnsi="Wingdings" w:hint="default"/>
      </w:rPr>
    </w:lvl>
    <w:lvl w:ilvl="7" w:tplc="E048A986" w:tentative="1">
      <w:start w:val="1"/>
      <w:numFmt w:val="bullet"/>
      <w:lvlText w:val=""/>
      <w:lvlJc w:val="left"/>
      <w:pPr>
        <w:tabs>
          <w:tab w:val="num" w:pos="5760"/>
        </w:tabs>
        <w:ind w:left="5760" w:hanging="360"/>
      </w:pPr>
      <w:rPr>
        <w:rFonts w:ascii="Wingdings" w:hAnsi="Wingdings" w:hint="default"/>
      </w:rPr>
    </w:lvl>
    <w:lvl w:ilvl="8" w:tplc="0CE62724" w:tentative="1">
      <w:start w:val="1"/>
      <w:numFmt w:val="bullet"/>
      <w:lvlText w:val=""/>
      <w:lvlJc w:val="left"/>
      <w:pPr>
        <w:tabs>
          <w:tab w:val="num" w:pos="6480"/>
        </w:tabs>
        <w:ind w:left="6480" w:hanging="360"/>
      </w:pPr>
      <w:rPr>
        <w:rFonts w:ascii="Wingdings" w:hAnsi="Wingdings" w:hint="default"/>
      </w:rPr>
    </w:lvl>
  </w:abstractNum>
  <w:abstractNum w:abstractNumId="17">
    <w:nsid w:val="3A4232B7"/>
    <w:multiLevelType w:val="hybridMultilevel"/>
    <w:tmpl w:val="A5542824"/>
    <w:lvl w:ilvl="0" w:tplc="32787474">
      <w:start w:val="1"/>
      <w:numFmt w:val="bullet"/>
      <w:lvlText w:val=""/>
      <w:lvlJc w:val="left"/>
      <w:pPr>
        <w:tabs>
          <w:tab w:val="num" w:pos="720"/>
        </w:tabs>
        <w:ind w:left="720" w:hanging="360"/>
      </w:pPr>
      <w:rPr>
        <w:rFonts w:ascii="Wingdings" w:hAnsi="Wingdings" w:hint="default"/>
      </w:rPr>
    </w:lvl>
    <w:lvl w:ilvl="1" w:tplc="01E86052" w:tentative="1">
      <w:start w:val="1"/>
      <w:numFmt w:val="bullet"/>
      <w:lvlText w:val=""/>
      <w:lvlJc w:val="left"/>
      <w:pPr>
        <w:tabs>
          <w:tab w:val="num" w:pos="1440"/>
        </w:tabs>
        <w:ind w:left="1440" w:hanging="360"/>
      </w:pPr>
      <w:rPr>
        <w:rFonts w:ascii="Wingdings" w:hAnsi="Wingdings" w:hint="default"/>
      </w:rPr>
    </w:lvl>
    <w:lvl w:ilvl="2" w:tplc="B33CBD42" w:tentative="1">
      <w:start w:val="1"/>
      <w:numFmt w:val="bullet"/>
      <w:lvlText w:val=""/>
      <w:lvlJc w:val="left"/>
      <w:pPr>
        <w:tabs>
          <w:tab w:val="num" w:pos="2160"/>
        </w:tabs>
        <w:ind w:left="2160" w:hanging="360"/>
      </w:pPr>
      <w:rPr>
        <w:rFonts w:ascii="Wingdings" w:hAnsi="Wingdings" w:hint="default"/>
      </w:rPr>
    </w:lvl>
    <w:lvl w:ilvl="3" w:tplc="0A98CE06" w:tentative="1">
      <w:start w:val="1"/>
      <w:numFmt w:val="bullet"/>
      <w:lvlText w:val=""/>
      <w:lvlJc w:val="left"/>
      <w:pPr>
        <w:tabs>
          <w:tab w:val="num" w:pos="2880"/>
        </w:tabs>
        <w:ind w:left="2880" w:hanging="360"/>
      </w:pPr>
      <w:rPr>
        <w:rFonts w:ascii="Wingdings" w:hAnsi="Wingdings" w:hint="default"/>
      </w:rPr>
    </w:lvl>
    <w:lvl w:ilvl="4" w:tplc="4C8053B4" w:tentative="1">
      <w:start w:val="1"/>
      <w:numFmt w:val="bullet"/>
      <w:lvlText w:val=""/>
      <w:lvlJc w:val="left"/>
      <w:pPr>
        <w:tabs>
          <w:tab w:val="num" w:pos="3600"/>
        </w:tabs>
        <w:ind w:left="3600" w:hanging="360"/>
      </w:pPr>
      <w:rPr>
        <w:rFonts w:ascii="Wingdings" w:hAnsi="Wingdings" w:hint="default"/>
      </w:rPr>
    </w:lvl>
    <w:lvl w:ilvl="5" w:tplc="A8EAC994" w:tentative="1">
      <w:start w:val="1"/>
      <w:numFmt w:val="bullet"/>
      <w:lvlText w:val=""/>
      <w:lvlJc w:val="left"/>
      <w:pPr>
        <w:tabs>
          <w:tab w:val="num" w:pos="4320"/>
        </w:tabs>
        <w:ind w:left="4320" w:hanging="360"/>
      </w:pPr>
      <w:rPr>
        <w:rFonts w:ascii="Wingdings" w:hAnsi="Wingdings" w:hint="default"/>
      </w:rPr>
    </w:lvl>
    <w:lvl w:ilvl="6" w:tplc="DA92B0E4" w:tentative="1">
      <w:start w:val="1"/>
      <w:numFmt w:val="bullet"/>
      <w:lvlText w:val=""/>
      <w:lvlJc w:val="left"/>
      <w:pPr>
        <w:tabs>
          <w:tab w:val="num" w:pos="5040"/>
        </w:tabs>
        <w:ind w:left="5040" w:hanging="360"/>
      </w:pPr>
      <w:rPr>
        <w:rFonts w:ascii="Wingdings" w:hAnsi="Wingdings" w:hint="default"/>
      </w:rPr>
    </w:lvl>
    <w:lvl w:ilvl="7" w:tplc="8BDA9F30" w:tentative="1">
      <w:start w:val="1"/>
      <w:numFmt w:val="bullet"/>
      <w:lvlText w:val=""/>
      <w:lvlJc w:val="left"/>
      <w:pPr>
        <w:tabs>
          <w:tab w:val="num" w:pos="5760"/>
        </w:tabs>
        <w:ind w:left="5760" w:hanging="360"/>
      </w:pPr>
      <w:rPr>
        <w:rFonts w:ascii="Wingdings" w:hAnsi="Wingdings" w:hint="default"/>
      </w:rPr>
    </w:lvl>
    <w:lvl w:ilvl="8" w:tplc="769802CE" w:tentative="1">
      <w:start w:val="1"/>
      <w:numFmt w:val="bullet"/>
      <w:lvlText w:val=""/>
      <w:lvlJc w:val="left"/>
      <w:pPr>
        <w:tabs>
          <w:tab w:val="num" w:pos="6480"/>
        </w:tabs>
        <w:ind w:left="6480" w:hanging="360"/>
      </w:pPr>
      <w:rPr>
        <w:rFonts w:ascii="Wingdings" w:hAnsi="Wingdings" w:hint="default"/>
      </w:rPr>
    </w:lvl>
  </w:abstractNum>
  <w:abstractNum w:abstractNumId="18">
    <w:nsid w:val="3A7A27D8"/>
    <w:multiLevelType w:val="hybridMultilevel"/>
    <w:tmpl w:val="80E6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9F6490"/>
    <w:multiLevelType w:val="hybridMultilevel"/>
    <w:tmpl w:val="5F000ABC"/>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0">
    <w:nsid w:val="470C5CAF"/>
    <w:multiLevelType w:val="hybridMultilevel"/>
    <w:tmpl w:val="BF641B30"/>
    <w:lvl w:ilvl="0" w:tplc="7C821EFC">
      <w:start w:val="1"/>
      <w:numFmt w:val="bullet"/>
      <w:lvlText w:val=""/>
      <w:lvlJc w:val="left"/>
      <w:pPr>
        <w:tabs>
          <w:tab w:val="num" w:pos="720"/>
        </w:tabs>
        <w:ind w:left="720" w:hanging="360"/>
      </w:pPr>
      <w:rPr>
        <w:rFonts w:ascii="Wingdings" w:hAnsi="Wingdings" w:hint="default"/>
      </w:rPr>
    </w:lvl>
    <w:lvl w:ilvl="1" w:tplc="2E6E99DC" w:tentative="1">
      <w:start w:val="1"/>
      <w:numFmt w:val="bullet"/>
      <w:lvlText w:val=""/>
      <w:lvlJc w:val="left"/>
      <w:pPr>
        <w:tabs>
          <w:tab w:val="num" w:pos="1440"/>
        </w:tabs>
        <w:ind w:left="1440" w:hanging="360"/>
      </w:pPr>
      <w:rPr>
        <w:rFonts w:ascii="Wingdings" w:hAnsi="Wingdings" w:hint="default"/>
      </w:rPr>
    </w:lvl>
    <w:lvl w:ilvl="2" w:tplc="0A6EA1B8" w:tentative="1">
      <w:start w:val="1"/>
      <w:numFmt w:val="bullet"/>
      <w:lvlText w:val=""/>
      <w:lvlJc w:val="left"/>
      <w:pPr>
        <w:tabs>
          <w:tab w:val="num" w:pos="2160"/>
        </w:tabs>
        <w:ind w:left="2160" w:hanging="360"/>
      </w:pPr>
      <w:rPr>
        <w:rFonts w:ascii="Wingdings" w:hAnsi="Wingdings" w:hint="default"/>
      </w:rPr>
    </w:lvl>
    <w:lvl w:ilvl="3" w:tplc="B0DC6FAA" w:tentative="1">
      <w:start w:val="1"/>
      <w:numFmt w:val="bullet"/>
      <w:lvlText w:val=""/>
      <w:lvlJc w:val="left"/>
      <w:pPr>
        <w:tabs>
          <w:tab w:val="num" w:pos="2880"/>
        </w:tabs>
        <w:ind w:left="2880" w:hanging="360"/>
      </w:pPr>
      <w:rPr>
        <w:rFonts w:ascii="Wingdings" w:hAnsi="Wingdings" w:hint="default"/>
      </w:rPr>
    </w:lvl>
    <w:lvl w:ilvl="4" w:tplc="6EAC1BBE" w:tentative="1">
      <w:start w:val="1"/>
      <w:numFmt w:val="bullet"/>
      <w:lvlText w:val=""/>
      <w:lvlJc w:val="left"/>
      <w:pPr>
        <w:tabs>
          <w:tab w:val="num" w:pos="3600"/>
        </w:tabs>
        <w:ind w:left="3600" w:hanging="360"/>
      </w:pPr>
      <w:rPr>
        <w:rFonts w:ascii="Wingdings" w:hAnsi="Wingdings" w:hint="default"/>
      </w:rPr>
    </w:lvl>
    <w:lvl w:ilvl="5" w:tplc="AA5C00C4" w:tentative="1">
      <w:start w:val="1"/>
      <w:numFmt w:val="bullet"/>
      <w:lvlText w:val=""/>
      <w:lvlJc w:val="left"/>
      <w:pPr>
        <w:tabs>
          <w:tab w:val="num" w:pos="4320"/>
        </w:tabs>
        <w:ind w:left="4320" w:hanging="360"/>
      </w:pPr>
      <w:rPr>
        <w:rFonts w:ascii="Wingdings" w:hAnsi="Wingdings" w:hint="default"/>
      </w:rPr>
    </w:lvl>
    <w:lvl w:ilvl="6" w:tplc="E0746A90" w:tentative="1">
      <w:start w:val="1"/>
      <w:numFmt w:val="bullet"/>
      <w:lvlText w:val=""/>
      <w:lvlJc w:val="left"/>
      <w:pPr>
        <w:tabs>
          <w:tab w:val="num" w:pos="5040"/>
        </w:tabs>
        <w:ind w:left="5040" w:hanging="360"/>
      </w:pPr>
      <w:rPr>
        <w:rFonts w:ascii="Wingdings" w:hAnsi="Wingdings" w:hint="default"/>
      </w:rPr>
    </w:lvl>
    <w:lvl w:ilvl="7" w:tplc="8B1AE8B8" w:tentative="1">
      <w:start w:val="1"/>
      <w:numFmt w:val="bullet"/>
      <w:lvlText w:val=""/>
      <w:lvlJc w:val="left"/>
      <w:pPr>
        <w:tabs>
          <w:tab w:val="num" w:pos="5760"/>
        </w:tabs>
        <w:ind w:left="5760" w:hanging="360"/>
      </w:pPr>
      <w:rPr>
        <w:rFonts w:ascii="Wingdings" w:hAnsi="Wingdings" w:hint="default"/>
      </w:rPr>
    </w:lvl>
    <w:lvl w:ilvl="8" w:tplc="818C7906" w:tentative="1">
      <w:start w:val="1"/>
      <w:numFmt w:val="bullet"/>
      <w:lvlText w:val=""/>
      <w:lvlJc w:val="left"/>
      <w:pPr>
        <w:tabs>
          <w:tab w:val="num" w:pos="6480"/>
        </w:tabs>
        <w:ind w:left="6480" w:hanging="360"/>
      </w:pPr>
      <w:rPr>
        <w:rFonts w:ascii="Wingdings" w:hAnsi="Wingdings" w:hint="default"/>
      </w:rPr>
    </w:lvl>
  </w:abstractNum>
  <w:abstractNum w:abstractNumId="21">
    <w:nsid w:val="47734E96"/>
    <w:multiLevelType w:val="hybridMultilevel"/>
    <w:tmpl w:val="3738B1E6"/>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nsid w:val="48885DE1"/>
    <w:multiLevelType w:val="hybridMultilevel"/>
    <w:tmpl w:val="B64E6E5E"/>
    <w:lvl w:ilvl="0" w:tplc="A0FA29DA">
      <w:start w:val="1"/>
      <w:numFmt w:val="bullet"/>
      <w:lvlText w:val=""/>
      <w:lvlJc w:val="left"/>
      <w:pPr>
        <w:tabs>
          <w:tab w:val="num" w:pos="720"/>
        </w:tabs>
        <w:ind w:left="720" w:hanging="360"/>
      </w:pPr>
      <w:rPr>
        <w:rFonts w:ascii="Wingdings" w:hAnsi="Wingdings" w:hint="default"/>
      </w:rPr>
    </w:lvl>
    <w:lvl w:ilvl="1" w:tplc="0F7EB162" w:tentative="1">
      <w:start w:val="1"/>
      <w:numFmt w:val="bullet"/>
      <w:lvlText w:val=""/>
      <w:lvlJc w:val="left"/>
      <w:pPr>
        <w:tabs>
          <w:tab w:val="num" w:pos="1440"/>
        </w:tabs>
        <w:ind w:left="1440" w:hanging="360"/>
      </w:pPr>
      <w:rPr>
        <w:rFonts w:ascii="Wingdings" w:hAnsi="Wingdings" w:hint="default"/>
      </w:rPr>
    </w:lvl>
    <w:lvl w:ilvl="2" w:tplc="6DE2EE74" w:tentative="1">
      <w:start w:val="1"/>
      <w:numFmt w:val="bullet"/>
      <w:lvlText w:val=""/>
      <w:lvlJc w:val="left"/>
      <w:pPr>
        <w:tabs>
          <w:tab w:val="num" w:pos="2160"/>
        </w:tabs>
        <w:ind w:left="2160" w:hanging="360"/>
      </w:pPr>
      <w:rPr>
        <w:rFonts w:ascii="Wingdings" w:hAnsi="Wingdings" w:hint="default"/>
      </w:rPr>
    </w:lvl>
    <w:lvl w:ilvl="3" w:tplc="763AEC5A" w:tentative="1">
      <w:start w:val="1"/>
      <w:numFmt w:val="bullet"/>
      <w:lvlText w:val=""/>
      <w:lvlJc w:val="left"/>
      <w:pPr>
        <w:tabs>
          <w:tab w:val="num" w:pos="2880"/>
        </w:tabs>
        <w:ind w:left="2880" w:hanging="360"/>
      </w:pPr>
      <w:rPr>
        <w:rFonts w:ascii="Wingdings" w:hAnsi="Wingdings" w:hint="default"/>
      </w:rPr>
    </w:lvl>
    <w:lvl w:ilvl="4" w:tplc="C3DA1E8E" w:tentative="1">
      <w:start w:val="1"/>
      <w:numFmt w:val="bullet"/>
      <w:lvlText w:val=""/>
      <w:lvlJc w:val="left"/>
      <w:pPr>
        <w:tabs>
          <w:tab w:val="num" w:pos="3600"/>
        </w:tabs>
        <w:ind w:left="3600" w:hanging="360"/>
      </w:pPr>
      <w:rPr>
        <w:rFonts w:ascii="Wingdings" w:hAnsi="Wingdings" w:hint="default"/>
      </w:rPr>
    </w:lvl>
    <w:lvl w:ilvl="5" w:tplc="8C12302C" w:tentative="1">
      <w:start w:val="1"/>
      <w:numFmt w:val="bullet"/>
      <w:lvlText w:val=""/>
      <w:lvlJc w:val="left"/>
      <w:pPr>
        <w:tabs>
          <w:tab w:val="num" w:pos="4320"/>
        </w:tabs>
        <w:ind w:left="4320" w:hanging="360"/>
      </w:pPr>
      <w:rPr>
        <w:rFonts w:ascii="Wingdings" w:hAnsi="Wingdings" w:hint="default"/>
      </w:rPr>
    </w:lvl>
    <w:lvl w:ilvl="6" w:tplc="5CB2B462" w:tentative="1">
      <w:start w:val="1"/>
      <w:numFmt w:val="bullet"/>
      <w:lvlText w:val=""/>
      <w:lvlJc w:val="left"/>
      <w:pPr>
        <w:tabs>
          <w:tab w:val="num" w:pos="5040"/>
        </w:tabs>
        <w:ind w:left="5040" w:hanging="360"/>
      </w:pPr>
      <w:rPr>
        <w:rFonts w:ascii="Wingdings" w:hAnsi="Wingdings" w:hint="default"/>
      </w:rPr>
    </w:lvl>
    <w:lvl w:ilvl="7" w:tplc="BCF2FF7E" w:tentative="1">
      <w:start w:val="1"/>
      <w:numFmt w:val="bullet"/>
      <w:lvlText w:val=""/>
      <w:lvlJc w:val="left"/>
      <w:pPr>
        <w:tabs>
          <w:tab w:val="num" w:pos="5760"/>
        </w:tabs>
        <w:ind w:left="5760" w:hanging="360"/>
      </w:pPr>
      <w:rPr>
        <w:rFonts w:ascii="Wingdings" w:hAnsi="Wingdings" w:hint="default"/>
      </w:rPr>
    </w:lvl>
    <w:lvl w:ilvl="8" w:tplc="30DCB5E4" w:tentative="1">
      <w:start w:val="1"/>
      <w:numFmt w:val="bullet"/>
      <w:lvlText w:val=""/>
      <w:lvlJc w:val="left"/>
      <w:pPr>
        <w:tabs>
          <w:tab w:val="num" w:pos="6480"/>
        </w:tabs>
        <w:ind w:left="6480" w:hanging="360"/>
      </w:pPr>
      <w:rPr>
        <w:rFonts w:ascii="Wingdings" w:hAnsi="Wingdings" w:hint="default"/>
      </w:rPr>
    </w:lvl>
  </w:abstractNum>
  <w:abstractNum w:abstractNumId="23">
    <w:nsid w:val="5A6B0CAF"/>
    <w:multiLevelType w:val="hybridMultilevel"/>
    <w:tmpl w:val="B246C22A"/>
    <w:lvl w:ilvl="0" w:tplc="4272696C">
      <w:start w:val="1"/>
      <w:numFmt w:val="bullet"/>
      <w:lvlText w:val=""/>
      <w:lvlJc w:val="left"/>
      <w:pPr>
        <w:tabs>
          <w:tab w:val="num" w:pos="720"/>
        </w:tabs>
        <w:ind w:left="720" w:hanging="360"/>
      </w:pPr>
      <w:rPr>
        <w:rFonts w:ascii="Wingdings" w:hAnsi="Wingdings" w:hint="default"/>
      </w:rPr>
    </w:lvl>
    <w:lvl w:ilvl="1" w:tplc="B8427110" w:tentative="1">
      <w:start w:val="1"/>
      <w:numFmt w:val="bullet"/>
      <w:lvlText w:val=""/>
      <w:lvlJc w:val="left"/>
      <w:pPr>
        <w:tabs>
          <w:tab w:val="num" w:pos="1440"/>
        </w:tabs>
        <w:ind w:left="1440" w:hanging="360"/>
      </w:pPr>
      <w:rPr>
        <w:rFonts w:ascii="Wingdings" w:hAnsi="Wingdings" w:hint="default"/>
      </w:rPr>
    </w:lvl>
    <w:lvl w:ilvl="2" w:tplc="E0F8351A" w:tentative="1">
      <w:start w:val="1"/>
      <w:numFmt w:val="bullet"/>
      <w:lvlText w:val=""/>
      <w:lvlJc w:val="left"/>
      <w:pPr>
        <w:tabs>
          <w:tab w:val="num" w:pos="2160"/>
        </w:tabs>
        <w:ind w:left="2160" w:hanging="360"/>
      </w:pPr>
      <w:rPr>
        <w:rFonts w:ascii="Wingdings" w:hAnsi="Wingdings" w:hint="default"/>
      </w:rPr>
    </w:lvl>
    <w:lvl w:ilvl="3" w:tplc="B0484B34" w:tentative="1">
      <w:start w:val="1"/>
      <w:numFmt w:val="bullet"/>
      <w:lvlText w:val=""/>
      <w:lvlJc w:val="left"/>
      <w:pPr>
        <w:tabs>
          <w:tab w:val="num" w:pos="2880"/>
        </w:tabs>
        <w:ind w:left="2880" w:hanging="360"/>
      </w:pPr>
      <w:rPr>
        <w:rFonts w:ascii="Wingdings" w:hAnsi="Wingdings" w:hint="default"/>
      </w:rPr>
    </w:lvl>
    <w:lvl w:ilvl="4" w:tplc="945032F6" w:tentative="1">
      <w:start w:val="1"/>
      <w:numFmt w:val="bullet"/>
      <w:lvlText w:val=""/>
      <w:lvlJc w:val="left"/>
      <w:pPr>
        <w:tabs>
          <w:tab w:val="num" w:pos="3600"/>
        </w:tabs>
        <w:ind w:left="3600" w:hanging="360"/>
      </w:pPr>
      <w:rPr>
        <w:rFonts w:ascii="Wingdings" w:hAnsi="Wingdings" w:hint="default"/>
      </w:rPr>
    </w:lvl>
    <w:lvl w:ilvl="5" w:tplc="91DE79EA" w:tentative="1">
      <w:start w:val="1"/>
      <w:numFmt w:val="bullet"/>
      <w:lvlText w:val=""/>
      <w:lvlJc w:val="left"/>
      <w:pPr>
        <w:tabs>
          <w:tab w:val="num" w:pos="4320"/>
        </w:tabs>
        <w:ind w:left="4320" w:hanging="360"/>
      </w:pPr>
      <w:rPr>
        <w:rFonts w:ascii="Wingdings" w:hAnsi="Wingdings" w:hint="default"/>
      </w:rPr>
    </w:lvl>
    <w:lvl w:ilvl="6" w:tplc="8F80BCCC" w:tentative="1">
      <w:start w:val="1"/>
      <w:numFmt w:val="bullet"/>
      <w:lvlText w:val=""/>
      <w:lvlJc w:val="left"/>
      <w:pPr>
        <w:tabs>
          <w:tab w:val="num" w:pos="5040"/>
        </w:tabs>
        <w:ind w:left="5040" w:hanging="360"/>
      </w:pPr>
      <w:rPr>
        <w:rFonts w:ascii="Wingdings" w:hAnsi="Wingdings" w:hint="default"/>
      </w:rPr>
    </w:lvl>
    <w:lvl w:ilvl="7" w:tplc="65B65A42" w:tentative="1">
      <w:start w:val="1"/>
      <w:numFmt w:val="bullet"/>
      <w:lvlText w:val=""/>
      <w:lvlJc w:val="left"/>
      <w:pPr>
        <w:tabs>
          <w:tab w:val="num" w:pos="5760"/>
        </w:tabs>
        <w:ind w:left="5760" w:hanging="360"/>
      </w:pPr>
      <w:rPr>
        <w:rFonts w:ascii="Wingdings" w:hAnsi="Wingdings" w:hint="default"/>
      </w:rPr>
    </w:lvl>
    <w:lvl w:ilvl="8" w:tplc="06E2595E" w:tentative="1">
      <w:start w:val="1"/>
      <w:numFmt w:val="bullet"/>
      <w:lvlText w:val=""/>
      <w:lvlJc w:val="left"/>
      <w:pPr>
        <w:tabs>
          <w:tab w:val="num" w:pos="6480"/>
        </w:tabs>
        <w:ind w:left="6480" w:hanging="360"/>
      </w:pPr>
      <w:rPr>
        <w:rFonts w:ascii="Wingdings" w:hAnsi="Wingdings" w:hint="default"/>
      </w:rPr>
    </w:lvl>
  </w:abstractNum>
  <w:abstractNum w:abstractNumId="24">
    <w:nsid w:val="5EB75607"/>
    <w:multiLevelType w:val="hybridMultilevel"/>
    <w:tmpl w:val="04FC9764"/>
    <w:lvl w:ilvl="0" w:tplc="814CE136">
      <w:start w:val="1"/>
      <w:numFmt w:val="bullet"/>
      <w:lvlText w:val=""/>
      <w:lvlJc w:val="left"/>
      <w:pPr>
        <w:tabs>
          <w:tab w:val="num" w:pos="720"/>
        </w:tabs>
        <w:ind w:left="720" w:hanging="360"/>
      </w:pPr>
      <w:rPr>
        <w:rFonts w:ascii="Wingdings" w:hAnsi="Wingdings" w:hint="default"/>
      </w:rPr>
    </w:lvl>
    <w:lvl w:ilvl="1" w:tplc="83304268" w:tentative="1">
      <w:start w:val="1"/>
      <w:numFmt w:val="bullet"/>
      <w:lvlText w:val=""/>
      <w:lvlJc w:val="left"/>
      <w:pPr>
        <w:tabs>
          <w:tab w:val="num" w:pos="1440"/>
        </w:tabs>
        <w:ind w:left="1440" w:hanging="360"/>
      </w:pPr>
      <w:rPr>
        <w:rFonts w:ascii="Wingdings" w:hAnsi="Wingdings" w:hint="default"/>
      </w:rPr>
    </w:lvl>
    <w:lvl w:ilvl="2" w:tplc="F4EEEAD4" w:tentative="1">
      <w:start w:val="1"/>
      <w:numFmt w:val="bullet"/>
      <w:lvlText w:val=""/>
      <w:lvlJc w:val="left"/>
      <w:pPr>
        <w:tabs>
          <w:tab w:val="num" w:pos="2160"/>
        </w:tabs>
        <w:ind w:left="2160" w:hanging="360"/>
      </w:pPr>
      <w:rPr>
        <w:rFonts w:ascii="Wingdings" w:hAnsi="Wingdings" w:hint="default"/>
      </w:rPr>
    </w:lvl>
    <w:lvl w:ilvl="3" w:tplc="6FB0364C" w:tentative="1">
      <w:start w:val="1"/>
      <w:numFmt w:val="bullet"/>
      <w:lvlText w:val=""/>
      <w:lvlJc w:val="left"/>
      <w:pPr>
        <w:tabs>
          <w:tab w:val="num" w:pos="2880"/>
        </w:tabs>
        <w:ind w:left="2880" w:hanging="360"/>
      </w:pPr>
      <w:rPr>
        <w:rFonts w:ascii="Wingdings" w:hAnsi="Wingdings" w:hint="default"/>
      </w:rPr>
    </w:lvl>
    <w:lvl w:ilvl="4" w:tplc="7D0CB336" w:tentative="1">
      <w:start w:val="1"/>
      <w:numFmt w:val="bullet"/>
      <w:lvlText w:val=""/>
      <w:lvlJc w:val="left"/>
      <w:pPr>
        <w:tabs>
          <w:tab w:val="num" w:pos="3600"/>
        </w:tabs>
        <w:ind w:left="3600" w:hanging="360"/>
      </w:pPr>
      <w:rPr>
        <w:rFonts w:ascii="Wingdings" w:hAnsi="Wingdings" w:hint="default"/>
      </w:rPr>
    </w:lvl>
    <w:lvl w:ilvl="5" w:tplc="D478919A" w:tentative="1">
      <w:start w:val="1"/>
      <w:numFmt w:val="bullet"/>
      <w:lvlText w:val=""/>
      <w:lvlJc w:val="left"/>
      <w:pPr>
        <w:tabs>
          <w:tab w:val="num" w:pos="4320"/>
        </w:tabs>
        <w:ind w:left="4320" w:hanging="360"/>
      </w:pPr>
      <w:rPr>
        <w:rFonts w:ascii="Wingdings" w:hAnsi="Wingdings" w:hint="default"/>
      </w:rPr>
    </w:lvl>
    <w:lvl w:ilvl="6" w:tplc="2C5C2612" w:tentative="1">
      <w:start w:val="1"/>
      <w:numFmt w:val="bullet"/>
      <w:lvlText w:val=""/>
      <w:lvlJc w:val="left"/>
      <w:pPr>
        <w:tabs>
          <w:tab w:val="num" w:pos="5040"/>
        </w:tabs>
        <w:ind w:left="5040" w:hanging="360"/>
      </w:pPr>
      <w:rPr>
        <w:rFonts w:ascii="Wingdings" w:hAnsi="Wingdings" w:hint="default"/>
      </w:rPr>
    </w:lvl>
    <w:lvl w:ilvl="7" w:tplc="F6F84F96" w:tentative="1">
      <w:start w:val="1"/>
      <w:numFmt w:val="bullet"/>
      <w:lvlText w:val=""/>
      <w:lvlJc w:val="left"/>
      <w:pPr>
        <w:tabs>
          <w:tab w:val="num" w:pos="5760"/>
        </w:tabs>
        <w:ind w:left="5760" w:hanging="360"/>
      </w:pPr>
      <w:rPr>
        <w:rFonts w:ascii="Wingdings" w:hAnsi="Wingdings" w:hint="default"/>
      </w:rPr>
    </w:lvl>
    <w:lvl w:ilvl="8" w:tplc="934A0208" w:tentative="1">
      <w:start w:val="1"/>
      <w:numFmt w:val="bullet"/>
      <w:lvlText w:val=""/>
      <w:lvlJc w:val="left"/>
      <w:pPr>
        <w:tabs>
          <w:tab w:val="num" w:pos="6480"/>
        </w:tabs>
        <w:ind w:left="6480" w:hanging="360"/>
      </w:pPr>
      <w:rPr>
        <w:rFonts w:ascii="Wingdings" w:hAnsi="Wingdings" w:hint="default"/>
      </w:rPr>
    </w:lvl>
  </w:abstractNum>
  <w:abstractNum w:abstractNumId="25">
    <w:nsid w:val="646E09C9"/>
    <w:multiLevelType w:val="hybridMultilevel"/>
    <w:tmpl w:val="A5227B94"/>
    <w:lvl w:ilvl="0" w:tplc="7752FB88">
      <w:start w:val="1"/>
      <w:numFmt w:val="decimal"/>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26">
    <w:nsid w:val="686832B4"/>
    <w:multiLevelType w:val="hybridMultilevel"/>
    <w:tmpl w:val="D4E4E28A"/>
    <w:lvl w:ilvl="0" w:tplc="5A4A1AEE">
      <w:start w:val="1"/>
      <w:numFmt w:val="bullet"/>
      <w:lvlText w:val=""/>
      <w:lvlJc w:val="left"/>
      <w:pPr>
        <w:tabs>
          <w:tab w:val="num" w:pos="720"/>
        </w:tabs>
        <w:ind w:left="720" w:hanging="360"/>
      </w:pPr>
      <w:rPr>
        <w:rFonts w:ascii="Wingdings" w:hAnsi="Wingdings" w:hint="default"/>
      </w:rPr>
    </w:lvl>
    <w:lvl w:ilvl="1" w:tplc="A58A1748">
      <w:start w:val="407"/>
      <w:numFmt w:val="bullet"/>
      <w:lvlText w:val=""/>
      <w:lvlJc w:val="left"/>
      <w:pPr>
        <w:tabs>
          <w:tab w:val="num" w:pos="1440"/>
        </w:tabs>
        <w:ind w:left="1440" w:hanging="360"/>
      </w:pPr>
      <w:rPr>
        <w:rFonts w:ascii="Wingdings" w:hAnsi="Wingdings" w:hint="default"/>
      </w:rPr>
    </w:lvl>
    <w:lvl w:ilvl="2" w:tplc="A4945004" w:tentative="1">
      <w:start w:val="1"/>
      <w:numFmt w:val="bullet"/>
      <w:lvlText w:val=""/>
      <w:lvlJc w:val="left"/>
      <w:pPr>
        <w:tabs>
          <w:tab w:val="num" w:pos="2160"/>
        </w:tabs>
        <w:ind w:left="2160" w:hanging="360"/>
      </w:pPr>
      <w:rPr>
        <w:rFonts w:ascii="Wingdings" w:hAnsi="Wingdings" w:hint="default"/>
      </w:rPr>
    </w:lvl>
    <w:lvl w:ilvl="3" w:tplc="08E48498" w:tentative="1">
      <w:start w:val="1"/>
      <w:numFmt w:val="bullet"/>
      <w:lvlText w:val=""/>
      <w:lvlJc w:val="left"/>
      <w:pPr>
        <w:tabs>
          <w:tab w:val="num" w:pos="2880"/>
        </w:tabs>
        <w:ind w:left="2880" w:hanging="360"/>
      </w:pPr>
      <w:rPr>
        <w:rFonts w:ascii="Wingdings" w:hAnsi="Wingdings" w:hint="default"/>
      </w:rPr>
    </w:lvl>
    <w:lvl w:ilvl="4" w:tplc="49E2BB4A" w:tentative="1">
      <w:start w:val="1"/>
      <w:numFmt w:val="bullet"/>
      <w:lvlText w:val=""/>
      <w:lvlJc w:val="left"/>
      <w:pPr>
        <w:tabs>
          <w:tab w:val="num" w:pos="3600"/>
        </w:tabs>
        <w:ind w:left="3600" w:hanging="360"/>
      </w:pPr>
      <w:rPr>
        <w:rFonts w:ascii="Wingdings" w:hAnsi="Wingdings" w:hint="default"/>
      </w:rPr>
    </w:lvl>
    <w:lvl w:ilvl="5" w:tplc="7C483E08" w:tentative="1">
      <w:start w:val="1"/>
      <w:numFmt w:val="bullet"/>
      <w:lvlText w:val=""/>
      <w:lvlJc w:val="left"/>
      <w:pPr>
        <w:tabs>
          <w:tab w:val="num" w:pos="4320"/>
        </w:tabs>
        <w:ind w:left="4320" w:hanging="360"/>
      </w:pPr>
      <w:rPr>
        <w:rFonts w:ascii="Wingdings" w:hAnsi="Wingdings" w:hint="default"/>
      </w:rPr>
    </w:lvl>
    <w:lvl w:ilvl="6" w:tplc="4946867A" w:tentative="1">
      <w:start w:val="1"/>
      <w:numFmt w:val="bullet"/>
      <w:lvlText w:val=""/>
      <w:lvlJc w:val="left"/>
      <w:pPr>
        <w:tabs>
          <w:tab w:val="num" w:pos="5040"/>
        </w:tabs>
        <w:ind w:left="5040" w:hanging="360"/>
      </w:pPr>
      <w:rPr>
        <w:rFonts w:ascii="Wingdings" w:hAnsi="Wingdings" w:hint="default"/>
      </w:rPr>
    </w:lvl>
    <w:lvl w:ilvl="7" w:tplc="7F9E5224" w:tentative="1">
      <w:start w:val="1"/>
      <w:numFmt w:val="bullet"/>
      <w:lvlText w:val=""/>
      <w:lvlJc w:val="left"/>
      <w:pPr>
        <w:tabs>
          <w:tab w:val="num" w:pos="5760"/>
        </w:tabs>
        <w:ind w:left="5760" w:hanging="360"/>
      </w:pPr>
      <w:rPr>
        <w:rFonts w:ascii="Wingdings" w:hAnsi="Wingdings" w:hint="default"/>
      </w:rPr>
    </w:lvl>
    <w:lvl w:ilvl="8" w:tplc="AB266322" w:tentative="1">
      <w:start w:val="1"/>
      <w:numFmt w:val="bullet"/>
      <w:lvlText w:val=""/>
      <w:lvlJc w:val="left"/>
      <w:pPr>
        <w:tabs>
          <w:tab w:val="num" w:pos="6480"/>
        </w:tabs>
        <w:ind w:left="6480" w:hanging="360"/>
      </w:pPr>
      <w:rPr>
        <w:rFonts w:ascii="Wingdings" w:hAnsi="Wingdings" w:hint="default"/>
      </w:rPr>
    </w:lvl>
  </w:abstractNum>
  <w:abstractNum w:abstractNumId="27">
    <w:nsid w:val="6F6074AD"/>
    <w:multiLevelType w:val="hybridMultilevel"/>
    <w:tmpl w:val="BA38B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427571"/>
    <w:multiLevelType w:val="hybridMultilevel"/>
    <w:tmpl w:val="A4B40F7E"/>
    <w:lvl w:ilvl="0" w:tplc="9DF89EF6">
      <w:start w:val="1"/>
      <w:numFmt w:val="bullet"/>
      <w:lvlText w:val=""/>
      <w:lvlJc w:val="left"/>
      <w:pPr>
        <w:tabs>
          <w:tab w:val="num" w:pos="720"/>
        </w:tabs>
        <w:ind w:left="720" w:hanging="360"/>
      </w:pPr>
      <w:rPr>
        <w:rFonts w:ascii="Wingdings" w:hAnsi="Wingdings" w:hint="default"/>
      </w:rPr>
    </w:lvl>
    <w:lvl w:ilvl="1" w:tplc="AED80CBA" w:tentative="1">
      <w:start w:val="1"/>
      <w:numFmt w:val="bullet"/>
      <w:lvlText w:val=""/>
      <w:lvlJc w:val="left"/>
      <w:pPr>
        <w:tabs>
          <w:tab w:val="num" w:pos="1440"/>
        </w:tabs>
        <w:ind w:left="1440" w:hanging="360"/>
      </w:pPr>
      <w:rPr>
        <w:rFonts w:ascii="Wingdings" w:hAnsi="Wingdings" w:hint="default"/>
      </w:rPr>
    </w:lvl>
    <w:lvl w:ilvl="2" w:tplc="97FE962A" w:tentative="1">
      <w:start w:val="1"/>
      <w:numFmt w:val="bullet"/>
      <w:lvlText w:val=""/>
      <w:lvlJc w:val="left"/>
      <w:pPr>
        <w:tabs>
          <w:tab w:val="num" w:pos="2160"/>
        </w:tabs>
        <w:ind w:left="2160" w:hanging="360"/>
      </w:pPr>
      <w:rPr>
        <w:rFonts w:ascii="Wingdings" w:hAnsi="Wingdings" w:hint="default"/>
      </w:rPr>
    </w:lvl>
    <w:lvl w:ilvl="3" w:tplc="5404A472" w:tentative="1">
      <w:start w:val="1"/>
      <w:numFmt w:val="bullet"/>
      <w:lvlText w:val=""/>
      <w:lvlJc w:val="left"/>
      <w:pPr>
        <w:tabs>
          <w:tab w:val="num" w:pos="2880"/>
        </w:tabs>
        <w:ind w:left="2880" w:hanging="360"/>
      </w:pPr>
      <w:rPr>
        <w:rFonts w:ascii="Wingdings" w:hAnsi="Wingdings" w:hint="default"/>
      </w:rPr>
    </w:lvl>
    <w:lvl w:ilvl="4" w:tplc="1B944A5A" w:tentative="1">
      <w:start w:val="1"/>
      <w:numFmt w:val="bullet"/>
      <w:lvlText w:val=""/>
      <w:lvlJc w:val="left"/>
      <w:pPr>
        <w:tabs>
          <w:tab w:val="num" w:pos="3600"/>
        </w:tabs>
        <w:ind w:left="3600" w:hanging="360"/>
      </w:pPr>
      <w:rPr>
        <w:rFonts w:ascii="Wingdings" w:hAnsi="Wingdings" w:hint="default"/>
      </w:rPr>
    </w:lvl>
    <w:lvl w:ilvl="5" w:tplc="F542A912" w:tentative="1">
      <w:start w:val="1"/>
      <w:numFmt w:val="bullet"/>
      <w:lvlText w:val=""/>
      <w:lvlJc w:val="left"/>
      <w:pPr>
        <w:tabs>
          <w:tab w:val="num" w:pos="4320"/>
        </w:tabs>
        <w:ind w:left="4320" w:hanging="360"/>
      </w:pPr>
      <w:rPr>
        <w:rFonts w:ascii="Wingdings" w:hAnsi="Wingdings" w:hint="default"/>
      </w:rPr>
    </w:lvl>
    <w:lvl w:ilvl="6" w:tplc="94F067C4" w:tentative="1">
      <w:start w:val="1"/>
      <w:numFmt w:val="bullet"/>
      <w:lvlText w:val=""/>
      <w:lvlJc w:val="left"/>
      <w:pPr>
        <w:tabs>
          <w:tab w:val="num" w:pos="5040"/>
        </w:tabs>
        <w:ind w:left="5040" w:hanging="360"/>
      </w:pPr>
      <w:rPr>
        <w:rFonts w:ascii="Wingdings" w:hAnsi="Wingdings" w:hint="default"/>
      </w:rPr>
    </w:lvl>
    <w:lvl w:ilvl="7" w:tplc="27C4F0B8" w:tentative="1">
      <w:start w:val="1"/>
      <w:numFmt w:val="bullet"/>
      <w:lvlText w:val=""/>
      <w:lvlJc w:val="left"/>
      <w:pPr>
        <w:tabs>
          <w:tab w:val="num" w:pos="5760"/>
        </w:tabs>
        <w:ind w:left="5760" w:hanging="360"/>
      </w:pPr>
      <w:rPr>
        <w:rFonts w:ascii="Wingdings" w:hAnsi="Wingdings" w:hint="default"/>
      </w:rPr>
    </w:lvl>
    <w:lvl w:ilvl="8" w:tplc="5A7A6DDA" w:tentative="1">
      <w:start w:val="1"/>
      <w:numFmt w:val="bullet"/>
      <w:lvlText w:val=""/>
      <w:lvlJc w:val="left"/>
      <w:pPr>
        <w:tabs>
          <w:tab w:val="num" w:pos="6480"/>
        </w:tabs>
        <w:ind w:left="6480" w:hanging="360"/>
      </w:pPr>
      <w:rPr>
        <w:rFonts w:ascii="Wingdings" w:hAnsi="Wingdings" w:hint="default"/>
      </w:rPr>
    </w:lvl>
  </w:abstractNum>
  <w:abstractNum w:abstractNumId="29">
    <w:nsid w:val="72863F27"/>
    <w:multiLevelType w:val="hybridMultilevel"/>
    <w:tmpl w:val="FE94382A"/>
    <w:lvl w:ilvl="0" w:tplc="0354F7F2">
      <w:start w:val="1"/>
      <w:numFmt w:val="bullet"/>
      <w:lvlText w:val=""/>
      <w:lvlJc w:val="left"/>
      <w:pPr>
        <w:tabs>
          <w:tab w:val="num" w:pos="720"/>
        </w:tabs>
        <w:ind w:left="720" w:hanging="360"/>
      </w:pPr>
      <w:rPr>
        <w:rFonts w:ascii="Wingdings" w:hAnsi="Wingdings" w:hint="default"/>
      </w:rPr>
    </w:lvl>
    <w:lvl w:ilvl="1" w:tplc="8A10207A" w:tentative="1">
      <w:start w:val="1"/>
      <w:numFmt w:val="bullet"/>
      <w:lvlText w:val=""/>
      <w:lvlJc w:val="left"/>
      <w:pPr>
        <w:tabs>
          <w:tab w:val="num" w:pos="1440"/>
        </w:tabs>
        <w:ind w:left="1440" w:hanging="360"/>
      </w:pPr>
      <w:rPr>
        <w:rFonts w:ascii="Wingdings" w:hAnsi="Wingdings" w:hint="default"/>
      </w:rPr>
    </w:lvl>
    <w:lvl w:ilvl="2" w:tplc="6B8C5A72" w:tentative="1">
      <w:start w:val="1"/>
      <w:numFmt w:val="bullet"/>
      <w:lvlText w:val=""/>
      <w:lvlJc w:val="left"/>
      <w:pPr>
        <w:tabs>
          <w:tab w:val="num" w:pos="2160"/>
        </w:tabs>
        <w:ind w:left="2160" w:hanging="360"/>
      </w:pPr>
      <w:rPr>
        <w:rFonts w:ascii="Wingdings" w:hAnsi="Wingdings" w:hint="default"/>
      </w:rPr>
    </w:lvl>
    <w:lvl w:ilvl="3" w:tplc="39DAC590" w:tentative="1">
      <w:start w:val="1"/>
      <w:numFmt w:val="bullet"/>
      <w:lvlText w:val=""/>
      <w:lvlJc w:val="left"/>
      <w:pPr>
        <w:tabs>
          <w:tab w:val="num" w:pos="2880"/>
        </w:tabs>
        <w:ind w:left="2880" w:hanging="360"/>
      </w:pPr>
      <w:rPr>
        <w:rFonts w:ascii="Wingdings" w:hAnsi="Wingdings" w:hint="default"/>
      </w:rPr>
    </w:lvl>
    <w:lvl w:ilvl="4" w:tplc="C01EB458" w:tentative="1">
      <w:start w:val="1"/>
      <w:numFmt w:val="bullet"/>
      <w:lvlText w:val=""/>
      <w:lvlJc w:val="left"/>
      <w:pPr>
        <w:tabs>
          <w:tab w:val="num" w:pos="3600"/>
        </w:tabs>
        <w:ind w:left="3600" w:hanging="360"/>
      </w:pPr>
      <w:rPr>
        <w:rFonts w:ascii="Wingdings" w:hAnsi="Wingdings" w:hint="default"/>
      </w:rPr>
    </w:lvl>
    <w:lvl w:ilvl="5" w:tplc="3BDAAB10" w:tentative="1">
      <w:start w:val="1"/>
      <w:numFmt w:val="bullet"/>
      <w:lvlText w:val=""/>
      <w:lvlJc w:val="left"/>
      <w:pPr>
        <w:tabs>
          <w:tab w:val="num" w:pos="4320"/>
        </w:tabs>
        <w:ind w:left="4320" w:hanging="360"/>
      </w:pPr>
      <w:rPr>
        <w:rFonts w:ascii="Wingdings" w:hAnsi="Wingdings" w:hint="default"/>
      </w:rPr>
    </w:lvl>
    <w:lvl w:ilvl="6" w:tplc="1EA89644" w:tentative="1">
      <w:start w:val="1"/>
      <w:numFmt w:val="bullet"/>
      <w:lvlText w:val=""/>
      <w:lvlJc w:val="left"/>
      <w:pPr>
        <w:tabs>
          <w:tab w:val="num" w:pos="5040"/>
        </w:tabs>
        <w:ind w:left="5040" w:hanging="360"/>
      </w:pPr>
      <w:rPr>
        <w:rFonts w:ascii="Wingdings" w:hAnsi="Wingdings" w:hint="default"/>
      </w:rPr>
    </w:lvl>
    <w:lvl w:ilvl="7" w:tplc="2F423B5C" w:tentative="1">
      <w:start w:val="1"/>
      <w:numFmt w:val="bullet"/>
      <w:lvlText w:val=""/>
      <w:lvlJc w:val="left"/>
      <w:pPr>
        <w:tabs>
          <w:tab w:val="num" w:pos="5760"/>
        </w:tabs>
        <w:ind w:left="5760" w:hanging="360"/>
      </w:pPr>
      <w:rPr>
        <w:rFonts w:ascii="Wingdings" w:hAnsi="Wingdings" w:hint="default"/>
      </w:rPr>
    </w:lvl>
    <w:lvl w:ilvl="8" w:tplc="C922AFE6" w:tentative="1">
      <w:start w:val="1"/>
      <w:numFmt w:val="bullet"/>
      <w:lvlText w:val=""/>
      <w:lvlJc w:val="left"/>
      <w:pPr>
        <w:tabs>
          <w:tab w:val="num" w:pos="6480"/>
        </w:tabs>
        <w:ind w:left="6480" w:hanging="360"/>
      </w:pPr>
      <w:rPr>
        <w:rFonts w:ascii="Wingdings" w:hAnsi="Wingdings" w:hint="default"/>
      </w:rPr>
    </w:lvl>
  </w:abstractNum>
  <w:abstractNum w:abstractNumId="30">
    <w:nsid w:val="75D42841"/>
    <w:multiLevelType w:val="hybridMultilevel"/>
    <w:tmpl w:val="0F405906"/>
    <w:lvl w:ilvl="0" w:tplc="9624766C">
      <w:start w:val="1"/>
      <w:numFmt w:val="bullet"/>
      <w:lvlText w:val=""/>
      <w:lvlJc w:val="left"/>
      <w:pPr>
        <w:tabs>
          <w:tab w:val="num" w:pos="720"/>
        </w:tabs>
        <w:ind w:left="720" w:hanging="360"/>
      </w:pPr>
      <w:rPr>
        <w:rFonts w:ascii="Wingdings" w:hAnsi="Wingdings" w:hint="default"/>
      </w:rPr>
    </w:lvl>
    <w:lvl w:ilvl="1" w:tplc="6B2E3A0E" w:tentative="1">
      <w:start w:val="1"/>
      <w:numFmt w:val="bullet"/>
      <w:lvlText w:val=""/>
      <w:lvlJc w:val="left"/>
      <w:pPr>
        <w:tabs>
          <w:tab w:val="num" w:pos="1440"/>
        </w:tabs>
        <w:ind w:left="1440" w:hanging="360"/>
      </w:pPr>
      <w:rPr>
        <w:rFonts w:ascii="Wingdings" w:hAnsi="Wingdings" w:hint="default"/>
      </w:rPr>
    </w:lvl>
    <w:lvl w:ilvl="2" w:tplc="8E90C88E" w:tentative="1">
      <w:start w:val="1"/>
      <w:numFmt w:val="bullet"/>
      <w:lvlText w:val=""/>
      <w:lvlJc w:val="left"/>
      <w:pPr>
        <w:tabs>
          <w:tab w:val="num" w:pos="2160"/>
        </w:tabs>
        <w:ind w:left="2160" w:hanging="360"/>
      </w:pPr>
      <w:rPr>
        <w:rFonts w:ascii="Wingdings" w:hAnsi="Wingdings" w:hint="default"/>
      </w:rPr>
    </w:lvl>
    <w:lvl w:ilvl="3" w:tplc="941A2B38" w:tentative="1">
      <w:start w:val="1"/>
      <w:numFmt w:val="bullet"/>
      <w:lvlText w:val=""/>
      <w:lvlJc w:val="left"/>
      <w:pPr>
        <w:tabs>
          <w:tab w:val="num" w:pos="2880"/>
        </w:tabs>
        <w:ind w:left="2880" w:hanging="360"/>
      </w:pPr>
      <w:rPr>
        <w:rFonts w:ascii="Wingdings" w:hAnsi="Wingdings" w:hint="default"/>
      </w:rPr>
    </w:lvl>
    <w:lvl w:ilvl="4" w:tplc="7FEC0FF6" w:tentative="1">
      <w:start w:val="1"/>
      <w:numFmt w:val="bullet"/>
      <w:lvlText w:val=""/>
      <w:lvlJc w:val="left"/>
      <w:pPr>
        <w:tabs>
          <w:tab w:val="num" w:pos="3600"/>
        </w:tabs>
        <w:ind w:left="3600" w:hanging="360"/>
      </w:pPr>
      <w:rPr>
        <w:rFonts w:ascii="Wingdings" w:hAnsi="Wingdings" w:hint="default"/>
      </w:rPr>
    </w:lvl>
    <w:lvl w:ilvl="5" w:tplc="B8A64ACE" w:tentative="1">
      <w:start w:val="1"/>
      <w:numFmt w:val="bullet"/>
      <w:lvlText w:val=""/>
      <w:lvlJc w:val="left"/>
      <w:pPr>
        <w:tabs>
          <w:tab w:val="num" w:pos="4320"/>
        </w:tabs>
        <w:ind w:left="4320" w:hanging="360"/>
      </w:pPr>
      <w:rPr>
        <w:rFonts w:ascii="Wingdings" w:hAnsi="Wingdings" w:hint="default"/>
      </w:rPr>
    </w:lvl>
    <w:lvl w:ilvl="6" w:tplc="1AB64190" w:tentative="1">
      <w:start w:val="1"/>
      <w:numFmt w:val="bullet"/>
      <w:lvlText w:val=""/>
      <w:lvlJc w:val="left"/>
      <w:pPr>
        <w:tabs>
          <w:tab w:val="num" w:pos="5040"/>
        </w:tabs>
        <w:ind w:left="5040" w:hanging="360"/>
      </w:pPr>
      <w:rPr>
        <w:rFonts w:ascii="Wingdings" w:hAnsi="Wingdings" w:hint="default"/>
      </w:rPr>
    </w:lvl>
    <w:lvl w:ilvl="7" w:tplc="C00C1500" w:tentative="1">
      <w:start w:val="1"/>
      <w:numFmt w:val="bullet"/>
      <w:lvlText w:val=""/>
      <w:lvlJc w:val="left"/>
      <w:pPr>
        <w:tabs>
          <w:tab w:val="num" w:pos="5760"/>
        </w:tabs>
        <w:ind w:left="5760" w:hanging="360"/>
      </w:pPr>
      <w:rPr>
        <w:rFonts w:ascii="Wingdings" w:hAnsi="Wingdings" w:hint="default"/>
      </w:rPr>
    </w:lvl>
    <w:lvl w:ilvl="8" w:tplc="177C3194" w:tentative="1">
      <w:start w:val="1"/>
      <w:numFmt w:val="bullet"/>
      <w:lvlText w:val=""/>
      <w:lvlJc w:val="left"/>
      <w:pPr>
        <w:tabs>
          <w:tab w:val="num" w:pos="6480"/>
        </w:tabs>
        <w:ind w:left="6480" w:hanging="360"/>
      </w:pPr>
      <w:rPr>
        <w:rFonts w:ascii="Wingdings" w:hAnsi="Wingdings" w:hint="default"/>
      </w:rPr>
    </w:lvl>
  </w:abstractNum>
  <w:abstractNum w:abstractNumId="31">
    <w:nsid w:val="76957839"/>
    <w:multiLevelType w:val="hybridMultilevel"/>
    <w:tmpl w:val="62E0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124ED1"/>
    <w:multiLevelType w:val="hybridMultilevel"/>
    <w:tmpl w:val="176E2218"/>
    <w:lvl w:ilvl="0" w:tplc="3D6CACA2">
      <w:start w:val="1"/>
      <w:numFmt w:val="lowerLetter"/>
      <w:lvlText w:val="%1)"/>
      <w:lvlJc w:val="left"/>
      <w:pPr>
        <w:ind w:left="1260" w:hanging="360"/>
      </w:pPr>
      <w:rPr>
        <w:b/>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29"/>
  </w:num>
  <w:num w:numId="2">
    <w:abstractNumId w:val="24"/>
  </w:num>
  <w:num w:numId="3">
    <w:abstractNumId w:val="13"/>
  </w:num>
  <w:num w:numId="4">
    <w:abstractNumId w:val="4"/>
  </w:num>
  <w:num w:numId="5">
    <w:abstractNumId w:val="23"/>
  </w:num>
  <w:num w:numId="6">
    <w:abstractNumId w:val="16"/>
  </w:num>
  <w:num w:numId="7">
    <w:abstractNumId w:val="26"/>
  </w:num>
  <w:num w:numId="8">
    <w:abstractNumId w:val="10"/>
  </w:num>
  <w:num w:numId="9">
    <w:abstractNumId w:val="9"/>
  </w:num>
  <w:num w:numId="10">
    <w:abstractNumId w:val="22"/>
  </w:num>
  <w:num w:numId="11">
    <w:abstractNumId w:val="30"/>
  </w:num>
  <w:num w:numId="12">
    <w:abstractNumId w:val="20"/>
  </w:num>
  <w:num w:numId="13">
    <w:abstractNumId w:val="8"/>
  </w:num>
  <w:num w:numId="14">
    <w:abstractNumId w:val="15"/>
  </w:num>
  <w:num w:numId="15">
    <w:abstractNumId w:val="17"/>
  </w:num>
  <w:num w:numId="16">
    <w:abstractNumId w:val="28"/>
  </w:num>
  <w:num w:numId="17">
    <w:abstractNumId w:val="1"/>
  </w:num>
  <w:num w:numId="18">
    <w:abstractNumId w:val="18"/>
  </w:num>
  <w:num w:numId="19">
    <w:abstractNumId w:val="1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lvlOverride w:ilvl="0">
      <w:lvl w:ilvl="0" w:tplc="1668F2BA">
        <w:start w:val="1"/>
        <w:numFmt w:val="lowerLetter"/>
        <w:lvlText w:val="%1)"/>
        <w:lvlJc w:val="left"/>
        <w:pPr>
          <w:tabs>
            <w:tab w:val="left" w:pos="1080"/>
          </w:tabs>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3">
    <w:abstractNumId w:val="12"/>
  </w:num>
  <w:num w:numId="24">
    <w:abstractNumId w:val="27"/>
  </w:num>
  <w:num w:numId="25">
    <w:abstractNumId w:val="3"/>
  </w:num>
  <w:num w:numId="26">
    <w:abstractNumId w:val="6"/>
  </w:num>
  <w:num w:numId="27">
    <w:abstractNumId w:val="19"/>
  </w:num>
  <w:num w:numId="28">
    <w:abstractNumId w:val="32"/>
  </w:num>
  <w:num w:numId="29">
    <w:abstractNumId w:val="21"/>
  </w:num>
  <w:num w:numId="30">
    <w:abstractNumId w:val="0"/>
  </w:num>
  <w:num w:numId="31">
    <w:abstractNumId w:val="14"/>
  </w:num>
  <w:num w:numId="32">
    <w:abstractNumId w:val="3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C9"/>
    <w:rsid w:val="00047FCF"/>
    <w:rsid w:val="000847FA"/>
    <w:rsid w:val="00186552"/>
    <w:rsid w:val="001E278E"/>
    <w:rsid w:val="001F0C0B"/>
    <w:rsid w:val="002C3F45"/>
    <w:rsid w:val="003B24BB"/>
    <w:rsid w:val="0041342D"/>
    <w:rsid w:val="00490CD3"/>
    <w:rsid w:val="00534C1F"/>
    <w:rsid w:val="005E7119"/>
    <w:rsid w:val="00643CE2"/>
    <w:rsid w:val="0064681D"/>
    <w:rsid w:val="006521C5"/>
    <w:rsid w:val="00666ABC"/>
    <w:rsid w:val="0076556C"/>
    <w:rsid w:val="00771754"/>
    <w:rsid w:val="00826FFB"/>
    <w:rsid w:val="0085123B"/>
    <w:rsid w:val="00894D90"/>
    <w:rsid w:val="008B66D4"/>
    <w:rsid w:val="009C2B20"/>
    <w:rsid w:val="009D08D6"/>
    <w:rsid w:val="009F3709"/>
    <w:rsid w:val="00A05240"/>
    <w:rsid w:val="00A71257"/>
    <w:rsid w:val="00AB681C"/>
    <w:rsid w:val="00B44C5C"/>
    <w:rsid w:val="00BD6C76"/>
    <w:rsid w:val="00BE473F"/>
    <w:rsid w:val="00C74B6E"/>
    <w:rsid w:val="00C92280"/>
    <w:rsid w:val="00CA048C"/>
    <w:rsid w:val="00CD01C9"/>
    <w:rsid w:val="00CD41C9"/>
    <w:rsid w:val="00CF0885"/>
    <w:rsid w:val="00CF7C78"/>
    <w:rsid w:val="00D74240"/>
    <w:rsid w:val="00DE0AE9"/>
    <w:rsid w:val="00E06CC9"/>
    <w:rsid w:val="00E425C8"/>
    <w:rsid w:val="00E83E30"/>
    <w:rsid w:val="00E850D0"/>
    <w:rsid w:val="00EA7DEE"/>
    <w:rsid w:val="00F4569A"/>
    <w:rsid w:val="00FC5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472A2-0E8D-4AE9-ABFD-96D77710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rsid w:val="009D08D6"/>
    <w:pPr>
      <w:keepNext/>
      <w:pBdr>
        <w:top w:val="nil"/>
        <w:left w:val="nil"/>
        <w:bottom w:val="nil"/>
        <w:right w:val="nil"/>
        <w:between w:val="nil"/>
        <w:bar w:val="nil"/>
      </w:pBdr>
      <w:spacing w:after="0" w:line="240" w:lineRule="auto"/>
      <w:jc w:val="both"/>
      <w:outlineLvl w:val="1"/>
    </w:pPr>
    <w:rPr>
      <w:rFonts w:ascii="Times New Roman" w:eastAsia="Arial Unicode MS" w:hAnsi="Times New Roman" w:cs="Arial Unicode MS"/>
      <w:b/>
      <w:bCs/>
      <w:color w:val="000000"/>
      <w:sz w:val="24"/>
      <w:szCs w:val="24"/>
      <w:u w:color="000000"/>
      <w:bdr w:val="ni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73F"/>
    <w:rPr>
      <w:rFonts w:ascii="Tahoma" w:hAnsi="Tahoma" w:cs="Tahoma"/>
      <w:sz w:val="16"/>
      <w:szCs w:val="16"/>
    </w:rPr>
  </w:style>
  <w:style w:type="paragraph" w:styleId="ListParagraph">
    <w:name w:val="List Paragraph"/>
    <w:aliases w:val="References,List Paragraph1,LIST OF TABLES."/>
    <w:basedOn w:val="Normal"/>
    <w:link w:val="ListParagraphChar"/>
    <w:uiPriority w:val="34"/>
    <w:qFormat/>
    <w:rsid w:val="00BE473F"/>
    <w:pPr>
      <w:spacing w:after="0" w:line="240" w:lineRule="auto"/>
      <w:ind w:left="720"/>
      <w:contextualSpacing/>
    </w:pPr>
    <w:rPr>
      <w:rFonts w:ascii="Calibri" w:eastAsia="Calibri" w:hAnsi="Calibri" w:cs="Times New Roman"/>
    </w:rPr>
  </w:style>
  <w:style w:type="table" w:styleId="TableGrid">
    <w:name w:val="Table Grid"/>
    <w:basedOn w:val="TableNormal"/>
    <w:uiPriority w:val="39"/>
    <w:rsid w:val="00BE4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D08D6"/>
    <w:rPr>
      <w:rFonts w:ascii="Times New Roman" w:eastAsia="Arial Unicode MS" w:hAnsi="Times New Roman" w:cs="Arial Unicode MS"/>
      <w:b/>
      <w:bCs/>
      <w:color w:val="000000"/>
      <w:sz w:val="24"/>
      <w:szCs w:val="24"/>
      <w:u w:color="000000"/>
      <w:bdr w:val="nil"/>
      <w:lang w:val="de-DE"/>
    </w:rPr>
  </w:style>
  <w:style w:type="paragraph" w:styleId="Title">
    <w:name w:val="Title"/>
    <w:link w:val="TitleChar"/>
    <w:rsid w:val="009D08D6"/>
    <w:pPr>
      <w:pBdr>
        <w:top w:val="nil"/>
        <w:left w:val="nil"/>
        <w:bottom w:val="nil"/>
        <w:right w:val="nil"/>
        <w:between w:val="nil"/>
        <w:bar w:val="nil"/>
      </w:pBdr>
      <w:spacing w:after="0" w:line="240" w:lineRule="auto"/>
      <w:jc w:val="center"/>
    </w:pPr>
    <w:rPr>
      <w:rFonts w:ascii="Arial" w:eastAsia="Arial Unicode MS" w:hAnsi="Arial" w:cs="Arial Unicode MS"/>
      <w:color w:val="000000"/>
      <w:sz w:val="24"/>
      <w:szCs w:val="24"/>
      <w:u w:color="000000"/>
      <w:bdr w:val="nil"/>
    </w:rPr>
  </w:style>
  <w:style w:type="character" w:customStyle="1" w:styleId="TitleChar">
    <w:name w:val="Title Char"/>
    <w:basedOn w:val="DefaultParagraphFont"/>
    <w:link w:val="Title"/>
    <w:rsid w:val="009D08D6"/>
    <w:rPr>
      <w:rFonts w:ascii="Arial" w:eastAsia="Arial Unicode MS" w:hAnsi="Arial" w:cs="Arial Unicode MS"/>
      <w:color w:val="000000"/>
      <w:sz w:val="24"/>
      <w:szCs w:val="24"/>
      <w:u w:color="000000"/>
      <w:bdr w:val="nil"/>
    </w:rPr>
  </w:style>
  <w:style w:type="character" w:styleId="PageNumber">
    <w:name w:val="page number"/>
    <w:rsid w:val="009D08D6"/>
  </w:style>
  <w:style w:type="paragraph" w:styleId="BodyText">
    <w:name w:val="Body Text"/>
    <w:link w:val="BodyTextChar"/>
    <w:rsid w:val="009D08D6"/>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rPr>
  </w:style>
  <w:style w:type="character" w:customStyle="1" w:styleId="BodyTextChar">
    <w:name w:val="Body Text Char"/>
    <w:basedOn w:val="DefaultParagraphFont"/>
    <w:link w:val="BodyText"/>
    <w:rsid w:val="009D08D6"/>
    <w:rPr>
      <w:rFonts w:ascii="Times New Roman" w:eastAsia="Times New Roman" w:hAnsi="Times New Roman" w:cs="Times New Roman"/>
      <w:color w:val="000000"/>
      <w:sz w:val="24"/>
      <w:szCs w:val="24"/>
      <w:u w:color="000000"/>
      <w:bdr w:val="nil"/>
    </w:rPr>
  </w:style>
  <w:style w:type="paragraph" w:styleId="NoSpacing">
    <w:name w:val="No Spacing"/>
    <w:uiPriority w:val="1"/>
    <w:qFormat/>
    <w:rsid w:val="005E7119"/>
    <w:pPr>
      <w:spacing w:after="0" w:line="240" w:lineRule="auto"/>
    </w:pPr>
  </w:style>
  <w:style w:type="paragraph" w:customStyle="1" w:styleId="Body">
    <w:name w:val="Body"/>
    <w:rsid w:val="000847F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8">
    <w:name w:val="Imported Style 8"/>
    <w:rsid w:val="000847FA"/>
    <w:pPr>
      <w:numPr>
        <w:numId w:val="21"/>
      </w:numPr>
    </w:pPr>
  </w:style>
  <w:style w:type="character" w:customStyle="1" w:styleId="ListParagraphChar">
    <w:name w:val="List Paragraph Char"/>
    <w:aliases w:val="References Char,List Paragraph1 Char,LIST OF TABLES. Char"/>
    <w:link w:val="ListParagraph"/>
    <w:uiPriority w:val="34"/>
    <w:rsid w:val="000847FA"/>
    <w:rPr>
      <w:rFonts w:ascii="Calibri" w:eastAsia="Calibri" w:hAnsi="Calibri" w:cs="Times New Roman"/>
    </w:rPr>
  </w:style>
  <w:style w:type="paragraph" w:styleId="Header">
    <w:name w:val="header"/>
    <w:basedOn w:val="Normal"/>
    <w:link w:val="HeaderChar"/>
    <w:uiPriority w:val="99"/>
    <w:unhideWhenUsed/>
    <w:rsid w:val="00DE0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E9"/>
  </w:style>
  <w:style w:type="paragraph" w:styleId="Footer">
    <w:name w:val="footer"/>
    <w:basedOn w:val="Normal"/>
    <w:link w:val="FooterChar"/>
    <w:uiPriority w:val="99"/>
    <w:unhideWhenUsed/>
    <w:rsid w:val="00DE0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2683">
      <w:bodyDiv w:val="1"/>
      <w:marLeft w:val="0"/>
      <w:marRight w:val="0"/>
      <w:marTop w:val="0"/>
      <w:marBottom w:val="0"/>
      <w:divBdr>
        <w:top w:val="none" w:sz="0" w:space="0" w:color="auto"/>
        <w:left w:val="none" w:sz="0" w:space="0" w:color="auto"/>
        <w:bottom w:val="none" w:sz="0" w:space="0" w:color="auto"/>
        <w:right w:val="none" w:sz="0" w:space="0" w:color="auto"/>
      </w:divBdr>
      <w:divsChild>
        <w:div w:id="1203326500">
          <w:marLeft w:val="288"/>
          <w:marRight w:val="0"/>
          <w:marTop w:val="240"/>
          <w:marBottom w:val="0"/>
          <w:divBdr>
            <w:top w:val="none" w:sz="0" w:space="0" w:color="auto"/>
            <w:left w:val="none" w:sz="0" w:space="0" w:color="auto"/>
            <w:bottom w:val="none" w:sz="0" w:space="0" w:color="auto"/>
            <w:right w:val="none" w:sz="0" w:space="0" w:color="auto"/>
          </w:divBdr>
        </w:div>
        <w:div w:id="1424691819">
          <w:marLeft w:val="288"/>
          <w:marRight w:val="0"/>
          <w:marTop w:val="240"/>
          <w:marBottom w:val="0"/>
          <w:divBdr>
            <w:top w:val="none" w:sz="0" w:space="0" w:color="auto"/>
            <w:left w:val="none" w:sz="0" w:space="0" w:color="auto"/>
            <w:bottom w:val="none" w:sz="0" w:space="0" w:color="auto"/>
            <w:right w:val="none" w:sz="0" w:space="0" w:color="auto"/>
          </w:divBdr>
        </w:div>
        <w:div w:id="993876720">
          <w:marLeft w:val="288"/>
          <w:marRight w:val="0"/>
          <w:marTop w:val="240"/>
          <w:marBottom w:val="0"/>
          <w:divBdr>
            <w:top w:val="none" w:sz="0" w:space="0" w:color="auto"/>
            <w:left w:val="none" w:sz="0" w:space="0" w:color="auto"/>
            <w:bottom w:val="none" w:sz="0" w:space="0" w:color="auto"/>
            <w:right w:val="none" w:sz="0" w:space="0" w:color="auto"/>
          </w:divBdr>
        </w:div>
        <w:div w:id="832796153">
          <w:marLeft w:val="288"/>
          <w:marRight w:val="0"/>
          <w:marTop w:val="240"/>
          <w:marBottom w:val="0"/>
          <w:divBdr>
            <w:top w:val="none" w:sz="0" w:space="0" w:color="auto"/>
            <w:left w:val="none" w:sz="0" w:space="0" w:color="auto"/>
            <w:bottom w:val="none" w:sz="0" w:space="0" w:color="auto"/>
            <w:right w:val="none" w:sz="0" w:space="0" w:color="auto"/>
          </w:divBdr>
        </w:div>
      </w:divsChild>
    </w:div>
    <w:div w:id="118839723">
      <w:bodyDiv w:val="1"/>
      <w:marLeft w:val="0"/>
      <w:marRight w:val="0"/>
      <w:marTop w:val="0"/>
      <w:marBottom w:val="0"/>
      <w:divBdr>
        <w:top w:val="none" w:sz="0" w:space="0" w:color="auto"/>
        <w:left w:val="none" w:sz="0" w:space="0" w:color="auto"/>
        <w:bottom w:val="none" w:sz="0" w:space="0" w:color="auto"/>
        <w:right w:val="none" w:sz="0" w:space="0" w:color="auto"/>
      </w:divBdr>
      <w:divsChild>
        <w:div w:id="1196502037">
          <w:marLeft w:val="288"/>
          <w:marRight w:val="0"/>
          <w:marTop w:val="240"/>
          <w:marBottom w:val="0"/>
          <w:divBdr>
            <w:top w:val="none" w:sz="0" w:space="0" w:color="auto"/>
            <w:left w:val="none" w:sz="0" w:space="0" w:color="auto"/>
            <w:bottom w:val="none" w:sz="0" w:space="0" w:color="auto"/>
            <w:right w:val="none" w:sz="0" w:space="0" w:color="auto"/>
          </w:divBdr>
        </w:div>
        <w:div w:id="1591353371">
          <w:marLeft w:val="288"/>
          <w:marRight w:val="0"/>
          <w:marTop w:val="240"/>
          <w:marBottom w:val="0"/>
          <w:divBdr>
            <w:top w:val="none" w:sz="0" w:space="0" w:color="auto"/>
            <w:left w:val="none" w:sz="0" w:space="0" w:color="auto"/>
            <w:bottom w:val="none" w:sz="0" w:space="0" w:color="auto"/>
            <w:right w:val="none" w:sz="0" w:space="0" w:color="auto"/>
          </w:divBdr>
        </w:div>
        <w:div w:id="957956768">
          <w:marLeft w:val="288"/>
          <w:marRight w:val="0"/>
          <w:marTop w:val="240"/>
          <w:marBottom w:val="0"/>
          <w:divBdr>
            <w:top w:val="none" w:sz="0" w:space="0" w:color="auto"/>
            <w:left w:val="none" w:sz="0" w:space="0" w:color="auto"/>
            <w:bottom w:val="none" w:sz="0" w:space="0" w:color="auto"/>
            <w:right w:val="none" w:sz="0" w:space="0" w:color="auto"/>
          </w:divBdr>
        </w:div>
        <w:div w:id="1750034042">
          <w:marLeft w:val="288"/>
          <w:marRight w:val="0"/>
          <w:marTop w:val="240"/>
          <w:marBottom w:val="0"/>
          <w:divBdr>
            <w:top w:val="none" w:sz="0" w:space="0" w:color="auto"/>
            <w:left w:val="none" w:sz="0" w:space="0" w:color="auto"/>
            <w:bottom w:val="none" w:sz="0" w:space="0" w:color="auto"/>
            <w:right w:val="none" w:sz="0" w:space="0" w:color="auto"/>
          </w:divBdr>
        </w:div>
      </w:divsChild>
    </w:div>
    <w:div w:id="186333492">
      <w:bodyDiv w:val="1"/>
      <w:marLeft w:val="0"/>
      <w:marRight w:val="0"/>
      <w:marTop w:val="0"/>
      <w:marBottom w:val="0"/>
      <w:divBdr>
        <w:top w:val="none" w:sz="0" w:space="0" w:color="auto"/>
        <w:left w:val="none" w:sz="0" w:space="0" w:color="auto"/>
        <w:bottom w:val="none" w:sz="0" w:space="0" w:color="auto"/>
        <w:right w:val="none" w:sz="0" w:space="0" w:color="auto"/>
      </w:divBdr>
    </w:div>
    <w:div w:id="196351756">
      <w:bodyDiv w:val="1"/>
      <w:marLeft w:val="0"/>
      <w:marRight w:val="0"/>
      <w:marTop w:val="0"/>
      <w:marBottom w:val="0"/>
      <w:divBdr>
        <w:top w:val="none" w:sz="0" w:space="0" w:color="auto"/>
        <w:left w:val="none" w:sz="0" w:space="0" w:color="auto"/>
        <w:bottom w:val="none" w:sz="0" w:space="0" w:color="auto"/>
        <w:right w:val="none" w:sz="0" w:space="0" w:color="auto"/>
      </w:divBdr>
      <w:divsChild>
        <w:div w:id="1765147726">
          <w:marLeft w:val="288"/>
          <w:marRight w:val="0"/>
          <w:marTop w:val="240"/>
          <w:marBottom w:val="0"/>
          <w:divBdr>
            <w:top w:val="none" w:sz="0" w:space="0" w:color="auto"/>
            <w:left w:val="none" w:sz="0" w:space="0" w:color="auto"/>
            <w:bottom w:val="none" w:sz="0" w:space="0" w:color="auto"/>
            <w:right w:val="none" w:sz="0" w:space="0" w:color="auto"/>
          </w:divBdr>
        </w:div>
        <w:div w:id="1253273611">
          <w:marLeft w:val="288"/>
          <w:marRight w:val="0"/>
          <w:marTop w:val="240"/>
          <w:marBottom w:val="0"/>
          <w:divBdr>
            <w:top w:val="none" w:sz="0" w:space="0" w:color="auto"/>
            <w:left w:val="none" w:sz="0" w:space="0" w:color="auto"/>
            <w:bottom w:val="none" w:sz="0" w:space="0" w:color="auto"/>
            <w:right w:val="none" w:sz="0" w:space="0" w:color="auto"/>
          </w:divBdr>
        </w:div>
      </w:divsChild>
    </w:div>
    <w:div w:id="545722306">
      <w:bodyDiv w:val="1"/>
      <w:marLeft w:val="0"/>
      <w:marRight w:val="0"/>
      <w:marTop w:val="0"/>
      <w:marBottom w:val="0"/>
      <w:divBdr>
        <w:top w:val="none" w:sz="0" w:space="0" w:color="auto"/>
        <w:left w:val="none" w:sz="0" w:space="0" w:color="auto"/>
        <w:bottom w:val="none" w:sz="0" w:space="0" w:color="auto"/>
        <w:right w:val="none" w:sz="0" w:space="0" w:color="auto"/>
      </w:divBdr>
      <w:divsChild>
        <w:div w:id="1291474830">
          <w:marLeft w:val="288"/>
          <w:marRight w:val="0"/>
          <w:marTop w:val="240"/>
          <w:marBottom w:val="0"/>
          <w:divBdr>
            <w:top w:val="none" w:sz="0" w:space="0" w:color="auto"/>
            <w:left w:val="none" w:sz="0" w:space="0" w:color="auto"/>
            <w:bottom w:val="none" w:sz="0" w:space="0" w:color="auto"/>
            <w:right w:val="none" w:sz="0" w:space="0" w:color="auto"/>
          </w:divBdr>
        </w:div>
        <w:div w:id="1289780090">
          <w:marLeft w:val="720"/>
          <w:marRight w:val="0"/>
          <w:marTop w:val="80"/>
          <w:marBottom w:val="40"/>
          <w:divBdr>
            <w:top w:val="none" w:sz="0" w:space="0" w:color="auto"/>
            <w:left w:val="none" w:sz="0" w:space="0" w:color="auto"/>
            <w:bottom w:val="none" w:sz="0" w:space="0" w:color="auto"/>
            <w:right w:val="none" w:sz="0" w:space="0" w:color="auto"/>
          </w:divBdr>
        </w:div>
        <w:div w:id="796801907">
          <w:marLeft w:val="720"/>
          <w:marRight w:val="0"/>
          <w:marTop w:val="80"/>
          <w:marBottom w:val="40"/>
          <w:divBdr>
            <w:top w:val="none" w:sz="0" w:space="0" w:color="auto"/>
            <w:left w:val="none" w:sz="0" w:space="0" w:color="auto"/>
            <w:bottom w:val="none" w:sz="0" w:space="0" w:color="auto"/>
            <w:right w:val="none" w:sz="0" w:space="0" w:color="auto"/>
          </w:divBdr>
        </w:div>
        <w:div w:id="1666664596">
          <w:marLeft w:val="720"/>
          <w:marRight w:val="0"/>
          <w:marTop w:val="80"/>
          <w:marBottom w:val="40"/>
          <w:divBdr>
            <w:top w:val="none" w:sz="0" w:space="0" w:color="auto"/>
            <w:left w:val="none" w:sz="0" w:space="0" w:color="auto"/>
            <w:bottom w:val="none" w:sz="0" w:space="0" w:color="auto"/>
            <w:right w:val="none" w:sz="0" w:space="0" w:color="auto"/>
          </w:divBdr>
        </w:div>
        <w:div w:id="1651059845">
          <w:marLeft w:val="720"/>
          <w:marRight w:val="0"/>
          <w:marTop w:val="80"/>
          <w:marBottom w:val="40"/>
          <w:divBdr>
            <w:top w:val="none" w:sz="0" w:space="0" w:color="auto"/>
            <w:left w:val="none" w:sz="0" w:space="0" w:color="auto"/>
            <w:bottom w:val="none" w:sz="0" w:space="0" w:color="auto"/>
            <w:right w:val="none" w:sz="0" w:space="0" w:color="auto"/>
          </w:divBdr>
        </w:div>
        <w:div w:id="2136561894">
          <w:marLeft w:val="720"/>
          <w:marRight w:val="0"/>
          <w:marTop w:val="80"/>
          <w:marBottom w:val="40"/>
          <w:divBdr>
            <w:top w:val="none" w:sz="0" w:space="0" w:color="auto"/>
            <w:left w:val="none" w:sz="0" w:space="0" w:color="auto"/>
            <w:bottom w:val="none" w:sz="0" w:space="0" w:color="auto"/>
            <w:right w:val="none" w:sz="0" w:space="0" w:color="auto"/>
          </w:divBdr>
        </w:div>
      </w:divsChild>
    </w:div>
    <w:div w:id="687407418">
      <w:bodyDiv w:val="1"/>
      <w:marLeft w:val="0"/>
      <w:marRight w:val="0"/>
      <w:marTop w:val="0"/>
      <w:marBottom w:val="0"/>
      <w:divBdr>
        <w:top w:val="none" w:sz="0" w:space="0" w:color="auto"/>
        <w:left w:val="none" w:sz="0" w:space="0" w:color="auto"/>
        <w:bottom w:val="none" w:sz="0" w:space="0" w:color="auto"/>
        <w:right w:val="none" w:sz="0" w:space="0" w:color="auto"/>
      </w:divBdr>
      <w:divsChild>
        <w:div w:id="1165362435">
          <w:marLeft w:val="288"/>
          <w:marRight w:val="0"/>
          <w:marTop w:val="240"/>
          <w:marBottom w:val="0"/>
          <w:divBdr>
            <w:top w:val="none" w:sz="0" w:space="0" w:color="auto"/>
            <w:left w:val="none" w:sz="0" w:space="0" w:color="auto"/>
            <w:bottom w:val="none" w:sz="0" w:space="0" w:color="auto"/>
            <w:right w:val="none" w:sz="0" w:space="0" w:color="auto"/>
          </w:divBdr>
        </w:div>
        <w:div w:id="1871260858">
          <w:marLeft w:val="288"/>
          <w:marRight w:val="0"/>
          <w:marTop w:val="240"/>
          <w:marBottom w:val="0"/>
          <w:divBdr>
            <w:top w:val="none" w:sz="0" w:space="0" w:color="auto"/>
            <w:left w:val="none" w:sz="0" w:space="0" w:color="auto"/>
            <w:bottom w:val="none" w:sz="0" w:space="0" w:color="auto"/>
            <w:right w:val="none" w:sz="0" w:space="0" w:color="auto"/>
          </w:divBdr>
        </w:div>
        <w:div w:id="224416181">
          <w:marLeft w:val="288"/>
          <w:marRight w:val="0"/>
          <w:marTop w:val="240"/>
          <w:marBottom w:val="0"/>
          <w:divBdr>
            <w:top w:val="none" w:sz="0" w:space="0" w:color="auto"/>
            <w:left w:val="none" w:sz="0" w:space="0" w:color="auto"/>
            <w:bottom w:val="none" w:sz="0" w:space="0" w:color="auto"/>
            <w:right w:val="none" w:sz="0" w:space="0" w:color="auto"/>
          </w:divBdr>
        </w:div>
        <w:div w:id="1069109147">
          <w:marLeft w:val="288"/>
          <w:marRight w:val="0"/>
          <w:marTop w:val="240"/>
          <w:marBottom w:val="0"/>
          <w:divBdr>
            <w:top w:val="none" w:sz="0" w:space="0" w:color="auto"/>
            <w:left w:val="none" w:sz="0" w:space="0" w:color="auto"/>
            <w:bottom w:val="none" w:sz="0" w:space="0" w:color="auto"/>
            <w:right w:val="none" w:sz="0" w:space="0" w:color="auto"/>
          </w:divBdr>
        </w:div>
        <w:div w:id="1250504396">
          <w:marLeft w:val="288"/>
          <w:marRight w:val="0"/>
          <w:marTop w:val="240"/>
          <w:marBottom w:val="0"/>
          <w:divBdr>
            <w:top w:val="none" w:sz="0" w:space="0" w:color="auto"/>
            <w:left w:val="none" w:sz="0" w:space="0" w:color="auto"/>
            <w:bottom w:val="none" w:sz="0" w:space="0" w:color="auto"/>
            <w:right w:val="none" w:sz="0" w:space="0" w:color="auto"/>
          </w:divBdr>
        </w:div>
        <w:div w:id="1812289073">
          <w:marLeft w:val="288"/>
          <w:marRight w:val="0"/>
          <w:marTop w:val="240"/>
          <w:marBottom w:val="0"/>
          <w:divBdr>
            <w:top w:val="none" w:sz="0" w:space="0" w:color="auto"/>
            <w:left w:val="none" w:sz="0" w:space="0" w:color="auto"/>
            <w:bottom w:val="none" w:sz="0" w:space="0" w:color="auto"/>
            <w:right w:val="none" w:sz="0" w:space="0" w:color="auto"/>
          </w:divBdr>
        </w:div>
      </w:divsChild>
    </w:div>
    <w:div w:id="721027582">
      <w:bodyDiv w:val="1"/>
      <w:marLeft w:val="0"/>
      <w:marRight w:val="0"/>
      <w:marTop w:val="0"/>
      <w:marBottom w:val="0"/>
      <w:divBdr>
        <w:top w:val="none" w:sz="0" w:space="0" w:color="auto"/>
        <w:left w:val="none" w:sz="0" w:space="0" w:color="auto"/>
        <w:bottom w:val="none" w:sz="0" w:space="0" w:color="auto"/>
        <w:right w:val="none" w:sz="0" w:space="0" w:color="auto"/>
      </w:divBdr>
      <w:divsChild>
        <w:div w:id="698164444">
          <w:marLeft w:val="288"/>
          <w:marRight w:val="0"/>
          <w:marTop w:val="240"/>
          <w:marBottom w:val="0"/>
          <w:divBdr>
            <w:top w:val="none" w:sz="0" w:space="0" w:color="auto"/>
            <w:left w:val="none" w:sz="0" w:space="0" w:color="auto"/>
            <w:bottom w:val="none" w:sz="0" w:space="0" w:color="auto"/>
            <w:right w:val="none" w:sz="0" w:space="0" w:color="auto"/>
          </w:divBdr>
        </w:div>
        <w:div w:id="897740479">
          <w:marLeft w:val="288"/>
          <w:marRight w:val="0"/>
          <w:marTop w:val="240"/>
          <w:marBottom w:val="0"/>
          <w:divBdr>
            <w:top w:val="none" w:sz="0" w:space="0" w:color="auto"/>
            <w:left w:val="none" w:sz="0" w:space="0" w:color="auto"/>
            <w:bottom w:val="none" w:sz="0" w:space="0" w:color="auto"/>
            <w:right w:val="none" w:sz="0" w:space="0" w:color="auto"/>
          </w:divBdr>
        </w:div>
        <w:div w:id="1454326813">
          <w:marLeft w:val="288"/>
          <w:marRight w:val="0"/>
          <w:marTop w:val="240"/>
          <w:marBottom w:val="0"/>
          <w:divBdr>
            <w:top w:val="none" w:sz="0" w:space="0" w:color="auto"/>
            <w:left w:val="none" w:sz="0" w:space="0" w:color="auto"/>
            <w:bottom w:val="none" w:sz="0" w:space="0" w:color="auto"/>
            <w:right w:val="none" w:sz="0" w:space="0" w:color="auto"/>
          </w:divBdr>
        </w:div>
        <w:div w:id="1001390569">
          <w:marLeft w:val="288"/>
          <w:marRight w:val="0"/>
          <w:marTop w:val="240"/>
          <w:marBottom w:val="0"/>
          <w:divBdr>
            <w:top w:val="none" w:sz="0" w:space="0" w:color="auto"/>
            <w:left w:val="none" w:sz="0" w:space="0" w:color="auto"/>
            <w:bottom w:val="none" w:sz="0" w:space="0" w:color="auto"/>
            <w:right w:val="none" w:sz="0" w:space="0" w:color="auto"/>
          </w:divBdr>
        </w:div>
        <w:div w:id="1398356230">
          <w:marLeft w:val="288"/>
          <w:marRight w:val="0"/>
          <w:marTop w:val="240"/>
          <w:marBottom w:val="0"/>
          <w:divBdr>
            <w:top w:val="none" w:sz="0" w:space="0" w:color="auto"/>
            <w:left w:val="none" w:sz="0" w:space="0" w:color="auto"/>
            <w:bottom w:val="none" w:sz="0" w:space="0" w:color="auto"/>
            <w:right w:val="none" w:sz="0" w:space="0" w:color="auto"/>
          </w:divBdr>
        </w:div>
      </w:divsChild>
    </w:div>
    <w:div w:id="796030611">
      <w:bodyDiv w:val="1"/>
      <w:marLeft w:val="0"/>
      <w:marRight w:val="0"/>
      <w:marTop w:val="0"/>
      <w:marBottom w:val="0"/>
      <w:divBdr>
        <w:top w:val="none" w:sz="0" w:space="0" w:color="auto"/>
        <w:left w:val="none" w:sz="0" w:space="0" w:color="auto"/>
        <w:bottom w:val="none" w:sz="0" w:space="0" w:color="auto"/>
        <w:right w:val="none" w:sz="0" w:space="0" w:color="auto"/>
      </w:divBdr>
      <w:divsChild>
        <w:div w:id="1696269942">
          <w:marLeft w:val="288"/>
          <w:marRight w:val="0"/>
          <w:marTop w:val="240"/>
          <w:marBottom w:val="0"/>
          <w:divBdr>
            <w:top w:val="none" w:sz="0" w:space="0" w:color="auto"/>
            <w:left w:val="none" w:sz="0" w:space="0" w:color="auto"/>
            <w:bottom w:val="none" w:sz="0" w:space="0" w:color="auto"/>
            <w:right w:val="none" w:sz="0" w:space="0" w:color="auto"/>
          </w:divBdr>
        </w:div>
        <w:div w:id="231701103">
          <w:marLeft w:val="288"/>
          <w:marRight w:val="0"/>
          <w:marTop w:val="240"/>
          <w:marBottom w:val="0"/>
          <w:divBdr>
            <w:top w:val="none" w:sz="0" w:space="0" w:color="auto"/>
            <w:left w:val="none" w:sz="0" w:space="0" w:color="auto"/>
            <w:bottom w:val="none" w:sz="0" w:space="0" w:color="auto"/>
            <w:right w:val="none" w:sz="0" w:space="0" w:color="auto"/>
          </w:divBdr>
        </w:div>
        <w:div w:id="650408559">
          <w:marLeft w:val="288"/>
          <w:marRight w:val="0"/>
          <w:marTop w:val="240"/>
          <w:marBottom w:val="0"/>
          <w:divBdr>
            <w:top w:val="none" w:sz="0" w:space="0" w:color="auto"/>
            <w:left w:val="none" w:sz="0" w:space="0" w:color="auto"/>
            <w:bottom w:val="none" w:sz="0" w:space="0" w:color="auto"/>
            <w:right w:val="none" w:sz="0" w:space="0" w:color="auto"/>
          </w:divBdr>
        </w:div>
        <w:div w:id="2008745043">
          <w:marLeft w:val="288"/>
          <w:marRight w:val="0"/>
          <w:marTop w:val="240"/>
          <w:marBottom w:val="0"/>
          <w:divBdr>
            <w:top w:val="none" w:sz="0" w:space="0" w:color="auto"/>
            <w:left w:val="none" w:sz="0" w:space="0" w:color="auto"/>
            <w:bottom w:val="none" w:sz="0" w:space="0" w:color="auto"/>
            <w:right w:val="none" w:sz="0" w:space="0" w:color="auto"/>
          </w:divBdr>
        </w:div>
        <w:div w:id="640577128">
          <w:marLeft w:val="288"/>
          <w:marRight w:val="0"/>
          <w:marTop w:val="240"/>
          <w:marBottom w:val="0"/>
          <w:divBdr>
            <w:top w:val="none" w:sz="0" w:space="0" w:color="auto"/>
            <w:left w:val="none" w:sz="0" w:space="0" w:color="auto"/>
            <w:bottom w:val="none" w:sz="0" w:space="0" w:color="auto"/>
            <w:right w:val="none" w:sz="0" w:space="0" w:color="auto"/>
          </w:divBdr>
        </w:div>
      </w:divsChild>
    </w:div>
    <w:div w:id="811679628">
      <w:bodyDiv w:val="1"/>
      <w:marLeft w:val="0"/>
      <w:marRight w:val="0"/>
      <w:marTop w:val="0"/>
      <w:marBottom w:val="0"/>
      <w:divBdr>
        <w:top w:val="none" w:sz="0" w:space="0" w:color="auto"/>
        <w:left w:val="none" w:sz="0" w:space="0" w:color="auto"/>
        <w:bottom w:val="none" w:sz="0" w:space="0" w:color="auto"/>
        <w:right w:val="none" w:sz="0" w:space="0" w:color="auto"/>
      </w:divBdr>
      <w:divsChild>
        <w:div w:id="790324691">
          <w:marLeft w:val="288"/>
          <w:marRight w:val="0"/>
          <w:marTop w:val="240"/>
          <w:marBottom w:val="0"/>
          <w:divBdr>
            <w:top w:val="none" w:sz="0" w:space="0" w:color="auto"/>
            <w:left w:val="none" w:sz="0" w:space="0" w:color="auto"/>
            <w:bottom w:val="none" w:sz="0" w:space="0" w:color="auto"/>
            <w:right w:val="none" w:sz="0" w:space="0" w:color="auto"/>
          </w:divBdr>
        </w:div>
        <w:div w:id="759565258">
          <w:marLeft w:val="720"/>
          <w:marRight w:val="0"/>
          <w:marTop w:val="80"/>
          <w:marBottom w:val="40"/>
          <w:divBdr>
            <w:top w:val="none" w:sz="0" w:space="0" w:color="auto"/>
            <w:left w:val="none" w:sz="0" w:space="0" w:color="auto"/>
            <w:bottom w:val="none" w:sz="0" w:space="0" w:color="auto"/>
            <w:right w:val="none" w:sz="0" w:space="0" w:color="auto"/>
          </w:divBdr>
        </w:div>
        <w:div w:id="1927611509">
          <w:marLeft w:val="720"/>
          <w:marRight w:val="0"/>
          <w:marTop w:val="80"/>
          <w:marBottom w:val="40"/>
          <w:divBdr>
            <w:top w:val="none" w:sz="0" w:space="0" w:color="auto"/>
            <w:left w:val="none" w:sz="0" w:space="0" w:color="auto"/>
            <w:bottom w:val="none" w:sz="0" w:space="0" w:color="auto"/>
            <w:right w:val="none" w:sz="0" w:space="0" w:color="auto"/>
          </w:divBdr>
        </w:div>
        <w:div w:id="1615087862">
          <w:marLeft w:val="720"/>
          <w:marRight w:val="0"/>
          <w:marTop w:val="80"/>
          <w:marBottom w:val="40"/>
          <w:divBdr>
            <w:top w:val="none" w:sz="0" w:space="0" w:color="auto"/>
            <w:left w:val="none" w:sz="0" w:space="0" w:color="auto"/>
            <w:bottom w:val="none" w:sz="0" w:space="0" w:color="auto"/>
            <w:right w:val="none" w:sz="0" w:space="0" w:color="auto"/>
          </w:divBdr>
        </w:div>
      </w:divsChild>
    </w:div>
    <w:div w:id="1044987768">
      <w:bodyDiv w:val="1"/>
      <w:marLeft w:val="0"/>
      <w:marRight w:val="0"/>
      <w:marTop w:val="0"/>
      <w:marBottom w:val="0"/>
      <w:divBdr>
        <w:top w:val="none" w:sz="0" w:space="0" w:color="auto"/>
        <w:left w:val="none" w:sz="0" w:space="0" w:color="auto"/>
        <w:bottom w:val="none" w:sz="0" w:space="0" w:color="auto"/>
        <w:right w:val="none" w:sz="0" w:space="0" w:color="auto"/>
      </w:divBdr>
      <w:divsChild>
        <w:div w:id="430319856">
          <w:marLeft w:val="288"/>
          <w:marRight w:val="0"/>
          <w:marTop w:val="240"/>
          <w:marBottom w:val="0"/>
          <w:divBdr>
            <w:top w:val="none" w:sz="0" w:space="0" w:color="auto"/>
            <w:left w:val="none" w:sz="0" w:space="0" w:color="auto"/>
            <w:bottom w:val="none" w:sz="0" w:space="0" w:color="auto"/>
            <w:right w:val="none" w:sz="0" w:space="0" w:color="auto"/>
          </w:divBdr>
        </w:div>
        <w:div w:id="766735145">
          <w:marLeft w:val="288"/>
          <w:marRight w:val="0"/>
          <w:marTop w:val="240"/>
          <w:marBottom w:val="0"/>
          <w:divBdr>
            <w:top w:val="none" w:sz="0" w:space="0" w:color="auto"/>
            <w:left w:val="none" w:sz="0" w:space="0" w:color="auto"/>
            <w:bottom w:val="none" w:sz="0" w:space="0" w:color="auto"/>
            <w:right w:val="none" w:sz="0" w:space="0" w:color="auto"/>
          </w:divBdr>
        </w:div>
        <w:div w:id="1098258746">
          <w:marLeft w:val="288"/>
          <w:marRight w:val="0"/>
          <w:marTop w:val="240"/>
          <w:marBottom w:val="0"/>
          <w:divBdr>
            <w:top w:val="none" w:sz="0" w:space="0" w:color="auto"/>
            <w:left w:val="none" w:sz="0" w:space="0" w:color="auto"/>
            <w:bottom w:val="none" w:sz="0" w:space="0" w:color="auto"/>
            <w:right w:val="none" w:sz="0" w:space="0" w:color="auto"/>
          </w:divBdr>
        </w:div>
        <w:div w:id="777720591">
          <w:marLeft w:val="288"/>
          <w:marRight w:val="0"/>
          <w:marTop w:val="240"/>
          <w:marBottom w:val="0"/>
          <w:divBdr>
            <w:top w:val="none" w:sz="0" w:space="0" w:color="auto"/>
            <w:left w:val="none" w:sz="0" w:space="0" w:color="auto"/>
            <w:bottom w:val="none" w:sz="0" w:space="0" w:color="auto"/>
            <w:right w:val="none" w:sz="0" w:space="0" w:color="auto"/>
          </w:divBdr>
        </w:div>
      </w:divsChild>
    </w:div>
    <w:div w:id="1046758254">
      <w:bodyDiv w:val="1"/>
      <w:marLeft w:val="0"/>
      <w:marRight w:val="0"/>
      <w:marTop w:val="0"/>
      <w:marBottom w:val="0"/>
      <w:divBdr>
        <w:top w:val="none" w:sz="0" w:space="0" w:color="auto"/>
        <w:left w:val="none" w:sz="0" w:space="0" w:color="auto"/>
        <w:bottom w:val="none" w:sz="0" w:space="0" w:color="auto"/>
        <w:right w:val="none" w:sz="0" w:space="0" w:color="auto"/>
      </w:divBdr>
      <w:divsChild>
        <w:div w:id="1537619591">
          <w:marLeft w:val="288"/>
          <w:marRight w:val="0"/>
          <w:marTop w:val="240"/>
          <w:marBottom w:val="0"/>
          <w:divBdr>
            <w:top w:val="none" w:sz="0" w:space="0" w:color="auto"/>
            <w:left w:val="none" w:sz="0" w:space="0" w:color="auto"/>
            <w:bottom w:val="none" w:sz="0" w:space="0" w:color="auto"/>
            <w:right w:val="none" w:sz="0" w:space="0" w:color="auto"/>
          </w:divBdr>
        </w:div>
        <w:div w:id="114177291">
          <w:marLeft w:val="288"/>
          <w:marRight w:val="0"/>
          <w:marTop w:val="240"/>
          <w:marBottom w:val="0"/>
          <w:divBdr>
            <w:top w:val="none" w:sz="0" w:space="0" w:color="auto"/>
            <w:left w:val="none" w:sz="0" w:space="0" w:color="auto"/>
            <w:bottom w:val="none" w:sz="0" w:space="0" w:color="auto"/>
            <w:right w:val="none" w:sz="0" w:space="0" w:color="auto"/>
          </w:divBdr>
        </w:div>
        <w:div w:id="2054113983">
          <w:marLeft w:val="288"/>
          <w:marRight w:val="0"/>
          <w:marTop w:val="240"/>
          <w:marBottom w:val="0"/>
          <w:divBdr>
            <w:top w:val="none" w:sz="0" w:space="0" w:color="auto"/>
            <w:left w:val="none" w:sz="0" w:space="0" w:color="auto"/>
            <w:bottom w:val="none" w:sz="0" w:space="0" w:color="auto"/>
            <w:right w:val="none" w:sz="0" w:space="0" w:color="auto"/>
          </w:divBdr>
        </w:div>
        <w:div w:id="841547923">
          <w:marLeft w:val="288"/>
          <w:marRight w:val="0"/>
          <w:marTop w:val="240"/>
          <w:marBottom w:val="0"/>
          <w:divBdr>
            <w:top w:val="none" w:sz="0" w:space="0" w:color="auto"/>
            <w:left w:val="none" w:sz="0" w:space="0" w:color="auto"/>
            <w:bottom w:val="none" w:sz="0" w:space="0" w:color="auto"/>
            <w:right w:val="none" w:sz="0" w:space="0" w:color="auto"/>
          </w:divBdr>
        </w:div>
        <w:div w:id="1860852290">
          <w:marLeft w:val="288"/>
          <w:marRight w:val="0"/>
          <w:marTop w:val="240"/>
          <w:marBottom w:val="0"/>
          <w:divBdr>
            <w:top w:val="none" w:sz="0" w:space="0" w:color="auto"/>
            <w:left w:val="none" w:sz="0" w:space="0" w:color="auto"/>
            <w:bottom w:val="none" w:sz="0" w:space="0" w:color="auto"/>
            <w:right w:val="none" w:sz="0" w:space="0" w:color="auto"/>
          </w:divBdr>
        </w:div>
      </w:divsChild>
    </w:div>
    <w:div w:id="1205370626">
      <w:bodyDiv w:val="1"/>
      <w:marLeft w:val="0"/>
      <w:marRight w:val="0"/>
      <w:marTop w:val="0"/>
      <w:marBottom w:val="0"/>
      <w:divBdr>
        <w:top w:val="none" w:sz="0" w:space="0" w:color="auto"/>
        <w:left w:val="none" w:sz="0" w:space="0" w:color="auto"/>
        <w:bottom w:val="none" w:sz="0" w:space="0" w:color="auto"/>
        <w:right w:val="none" w:sz="0" w:space="0" w:color="auto"/>
      </w:divBdr>
    </w:div>
    <w:div w:id="1295715665">
      <w:bodyDiv w:val="1"/>
      <w:marLeft w:val="0"/>
      <w:marRight w:val="0"/>
      <w:marTop w:val="0"/>
      <w:marBottom w:val="0"/>
      <w:divBdr>
        <w:top w:val="none" w:sz="0" w:space="0" w:color="auto"/>
        <w:left w:val="none" w:sz="0" w:space="0" w:color="auto"/>
        <w:bottom w:val="none" w:sz="0" w:space="0" w:color="auto"/>
        <w:right w:val="none" w:sz="0" w:space="0" w:color="auto"/>
      </w:divBdr>
      <w:divsChild>
        <w:div w:id="835608508">
          <w:marLeft w:val="288"/>
          <w:marRight w:val="0"/>
          <w:marTop w:val="240"/>
          <w:marBottom w:val="0"/>
          <w:divBdr>
            <w:top w:val="none" w:sz="0" w:space="0" w:color="auto"/>
            <w:left w:val="none" w:sz="0" w:space="0" w:color="auto"/>
            <w:bottom w:val="none" w:sz="0" w:space="0" w:color="auto"/>
            <w:right w:val="none" w:sz="0" w:space="0" w:color="auto"/>
          </w:divBdr>
        </w:div>
        <w:div w:id="1612128827">
          <w:marLeft w:val="720"/>
          <w:marRight w:val="0"/>
          <w:marTop w:val="80"/>
          <w:marBottom w:val="40"/>
          <w:divBdr>
            <w:top w:val="none" w:sz="0" w:space="0" w:color="auto"/>
            <w:left w:val="none" w:sz="0" w:space="0" w:color="auto"/>
            <w:bottom w:val="none" w:sz="0" w:space="0" w:color="auto"/>
            <w:right w:val="none" w:sz="0" w:space="0" w:color="auto"/>
          </w:divBdr>
        </w:div>
        <w:div w:id="1497913594">
          <w:marLeft w:val="720"/>
          <w:marRight w:val="0"/>
          <w:marTop w:val="80"/>
          <w:marBottom w:val="40"/>
          <w:divBdr>
            <w:top w:val="none" w:sz="0" w:space="0" w:color="auto"/>
            <w:left w:val="none" w:sz="0" w:space="0" w:color="auto"/>
            <w:bottom w:val="none" w:sz="0" w:space="0" w:color="auto"/>
            <w:right w:val="none" w:sz="0" w:space="0" w:color="auto"/>
          </w:divBdr>
        </w:div>
        <w:div w:id="1389183207">
          <w:marLeft w:val="720"/>
          <w:marRight w:val="0"/>
          <w:marTop w:val="80"/>
          <w:marBottom w:val="40"/>
          <w:divBdr>
            <w:top w:val="none" w:sz="0" w:space="0" w:color="auto"/>
            <w:left w:val="none" w:sz="0" w:space="0" w:color="auto"/>
            <w:bottom w:val="none" w:sz="0" w:space="0" w:color="auto"/>
            <w:right w:val="none" w:sz="0" w:space="0" w:color="auto"/>
          </w:divBdr>
        </w:div>
        <w:div w:id="605772038">
          <w:marLeft w:val="720"/>
          <w:marRight w:val="0"/>
          <w:marTop w:val="80"/>
          <w:marBottom w:val="40"/>
          <w:divBdr>
            <w:top w:val="none" w:sz="0" w:space="0" w:color="auto"/>
            <w:left w:val="none" w:sz="0" w:space="0" w:color="auto"/>
            <w:bottom w:val="none" w:sz="0" w:space="0" w:color="auto"/>
            <w:right w:val="none" w:sz="0" w:space="0" w:color="auto"/>
          </w:divBdr>
        </w:div>
      </w:divsChild>
    </w:div>
    <w:div w:id="1531190143">
      <w:bodyDiv w:val="1"/>
      <w:marLeft w:val="0"/>
      <w:marRight w:val="0"/>
      <w:marTop w:val="0"/>
      <w:marBottom w:val="0"/>
      <w:divBdr>
        <w:top w:val="none" w:sz="0" w:space="0" w:color="auto"/>
        <w:left w:val="none" w:sz="0" w:space="0" w:color="auto"/>
        <w:bottom w:val="none" w:sz="0" w:space="0" w:color="auto"/>
        <w:right w:val="none" w:sz="0" w:space="0" w:color="auto"/>
      </w:divBdr>
      <w:divsChild>
        <w:div w:id="1139807905">
          <w:marLeft w:val="288"/>
          <w:marRight w:val="0"/>
          <w:marTop w:val="240"/>
          <w:marBottom w:val="0"/>
          <w:divBdr>
            <w:top w:val="none" w:sz="0" w:space="0" w:color="auto"/>
            <w:left w:val="none" w:sz="0" w:space="0" w:color="auto"/>
            <w:bottom w:val="none" w:sz="0" w:space="0" w:color="auto"/>
            <w:right w:val="none" w:sz="0" w:space="0" w:color="auto"/>
          </w:divBdr>
        </w:div>
        <w:div w:id="1768423989">
          <w:marLeft w:val="288"/>
          <w:marRight w:val="0"/>
          <w:marTop w:val="240"/>
          <w:marBottom w:val="0"/>
          <w:divBdr>
            <w:top w:val="none" w:sz="0" w:space="0" w:color="auto"/>
            <w:left w:val="none" w:sz="0" w:space="0" w:color="auto"/>
            <w:bottom w:val="none" w:sz="0" w:space="0" w:color="auto"/>
            <w:right w:val="none" w:sz="0" w:space="0" w:color="auto"/>
          </w:divBdr>
        </w:div>
        <w:div w:id="2108185058">
          <w:marLeft w:val="288"/>
          <w:marRight w:val="0"/>
          <w:marTop w:val="240"/>
          <w:marBottom w:val="0"/>
          <w:divBdr>
            <w:top w:val="none" w:sz="0" w:space="0" w:color="auto"/>
            <w:left w:val="none" w:sz="0" w:space="0" w:color="auto"/>
            <w:bottom w:val="none" w:sz="0" w:space="0" w:color="auto"/>
            <w:right w:val="none" w:sz="0" w:space="0" w:color="auto"/>
          </w:divBdr>
        </w:div>
        <w:div w:id="634674915">
          <w:marLeft w:val="288"/>
          <w:marRight w:val="0"/>
          <w:marTop w:val="240"/>
          <w:marBottom w:val="0"/>
          <w:divBdr>
            <w:top w:val="none" w:sz="0" w:space="0" w:color="auto"/>
            <w:left w:val="none" w:sz="0" w:space="0" w:color="auto"/>
            <w:bottom w:val="none" w:sz="0" w:space="0" w:color="auto"/>
            <w:right w:val="none" w:sz="0" w:space="0" w:color="auto"/>
          </w:divBdr>
        </w:div>
      </w:divsChild>
    </w:div>
    <w:div w:id="1611358473">
      <w:bodyDiv w:val="1"/>
      <w:marLeft w:val="0"/>
      <w:marRight w:val="0"/>
      <w:marTop w:val="0"/>
      <w:marBottom w:val="0"/>
      <w:divBdr>
        <w:top w:val="none" w:sz="0" w:space="0" w:color="auto"/>
        <w:left w:val="none" w:sz="0" w:space="0" w:color="auto"/>
        <w:bottom w:val="none" w:sz="0" w:space="0" w:color="auto"/>
        <w:right w:val="none" w:sz="0" w:space="0" w:color="auto"/>
      </w:divBdr>
      <w:divsChild>
        <w:div w:id="334846628">
          <w:marLeft w:val="288"/>
          <w:marRight w:val="0"/>
          <w:marTop w:val="240"/>
          <w:marBottom w:val="0"/>
          <w:divBdr>
            <w:top w:val="none" w:sz="0" w:space="0" w:color="auto"/>
            <w:left w:val="none" w:sz="0" w:space="0" w:color="auto"/>
            <w:bottom w:val="none" w:sz="0" w:space="0" w:color="auto"/>
            <w:right w:val="none" w:sz="0" w:space="0" w:color="auto"/>
          </w:divBdr>
        </w:div>
        <w:div w:id="585958750">
          <w:marLeft w:val="288"/>
          <w:marRight w:val="0"/>
          <w:marTop w:val="240"/>
          <w:marBottom w:val="0"/>
          <w:divBdr>
            <w:top w:val="none" w:sz="0" w:space="0" w:color="auto"/>
            <w:left w:val="none" w:sz="0" w:space="0" w:color="auto"/>
            <w:bottom w:val="none" w:sz="0" w:space="0" w:color="auto"/>
            <w:right w:val="none" w:sz="0" w:space="0" w:color="auto"/>
          </w:divBdr>
        </w:div>
        <w:div w:id="510490366">
          <w:marLeft w:val="288"/>
          <w:marRight w:val="0"/>
          <w:marTop w:val="240"/>
          <w:marBottom w:val="0"/>
          <w:divBdr>
            <w:top w:val="none" w:sz="0" w:space="0" w:color="auto"/>
            <w:left w:val="none" w:sz="0" w:space="0" w:color="auto"/>
            <w:bottom w:val="none" w:sz="0" w:space="0" w:color="auto"/>
            <w:right w:val="none" w:sz="0" w:space="0" w:color="auto"/>
          </w:divBdr>
        </w:div>
        <w:div w:id="11229681">
          <w:marLeft w:val="288"/>
          <w:marRight w:val="0"/>
          <w:marTop w:val="240"/>
          <w:marBottom w:val="0"/>
          <w:divBdr>
            <w:top w:val="none" w:sz="0" w:space="0" w:color="auto"/>
            <w:left w:val="none" w:sz="0" w:space="0" w:color="auto"/>
            <w:bottom w:val="none" w:sz="0" w:space="0" w:color="auto"/>
            <w:right w:val="none" w:sz="0" w:space="0" w:color="auto"/>
          </w:divBdr>
        </w:div>
        <w:div w:id="1021199507">
          <w:marLeft w:val="288"/>
          <w:marRight w:val="0"/>
          <w:marTop w:val="240"/>
          <w:marBottom w:val="0"/>
          <w:divBdr>
            <w:top w:val="none" w:sz="0" w:space="0" w:color="auto"/>
            <w:left w:val="none" w:sz="0" w:space="0" w:color="auto"/>
            <w:bottom w:val="none" w:sz="0" w:space="0" w:color="auto"/>
            <w:right w:val="none" w:sz="0" w:space="0" w:color="auto"/>
          </w:divBdr>
        </w:div>
      </w:divsChild>
    </w:div>
    <w:div w:id="1751661863">
      <w:bodyDiv w:val="1"/>
      <w:marLeft w:val="0"/>
      <w:marRight w:val="0"/>
      <w:marTop w:val="0"/>
      <w:marBottom w:val="0"/>
      <w:divBdr>
        <w:top w:val="none" w:sz="0" w:space="0" w:color="auto"/>
        <w:left w:val="none" w:sz="0" w:space="0" w:color="auto"/>
        <w:bottom w:val="none" w:sz="0" w:space="0" w:color="auto"/>
        <w:right w:val="none" w:sz="0" w:space="0" w:color="auto"/>
      </w:divBdr>
      <w:divsChild>
        <w:div w:id="1075129369">
          <w:marLeft w:val="288"/>
          <w:marRight w:val="0"/>
          <w:marTop w:val="240"/>
          <w:marBottom w:val="0"/>
          <w:divBdr>
            <w:top w:val="none" w:sz="0" w:space="0" w:color="auto"/>
            <w:left w:val="none" w:sz="0" w:space="0" w:color="auto"/>
            <w:bottom w:val="none" w:sz="0" w:space="0" w:color="auto"/>
            <w:right w:val="none" w:sz="0" w:space="0" w:color="auto"/>
          </w:divBdr>
        </w:div>
        <w:div w:id="686172439">
          <w:marLeft w:val="288"/>
          <w:marRight w:val="0"/>
          <w:marTop w:val="240"/>
          <w:marBottom w:val="0"/>
          <w:divBdr>
            <w:top w:val="none" w:sz="0" w:space="0" w:color="auto"/>
            <w:left w:val="none" w:sz="0" w:space="0" w:color="auto"/>
            <w:bottom w:val="none" w:sz="0" w:space="0" w:color="auto"/>
            <w:right w:val="none" w:sz="0" w:space="0" w:color="auto"/>
          </w:divBdr>
        </w:div>
        <w:div w:id="485047675">
          <w:marLeft w:val="288"/>
          <w:marRight w:val="0"/>
          <w:marTop w:val="240"/>
          <w:marBottom w:val="0"/>
          <w:divBdr>
            <w:top w:val="none" w:sz="0" w:space="0" w:color="auto"/>
            <w:left w:val="none" w:sz="0" w:space="0" w:color="auto"/>
            <w:bottom w:val="none" w:sz="0" w:space="0" w:color="auto"/>
            <w:right w:val="none" w:sz="0" w:space="0" w:color="auto"/>
          </w:divBdr>
        </w:div>
        <w:div w:id="1766028581">
          <w:marLeft w:val="288"/>
          <w:marRight w:val="0"/>
          <w:marTop w:val="240"/>
          <w:marBottom w:val="0"/>
          <w:divBdr>
            <w:top w:val="none" w:sz="0" w:space="0" w:color="auto"/>
            <w:left w:val="none" w:sz="0" w:space="0" w:color="auto"/>
            <w:bottom w:val="none" w:sz="0" w:space="0" w:color="auto"/>
            <w:right w:val="none" w:sz="0" w:space="0" w:color="auto"/>
          </w:divBdr>
        </w:div>
        <w:div w:id="864708550">
          <w:marLeft w:val="288"/>
          <w:marRight w:val="0"/>
          <w:marTop w:val="240"/>
          <w:marBottom w:val="0"/>
          <w:divBdr>
            <w:top w:val="none" w:sz="0" w:space="0" w:color="auto"/>
            <w:left w:val="none" w:sz="0" w:space="0" w:color="auto"/>
            <w:bottom w:val="none" w:sz="0" w:space="0" w:color="auto"/>
            <w:right w:val="none" w:sz="0" w:space="0" w:color="auto"/>
          </w:divBdr>
        </w:div>
        <w:div w:id="785541025">
          <w:marLeft w:val="288"/>
          <w:marRight w:val="0"/>
          <w:marTop w:val="240"/>
          <w:marBottom w:val="0"/>
          <w:divBdr>
            <w:top w:val="none" w:sz="0" w:space="0" w:color="auto"/>
            <w:left w:val="none" w:sz="0" w:space="0" w:color="auto"/>
            <w:bottom w:val="none" w:sz="0" w:space="0" w:color="auto"/>
            <w:right w:val="none" w:sz="0" w:space="0" w:color="auto"/>
          </w:divBdr>
        </w:div>
        <w:div w:id="40717006">
          <w:marLeft w:val="288"/>
          <w:marRight w:val="0"/>
          <w:marTop w:val="240"/>
          <w:marBottom w:val="0"/>
          <w:divBdr>
            <w:top w:val="none" w:sz="0" w:space="0" w:color="auto"/>
            <w:left w:val="none" w:sz="0" w:space="0" w:color="auto"/>
            <w:bottom w:val="none" w:sz="0" w:space="0" w:color="auto"/>
            <w:right w:val="none" w:sz="0" w:space="0" w:color="auto"/>
          </w:divBdr>
        </w:div>
      </w:divsChild>
    </w:div>
    <w:div w:id="1780681695">
      <w:bodyDiv w:val="1"/>
      <w:marLeft w:val="0"/>
      <w:marRight w:val="0"/>
      <w:marTop w:val="0"/>
      <w:marBottom w:val="0"/>
      <w:divBdr>
        <w:top w:val="none" w:sz="0" w:space="0" w:color="auto"/>
        <w:left w:val="none" w:sz="0" w:space="0" w:color="auto"/>
        <w:bottom w:val="none" w:sz="0" w:space="0" w:color="auto"/>
        <w:right w:val="none" w:sz="0" w:space="0" w:color="auto"/>
      </w:divBdr>
      <w:divsChild>
        <w:div w:id="1607738258">
          <w:marLeft w:val="288"/>
          <w:marRight w:val="0"/>
          <w:marTop w:val="240"/>
          <w:marBottom w:val="0"/>
          <w:divBdr>
            <w:top w:val="none" w:sz="0" w:space="0" w:color="auto"/>
            <w:left w:val="none" w:sz="0" w:space="0" w:color="auto"/>
            <w:bottom w:val="none" w:sz="0" w:space="0" w:color="auto"/>
            <w:right w:val="none" w:sz="0" w:space="0" w:color="auto"/>
          </w:divBdr>
        </w:div>
        <w:div w:id="502666713">
          <w:marLeft w:val="288"/>
          <w:marRight w:val="0"/>
          <w:marTop w:val="240"/>
          <w:marBottom w:val="0"/>
          <w:divBdr>
            <w:top w:val="none" w:sz="0" w:space="0" w:color="auto"/>
            <w:left w:val="none" w:sz="0" w:space="0" w:color="auto"/>
            <w:bottom w:val="none" w:sz="0" w:space="0" w:color="auto"/>
            <w:right w:val="none" w:sz="0" w:space="0" w:color="auto"/>
          </w:divBdr>
        </w:div>
        <w:div w:id="9724935">
          <w:marLeft w:val="288"/>
          <w:marRight w:val="0"/>
          <w:marTop w:val="240"/>
          <w:marBottom w:val="0"/>
          <w:divBdr>
            <w:top w:val="none" w:sz="0" w:space="0" w:color="auto"/>
            <w:left w:val="none" w:sz="0" w:space="0" w:color="auto"/>
            <w:bottom w:val="none" w:sz="0" w:space="0" w:color="auto"/>
            <w:right w:val="none" w:sz="0" w:space="0" w:color="auto"/>
          </w:divBdr>
        </w:div>
        <w:div w:id="1061169366">
          <w:marLeft w:val="288"/>
          <w:marRight w:val="0"/>
          <w:marTop w:val="240"/>
          <w:marBottom w:val="0"/>
          <w:divBdr>
            <w:top w:val="none" w:sz="0" w:space="0" w:color="auto"/>
            <w:left w:val="none" w:sz="0" w:space="0" w:color="auto"/>
            <w:bottom w:val="none" w:sz="0" w:space="0" w:color="auto"/>
            <w:right w:val="none" w:sz="0" w:space="0" w:color="auto"/>
          </w:divBdr>
        </w:div>
        <w:div w:id="1464422799">
          <w:marLeft w:val="288"/>
          <w:marRight w:val="0"/>
          <w:marTop w:val="240"/>
          <w:marBottom w:val="0"/>
          <w:divBdr>
            <w:top w:val="none" w:sz="0" w:space="0" w:color="auto"/>
            <w:left w:val="none" w:sz="0" w:space="0" w:color="auto"/>
            <w:bottom w:val="none" w:sz="0" w:space="0" w:color="auto"/>
            <w:right w:val="none" w:sz="0" w:space="0" w:color="auto"/>
          </w:divBdr>
        </w:div>
        <w:div w:id="79645264">
          <w:marLeft w:val="288"/>
          <w:marRight w:val="0"/>
          <w:marTop w:val="240"/>
          <w:marBottom w:val="0"/>
          <w:divBdr>
            <w:top w:val="none" w:sz="0" w:space="0" w:color="auto"/>
            <w:left w:val="none" w:sz="0" w:space="0" w:color="auto"/>
            <w:bottom w:val="none" w:sz="0" w:space="0" w:color="auto"/>
            <w:right w:val="none" w:sz="0" w:space="0" w:color="auto"/>
          </w:divBdr>
        </w:div>
      </w:divsChild>
    </w:div>
    <w:div w:id="1962299339">
      <w:bodyDiv w:val="1"/>
      <w:marLeft w:val="0"/>
      <w:marRight w:val="0"/>
      <w:marTop w:val="0"/>
      <w:marBottom w:val="0"/>
      <w:divBdr>
        <w:top w:val="none" w:sz="0" w:space="0" w:color="auto"/>
        <w:left w:val="none" w:sz="0" w:space="0" w:color="auto"/>
        <w:bottom w:val="none" w:sz="0" w:space="0" w:color="auto"/>
        <w:right w:val="none" w:sz="0" w:space="0" w:color="auto"/>
      </w:divBdr>
      <w:divsChild>
        <w:div w:id="229659121">
          <w:marLeft w:val="288"/>
          <w:marRight w:val="0"/>
          <w:marTop w:val="240"/>
          <w:marBottom w:val="0"/>
          <w:divBdr>
            <w:top w:val="none" w:sz="0" w:space="0" w:color="auto"/>
            <w:left w:val="none" w:sz="0" w:space="0" w:color="auto"/>
            <w:bottom w:val="none" w:sz="0" w:space="0" w:color="auto"/>
            <w:right w:val="none" w:sz="0" w:space="0" w:color="auto"/>
          </w:divBdr>
        </w:div>
        <w:div w:id="865142597">
          <w:marLeft w:val="288"/>
          <w:marRight w:val="0"/>
          <w:marTop w:val="240"/>
          <w:marBottom w:val="0"/>
          <w:divBdr>
            <w:top w:val="none" w:sz="0" w:space="0" w:color="auto"/>
            <w:left w:val="none" w:sz="0" w:space="0" w:color="auto"/>
            <w:bottom w:val="none" w:sz="0" w:space="0" w:color="auto"/>
            <w:right w:val="none" w:sz="0" w:space="0" w:color="auto"/>
          </w:divBdr>
        </w:div>
        <w:div w:id="1857693977">
          <w:marLeft w:val="288"/>
          <w:marRight w:val="0"/>
          <w:marTop w:val="240"/>
          <w:marBottom w:val="0"/>
          <w:divBdr>
            <w:top w:val="none" w:sz="0" w:space="0" w:color="auto"/>
            <w:left w:val="none" w:sz="0" w:space="0" w:color="auto"/>
            <w:bottom w:val="none" w:sz="0" w:space="0" w:color="auto"/>
            <w:right w:val="none" w:sz="0" w:space="0" w:color="auto"/>
          </w:divBdr>
        </w:div>
        <w:div w:id="1181551923">
          <w:marLeft w:val="288"/>
          <w:marRight w:val="0"/>
          <w:marTop w:val="240"/>
          <w:marBottom w:val="0"/>
          <w:divBdr>
            <w:top w:val="none" w:sz="0" w:space="0" w:color="auto"/>
            <w:left w:val="none" w:sz="0" w:space="0" w:color="auto"/>
            <w:bottom w:val="none" w:sz="0" w:space="0" w:color="auto"/>
            <w:right w:val="none" w:sz="0" w:space="0" w:color="auto"/>
          </w:divBdr>
        </w:div>
      </w:divsChild>
    </w:div>
    <w:div w:id="2113619864">
      <w:bodyDiv w:val="1"/>
      <w:marLeft w:val="0"/>
      <w:marRight w:val="0"/>
      <w:marTop w:val="0"/>
      <w:marBottom w:val="0"/>
      <w:divBdr>
        <w:top w:val="none" w:sz="0" w:space="0" w:color="auto"/>
        <w:left w:val="none" w:sz="0" w:space="0" w:color="auto"/>
        <w:bottom w:val="none" w:sz="0" w:space="0" w:color="auto"/>
        <w:right w:val="none" w:sz="0" w:space="0" w:color="auto"/>
      </w:divBdr>
      <w:divsChild>
        <w:div w:id="1051853754">
          <w:marLeft w:val="288"/>
          <w:marRight w:val="0"/>
          <w:marTop w:val="240"/>
          <w:marBottom w:val="0"/>
          <w:divBdr>
            <w:top w:val="none" w:sz="0" w:space="0" w:color="auto"/>
            <w:left w:val="none" w:sz="0" w:space="0" w:color="auto"/>
            <w:bottom w:val="none" w:sz="0" w:space="0" w:color="auto"/>
            <w:right w:val="none" w:sz="0" w:space="0" w:color="auto"/>
          </w:divBdr>
        </w:div>
        <w:div w:id="841311035">
          <w:marLeft w:val="720"/>
          <w:marRight w:val="0"/>
          <w:marTop w:val="80"/>
          <w:marBottom w:val="40"/>
          <w:divBdr>
            <w:top w:val="none" w:sz="0" w:space="0" w:color="auto"/>
            <w:left w:val="none" w:sz="0" w:space="0" w:color="auto"/>
            <w:bottom w:val="none" w:sz="0" w:space="0" w:color="auto"/>
            <w:right w:val="none" w:sz="0" w:space="0" w:color="auto"/>
          </w:divBdr>
        </w:div>
        <w:div w:id="1870099682">
          <w:marLeft w:val="720"/>
          <w:marRight w:val="0"/>
          <w:marTop w:val="80"/>
          <w:marBottom w:val="40"/>
          <w:divBdr>
            <w:top w:val="none" w:sz="0" w:space="0" w:color="auto"/>
            <w:left w:val="none" w:sz="0" w:space="0" w:color="auto"/>
            <w:bottom w:val="none" w:sz="0" w:space="0" w:color="auto"/>
            <w:right w:val="none" w:sz="0" w:space="0" w:color="auto"/>
          </w:divBdr>
        </w:div>
        <w:div w:id="25064772">
          <w:marLeft w:val="720"/>
          <w:marRight w:val="0"/>
          <w:marTop w:val="80"/>
          <w:marBottom w:val="40"/>
          <w:divBdr>
            <w:top w:val="none" w:sz="0" w:space="0" w:color="auto"/>
            <w:left w:val="none" w:sz="0" w:space="0" w:color="auto"/>
            <w:bottom w:val="none" w:sz="0" w:space="0" w:color="auto"/>
            <w:right w:val="none" w:sz="0" w:space="0" w:color="auto"/>
          </w:divBdr>
        </w:div>
        <w:div w:id="1125545361">
          <w:marLeft w:val="720"/>
          <w:marRight w:val="0"/>
          <w:marTop w:val="80"/>
          <w:marBottom w:val="40"/>
          <w:divBdr>
            <w:top w:val="none" w:sz="0" w:space="0" w:color="auto"/>
            <w:left w:val="none" w:sz="0" w:space="0" w:color="auto"/>
            <w:bottom w:val="none" w:sz="0" w:space="0" w:color="auto"/>
            <w:right w:val="none" w:sz="0" w:space="0" w:color="auto"/>
          </w:divBdr>
        </w:div>
        <w:div w:id="227418554">
          <w:marLeft w:val="720"/>
          <w:marRight w:val="0"/>
          <w:marTop w:val="8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5B50-66D6-4C9E-9B96-A31F106D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Collinz</dc:creator>
  <cp:lastModifiedBy>Esther Ayebare</cp:lastModifiedBy>
  <cp:revision>2</cp:revision>
  <cp:lastPrinted>2018-09-16T10:09:00Z</cp:lastPrinted>
  <dcterms:created xsi:type="dcterms:W3CDTF">2018-09-16T10:09:00Z</dcterms:created>
  <dcterms:modified xsi:type="dcterms:W3CDTF">2018-09-16T10:09:00Z</dcterms:modified>
</cp:coreProperties>
</file>