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300" w:rsidRPr="002A206A" w:rsidRDefault="003960BC" w:rsidP="0034768C">
      <w:pPr>
        <w:spacing w:line="360" w:lineRule="auto"/>
        <w:jc w:val="both"/>
        <w:rPr>
          <w:rFonts w:ascii="Book Antiqua" w:hAnsi="Book Antiqua"/>
          <w:b/>
        </w:rPr>
      </w:pPr>
      <w:bookmarkStart w:id="0" w:name="_GoBack"/>
      <w:bookmarkEnd w:id="0"/>
      <w:r>
        <w:rPr>
          <w:rFonts w:ascii="Book Antiqua" w:hAnsi="Book Antiqua"/>
          <w:noProof/>
        </w:rPr>
        <w:drawing>
          <wp:anchor distT="0" distB="0" distL="114300" distR="114300" simplePos="0" relativeHeight="251658240" behindDoc="0" locked="0" layoutInCell="1" allowOverlap="1">
            <wp:simplePos x="0" y="0"/>
            <wp:positionH relativeFrom="column">
              <wp:posOffset>1950720</wp:posOffset>
            </wp:positionH>
            <wp:positionV relativeFrom="paragraph">
              <wp:posOffset>-123825</wp:posOffset>
            </wp:positionV>
            <wp:extent cx="1640205" cy="12585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205" cy="1258570"/>
                    </a:xfrm>
                    <a:prstGeom prst="rect">
                      <a:avLst/>
                    </a:prstGeom>
                    <a:noFill/>
                  </pic:spPr>
                </pic:pic>
              </a:graphicData>
            </a:graphic>
            <wp14:sizeRelH relativeFrom="page">
              <wp14:pctWidth>0</wp14:pctWidth>
            </wp14:sizeRelH>
            <wp14:sizeRelV relativeFrom="page">
              <wp14:pctHeight>0</wp14:pctHeight>
            </wp14:sizeRelV>
          </wp:anchor>
        </w:drawing>
      </w:r>
    </w:p>
    <w:p w:rsidR="00846A40" w:rsidRPr="002A206A" w:rsidRDefault="0080478C" w:rsidP="0034768C">
      <w:pPr>
        <w:spacing w:line="360" w:lineRule="auto"/>
        <w:jc w:val="both"/>
        <w:rPr>
          <w:rFonts w:ascii="Book Antiqua" w:hAnsi="Book Antiqua"/>
          <w:b/>
        </w:rPr>
      </w:pPr>
    </w:p>
    <w:p w:rsidR="00A96C92" w:rsidRPr="002A206A" w:rsidRDefault="0080478C" w:rsidP="0034768C">
      <w:pPr>
        <w:spacing w:line="360" w:lineRule="auto"/>
        <w:jc w:val="both"/>
        <w:rPr>
          <w:rFonts w:ascii="Book Antiqua" w:hAnsi="Book Antiqua"/>
          <w:b/>
        </w:rPr>
      </w:pPr>
    </w:p>
    <w:p w:rsidR="00A96C92" w:rsidRPr="002A206A" w:rsidRDefault="0080478C" w:rsidP="0034768C">
      <w:pPr>
        <w:spacing w:line="360" w:lineRule="auto"/>
        <w:jc w:val="both"/>
        <w:rPr>
          <w:rFonts w:ascii="Book Antiqua" w:hAnsi="Book Antiqua"/>
          <w:b/>
        </w:rPr>
      </w:pPr>
    </w:p>
    <w:p w:rsidR="00A96C92" w:rsidRPr="002A206A" w:rsidRDefault="0080478C" w:rsidP="0034768C">
      <w:pPr>
        <w:spacing w:line="360" w:lineRule="auto"/>
        <w:jc w:val="both"/>
        <w:rPr>
          <w:rFonts w:ascii="Book Antiqua" w:hAnsi="Book Antiqua"/>
          <w:b/>
        </w:rPr>
      </w:pPr>
    </w:p>
    <w:p w:rsidR="00A96C92" w:rsidRPr="002A206A" w:rsidRDefault="0080478C" w:rsidP="00861DB4">
      <w:pPr>
        <w:spacing w:line="360" w:lineRule="auto"/>
        <w:jc w:val="center"/>
        <w:rPr>
          <w:rFonts w:ascii="Book Antiqua" w:hAnsi="Book Antiqua"/>
          <w:b/>
        </w:rPr>
      </w:pPr>
      <w:r w:rsidRPr="002A206A">
        <w:rPr>
          <w:rFonts w:ascii="Book Antiqua" w:hAnsi="Book Antiqua"/>
          <w:b/>
        </w:rPr>
        <w:t>The Republic of Uganda</w:t>
      </w:r>
    </w:p>
    <w:p w:rsidR="00861DB4" w:rsidRPr="002A206A" w:rsidRDefault="0080478C" w:rsidP="00861DB4">
      <w:pPr>
        <w:spacing w:line="360" w:lineRule="auto"/>
        <w:jc w:val="center"/>
        <w:rPr>
          <w:rFonts w:ascii="Book Antiqua" w:hAnsi="Book Antiqua"/>
          <w:b/>
        </w:rPr>
      </w:pPr>
    </w:p>
    <w:p w:rsidR="00861DB4" w:rsidRPr="002A206A" w:rsidRDefault="0080478C" w:rsidP="00861DB4">
      <w:pPr>
        <w:spacing w:line="360" w:lineRule="auto"/>
        <w:jc w:val="center"/>
        <w:rPr>
          <w:rFonts w:ascii="Book Antiqua" w:hAnsi="Book Antiqua"/>
          <w:b/>
        </w:rPr>
      </w:pPr>
    </w:p>
    <w:p w:rsidR="00282D60" w:rsidRPr="002A206A" w:rsidRDefault="0080478C" w:rsidP="00861DB4">
      <w:pPr>
        <w:spacing w:line="360" w:lineRule="auto"/>
        <w:jc w:val="center"/>
        <w:rPr>
          <w:rFonts w:ascii="Book Antiqua" w:hAnsi="Book Antiqua"/>
          <w:b/>
        </w:rPr>
      </w:pPr>
      <w:r w:rsidRPr="002A206A">
        <w:rPr>
          <w:rFonts w:ascii="Book Antiqua" w:hAnsi="Book Antiqua"/>
          <w:b/>
        </w:rPr>
        <w:t>MINISTRY OF LANDS, HOUSING AND URBAN DEVELOPMENT</w:t>
      </w:r>
    </w:p>
    <w:p w:rsidR="00282D60" w:rsidRPr="002A206A" w:rsidRDefault="0080478C" w:rsidP="00861DB4">
      <w:pPr>
        <w:spacing w:line="360" w:lineRule="auto"/>
        <w:jc w:val="center"/>
        <w:rPr>
          <w:rFonts w:ascii="Book Antiqua" w:hAnsi="Book Antiqua"/>
          <w:b/>
        </w:rPr>
      </w:pPr>
    </w:p>
    <w:p w:rsidR="00A07AC0" w:rsidRPr="002A206A" w:rsidRDefault="0080478C" w:rsidP="00861DB4">
      <w:pPr>
        <w:spacing w:line="360" w:lineRule="auto"/>
        <w:jc w:val="center"/>
        <w:rPr>
          <w:rFonts w:ascii="Book Antiqua" w:hAnsi="Book Antiqua"/>
          <w:b/>
        </w:rPr>
      </w:pPr>
    </w:p>
    <w:p w:rsidR="00A07AC0" w:rsidRPr="002A206A" w:rsidRDefault="0080478C" w:rsidP="007F4A90">
      <w:pPr>
        <w:spacing w:line="360" w:lineRule="auto"/>
        <w:rPr>
          <w:rFonts w:ascii="Book Antiqua" w:hAnsi="Book Antiqua"/>
          <w:b/>
        </w:rPr>
      </w:pPr>
    </w:p>
    <w:p w:rsidR="00161132" w:rsidRPr="002A206A" w:rsidRDefault="0080478C" w:rsidP="00861DB4">
      <w:pPr>
        <w:spacing w:line="360" w:lineRule="auto"/>
        <w:jc w:val="center"/>
        <w:rPr>
          <w:rFonts w:ascii="Book Antiqua" w:hAnsi="Book Antiqua"/>
          <w:b/>
        </w:rPr>
      </w:pPr>
      <w:r w:rsidRPr="002A206A">
        <w:rPr>
          <w:rFonts w:ascii="Book Antiqua" w:hAnsi="Book Antiqua"/>
          <w:b/>
        </w:rPr>
        <w:t xml:space="preserve">LOCAL GOVERNMENT BUDGET </w:t>
      </w:r>
      <w:r w:rsidRPr="002A206A">
        <w:rPr>
          <w:rFonts w:ascii="Book Antiqua" w:hAnsi="Book Antiqua"/>
          <w:b/>
        </w:rPr>
        <w:t xml:space="preserve">CONSULTATIVE </w:t>
      </w:r>
      <w:r w:rsidRPr="002A206A">
        <w:rPr>
          <w:rFonts w:ascii="Book Antiqua" w:hAnsi="Book Antiqua"/>
          <w:b/>
        </w:rPr>
        <w:t>FRAME</w:t>
      </w:r>
      <w:r w:rsidRPr="002A206A">
        <w:rPr>
          <w:rFonts w:ascii="Book Antiqua" w:hAnsi="Book Antiqua"/>
          <w:b/>
        </w:rPr>
        <w:t>WORK PAPER WORKSHOPS FOR FY 20</w:t>
      </w:r>
      <w:r w:rsidRPr="002A206A">
        <w:rPr>
          <w:rFonts w:ascii="Book Antiqua" w:hAnsi="Book Antiqua"/>
          <w:b/>
        </w:rPr>
        <w:t>17</w:t>
      </w:r>
      <w:r w:rsidRPr="002A206A">
        <w:rPr>
          <w:rFonts w:ascii="Book Antiqua" w:hAnsi="Book Antiqua"/>
          <w:b/>
        </w:rPr>
        <w:t>/1</w:t>
      </w:r>
      <w:r w:rsidRPr="002A206A">
        <w:rPr>
          <w:rFonts w:ascii="Book Antiqua" w:hAnsi="Book Antiqua"/>
          <w:b/>
        </w:rPr>
        <w:t>8</w:t>
      </w:r>
    </w:p>
    <w:p w:rsidR="00161132" w:rsidRPr="002A206A" w:rsidRDefault="0080478C" w:rsidP="00861DB4">
      <w:pPr>
        <w:spacing w:line="360" w:lineRule="auto"/>
        <w:jc w:val="center"/>
        <w:rPr>
          <w:rFonts w:ascii="Book Antiqua" w:hAnsi="Book Antiqua"/>
          <w:b/>
        </w:rPr>
      </w:pPr>
    </w:p>
    <w:p w:rsidR="00A07AC0" w:rsidRPr="002A206A" w:rsidRDefault="0080478C" w:rsidP="00861DB4">
      <w:pPr>
        <w:spacing w:line="360" w:lineRule="auto"/>
        <w:jc w:val="center"/>
        <w:rPr>
          <w:rFonts w:ascii="Book Antiqua" w:hAnsi="Book Antiqua"/>
          <w:b/>
        </w:rPr>
      </w:pPr>
    </w:p>
    <w:p w:rsidR="007F4A90" w:rsidRPr="002A206A" w:rsidRDefault="0080478C" w:rsidP="007F4A90">
      <w:pPr>
        <w:spacing w:line="360" w:lineRule="auto"/>
        <w:jc w:val="center"/>
        <w:rPr>
          <w:rFonts w:ascii="Book Antiqua" w:hAnsi="Book Antiqua"/>
          <w:b/>
        </w:rPr>
      </w:pPr>
      <w:r w:rsidRPr="002A206A">
        <w:rPr>
          <w:rFonts w:ascii="Book Antiqua" w:hAnsi="Book Antiqua"/>
          <w:b/>
        </w:rPr>
        <w:t xml:space="preserve">FEEDBACK ON ISSUES RAISED AND RECOMMENDATIONS MADE DURING THE LAST LG CONSULTATIVE BUDGET </w:t>
      </w:r>
      <w:r w:rsidRPr="002A206A">
        <w:rPr>
          <w:rFonts w:ascii="Book Antiqua" w:hAnsi="Book Antiqua"/>
          <w:b/>
        </w:rPr>
        <w:t>FRAMEWORK PAPER WORKSHOPS</w:t>
      </w:r>
    </w:p>
    <w:p w:rsidR="007F4A90" w:rsidRPr="002A206A" w:rsidRDefault="0080478C" w:rsidP="007F4A90">
      <w:pPr>
        <w:spacing w:line="360" w:lineRule="auto"/>
        <w:jc w:val="center"/>
        <w:rPr>
          <w:rFonts w:ascii="Book Antiqua" w:hAnsi="Book Antiqua"/>
          <w:b/>
        </w:rPr>
      </w:pPr>
    </w:p>
    <w:p w:rsidR="00A07AC0" w:rsidRPr="002A206A" w:rsidRDefault="0080478C" w:rsidP="00861DB4">
      <w:pPr>
        <w:spacing w:line="360" w:lineRule="auto"/>
        <w:jc w:val="center"/>
        <w:rPr>
          <w:rFonts w:ascii="Book Antiqua" w:hAnsi="Book Antiqua"/>
          <w:b/>
        </w:rPr>
      </w:pPr>
    </w:p>
    <w:p w:rsidR="0067559A" w:rsidRPr="002A206A" w:rsidRDefault="0080478C" w:rsidP="00861DB4">
      <w:pPr>
        <w:spacing w:line="360" w:lineRule="auto"/>
        <w:jc w:val="center"/>
        <w:rPr>
          <w:rFonts w:ascii="Book Antiqua" w:hAnsi="Book Antiqua"/>
          <w:b/>
        </w:rPr>
      </w:pPr>
    </w:p>
    <w:p w:rsidR="00A96C92" w:rsidRPr="002A206A" w:rsidRDefault="0080478C" w:rsidP="0034768C">
      <w:pPr>
        <w:spacing w:line="360" w:lineRule="auto"/>
        <w:jc w:val="both"/>
        <w:rPr>
          <w:rFonts w:ascii="Book Antiqua" w:hAnsi="Book Antiqua"/>
          <w:b/>
        </w:rPr>
      </w:pPr>
    </w:p>
    <w:p w:rsidR="00FE07D5" w:rsidRPr="002A206A" w:rsidRDefault="0080478C" w:rsidP="0034768C">
      <w:pPr>
        <w:spacing w:line="360" w:lineRule="auto"/>
        <w:jc w:val="both"/>
        <w:rPr>
          <w:rFonts w:ascii="Book Antiqua" w:hAnsi="Book Antiqua"/>
          <w:b/>
        </w:rPr>
      </w:pPr>
    </w:p>
    <w:p w:rsidR="001670BA" w:rsidRPr="002A206A" w:rsidRDefault="0080478C" w:rsidP="0034768C">
      <w:pPr>
        <w:spacing w:line="360" w:lineRule="auto"/>
        <w:jc w:val="both"/>
        <w:rPr>
          <w:rFonts w:ascii="Book Antiqua" w:hAnsi="Book Antiqua"/>
          <w:b/>
        </w:rPr>
      </w:pPr>
    </w:p>
    <w:p w:rsidR="001670BA" w:rsidRPr="002A206A" w:rsidRDefault="0080478C" w:rsidP="0034768C">
      <w:pPr>
        <w:spacing w:line="360" w:lineRule="auto"/>
        <w:jc w:val="both"/>
        <w:rPr>
          <w:rFonts w:ascii="Book Antiqua" w:hAnsi="Book Antiqua"/>
          <w:b/>
        </w:rPr>
      </w:pPr>
    </w:p>
    <w:p w:rsidR="00E35375" w:rsidRPr="002A206A" w:rsidRDefault="0080478C" w:rsidP="0034768C">
      <w:pPr>
        <w:spacing w:line="360" w:lineRule="auto"/>
        <w:jc w:val="both"/>
        <w:rPr>
          <w:rFonts w:ascii="Book Antiqua" w:hAnsi="Book Antiqua"/>
          <w:b/>
        </w:rPr>
      </w:pPr>
    </w:p>
    <w:p w:rsidR="00E35375" w:rsidRPr="002A206A" w:rsidRDefault="003960BC" w:rsidP="0034768C">
      <w:pPr>
        <w:spacing w:line="360" w:lineRule="auto"/>
        <w:jc w:val="both"/>
        <w:rPr>
          <w:rFonts w:ascii="Book Antiqua" w:hAnsi="Book Antiqua"/>
          <w:b/>
        </w:rPr>
      </w:pPr>
      <w:r>
        <w:rPr>
          <w:rFonts w:ascii="Book Antiqua" w:hAnsi="Book Antiqua"/>
          <w:noProof/>
        </w:rPr>
        <mc:AlternateContent>
          <mc:Choice Requires="wps">
            <w:drawing>
              <wp:anchor distT="0" distB="0" distL="114300" distR="114300" simplePos="0" relativeHeight="251659264" behindDoc="0" locked="0" layoutInCell="1" allowOverlap="1">
                <wp:simplePos x="0" y="0"/>
                <wp:positionH relativeFrom="column">
                  <wp:posOffset>3848100</wp:posOffset>
                </wp:positionH>
                <wp:positionV relativeFrom="paragraph">
                  <wp:posOffset>20955</wp:posOffset>
                </wp:positionV>
                <wp:extent cx="2179320" cy="763905"/>
                <wp:effectExtent l="9525" t="5715" r="1143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763905"/>
                        </a:xfrm>
                        <a:prstGeom prst="rect">
                          <a:avLst/>
                        </a:prstGeom>
                        <a:solidFill>
                          <a:srgbClr val="FFFFFF"/>
                        </a:solidFill>
                        <a:ln w="9525">
                          <a:solidFill>
                            <a:srgbClr val="FFFFFF"/>
                          </a:solidFill>
                          <a:miter lim="800000"/>
                          <a:headEnd/>
                          <a:tailEnd/>
                        </a:ln>
                      </wps:spPr>
                      <wps:txbx>
                        <w:txbxContent>
                          <w:p w:rsidR="00861DB4" w:rsidRDefault="0080478C" w:rsidP="001D11E9">
                            <w:pPr>
                              <w:jc w:val="right"/>
                              <w:rPr>
                                <w:rFonts w:ascii="Georgia" w:hAnsi="Georgia"/>
                                <w:color w:val="0070C0"/>
                                <w:sz w:val="22"/>
                              </w:rPr>
                            </w:pPr>
                            <w:r>
                              <w:rPr>
                                <w:rFonts w:ascii="Georgia" w:hAnsi="Georgia"/>
                                <w:color w:val="0070C0"/>
                                <w:sz w:val="22"/>
                              </w:rPr>
                              <w:t>P</w:t>
                            </w:r>
                            <w:r w:rsidRPr="00E35375">
                              <w:rPr>
                                <w:rFonts w:ascii="Georgia" w:hAnsi="Georgia"/>
                                <w:color w:val="0070C0"/>
                                <w:sz w:val="22"/>
                              </w:rPr>
                              <w:t>repared by Ministry of Lands, Hous</w:t>
                            </w:r>
                            <w:r>
                              <w:rPr>
                                <w:rFonts w:ascii="Georgia" w:hAnsi="Georgia"/>
                                <w:color w:val="0070C0"/>
                                <w:sz w:val="22"/>
                              </w:rPr>
                              <w:t xml:space="preserve">ing &amp; Urban Development, </w:t>
                            </w:r>
                          </w:p>
                          <w:p w:rsidR="00267138" w:rsidRPr="00E35375" w:rsidRDefault="0080478C" w:rsidP="001D11E9">
                            <w:pPr>
                              <w:jc w:val="right"/>
                              <w:rPr>
                                <w:rFonts w:ascii="Georgia" w:hAnsi="Georgia"/>
                                <w:color w:val="0070C0"/>
                                <w:sz w:val="22"/>
                              </w:rPr>
                            </w:pPr>
                            <w:r>
                              <w:rPr>
                                <w:rFonts w:ascii="Georgia" w:hAnsi="Georgia"/>
                                <w:color w:val="0070C0"/>
                                <w:sz w:val="22"/>
                              </w:rPr>
                              <w:t>Kampala – Uganda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3pt;margin-top:1.65pt;width:171.6pt;height:60.1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" strokecolor="white">
                <v:textbox>
                  <w:txbxContent>
                    <w:p w:rsidR="00861DB4" w:rsidRDefault="0080478C" w:rsidP="001D11E9">
                      <w:pPr>
                        <w:jc w:val="right"/>
                        <w:rPr>
                          <w:rFonts w:ascii="Georgia" w:hAnsi="Georgia"/>
                          <w:color w:val="0070C0"/>
                          <w:sz w:val="22"/>
                        </w:rPr>
                      </w:pPr>
                      <w:r>
                        <w:rPr>
                          <w:rFonts w:ascii="Georgia" w:hAnsi="Georgia"/>
                          <w:color w:val="0070C0"/>
                          <w:sz w:val="22"/>
                        </w:rPr>
                        <w:t>P</w:t>
                      </w:r>
                      <w:r w:rsidRPr="00E35375">
                        <w:rPr>
                          <w:rFonts w:ascii="Georgia" w:hAnsi="Georgia"/>
                          <w:color w:val="0070C0"/>
                          <w:sz w:val="22"/>
                        </w:rPr>
                        <w:t>repared by Ministry of Lands, Hous</w:t>
                      </w:r>
                      <w:r>
                        <w:rPr>
                          <w:rFonts w:ascii="Georgia" w:hAnsi="Georgia"/>
                          <w:color w:val="0070C0"/>
                          <w:sz w:val="22"/>
                        </w:rPr>
                        <w:t xml:space="preserve">ing &amp; Urban Development, </w:t>
                      </w:r>
                    </w:p>
                    <w:p w:rsidR="00267138" w:rsidRPr="00E35375" w:rsidRDefault="0080478C" w:rsidP="001D11E9">
                      <w:pPr>
                        <w:jc w:val="right"/>
                        <w:rPr>
                          <w:rFonts w:ascii="Georgia" w:hAnsi="Georgia"/>
                          <w:color w:val="0070C0"/>
                          <w:sz w:val="22"/>
                        </w:rPr>
                      </w:pPr>
                      <w:r>
                        <w:rPr>
                          <w:rFonts w:ascii="Georgia" w:hAnsi="Georgia"/>
                          <w:color w:val="0070C0"/>
                          <w:sz w:val="22"/>
                        </w:rPr>
                        <w:t>Kampala – Uganda</w:t>
                      </w:r>
                    </w:p>
                  </w:txbxContent>
                </v:textbox>
              </v:shape>
            </w:pict>
          </mc:Fallback>
        </mc:AlternateContent>
      </w:r>
    </w:p>
    <w:p w:rsidR="00C405AF" w:rsidRPr="002A206A" w:rsidRDefault="0080478C" w:rsidP="0034768C">
      <w:pPr>
        <w:spacing w:line="360" w:lineRule="auto"/>
        <w:jc w:val="both"/>
        <w:rPr>
          <w:rFonts w:ascii="Book Antiqua" w:hAnsi="Book Antiqua"/>
          <w:b/>
        </w:rPr>
      </w:pPr>
    </w:p>
    <w:p w:rsidR="00E35375" w:rsidRPr="002A206A" w:rsidRDefault="0080478C" w:rsidP="0034768C">
      <w:pPr>
        <w:spacing w:line="360" w:lineRule="auto"/>
        <w:jc w:val="both"/>
        <w:rPr>
          <w:rFonts w:ascii="Book Antiqua" w:hAnsi="Book Antiqua"/>
          <w:b/>
        </w:rPr>
      </w:pPr>
      <w:r w:rsidRPr="002A206A">
        <w:rPr>
          <w:rFonts w:ascii="Book Antiqua" w:hAnsi="Book Antiqua"/>
          <w:b/>
        </w:rPr>
        <w:t>12</w:t>
      </w:r>
      <w:r w:rsidRPr="002A206A">
        <w:rPr>
          <w:rFonts w:ascii="Book Antiqua" w:hAnsi="Book Antiqua"/>
          <w:b/>
          <w:vertAlign w:val="superscript"/>
        </w:rPr>
        <w:t>th</w:t>
      </w:r>
      <w:r w:rsidRPr="002A206A">
        <w:rPr>
          <w:rFonts w:ascii="Book Antiqua" w:hAnsi="Book Antiqua"/>
          <w:b/>
        </w:rPr>
        <w:t xml:space="preserve"> -27</w:t>
      </w:r>
      <w:r w:rsidRPr="002A206A">
        <w:rPr>
          <w:rFonts w:ascii="Book Antiqua" w:hAnsi="Book Antiqua"/>
          <w:b/>
          <w:vertAlign w:val="superscript"/>
        </w:rPr>
        <w:t>th</w:t>
      </w:r>
      <w:r w:rsidRPr="002A206A">
        <w:rPr>
          <w:rFonts w:ascii="Book Antiqua" w:hAnsi="Book Antiqua"/>
          <w:b/>
        </w:rPr>
        <w:t xml:space="preserve"> </w:t>
      </w:r>
      <w:r w:rsidRPr="002A206A">
        <w:rPr>
          <w:rFonts w:ascii="Book Antiqua" w:hAnsi="Book Antiqua"/>
          <w:b/>
        </w:rPr>
        <w:t>September</w:t>
      </w:r>
      <w:r w:rsidRPr="002A206A">
        <w:rPr>
          <w:rFonts w:ascii="Book Antiqua" w:hAnsi="Book Antiqua"/>
          <w:b/>
        </w:rPr>
        <w:t>,</w:t>
      </w:r>
      <w:r w:rsidRPr="002A206A">
        <w:rPr>
          <w:rFonts w:ascii="Book Antiqua" w:hAnsi="Book Antiqua"/>
          <w:b/>
        </w:rPr>
        <w:t xml:space="preserve"> 2</w:t>
      </w:r>
      <w:r w:rsidRPr="002A206A">
        <w:rPr>
          <w:rFonts w:ascii="Book Antiqua" w:hAnsi="Book Antiqua"/>
          <w:b/>
        </w:rPr>
        <w:t>01</w:t>
      </w:r>
      <w:r w:rsidRPr="002A206A">
        <w:rPr>
          <w:rFonts w:ascii="Book Antiqua" w:hAnsi="Book Antiqua"/>
          <w:b/>
        </w:rPr>
        <w:t>6</w:t>
      </w:r>
    </w:p>
    <w:p w:rsidR="00A8678B" w:rsidRPr="002A206A" w:rsidRDefault="0080478C" w:rsidP="0034768C">
      <w:pPr>
        <w:spacing w:line="360" w:lineRule="auto"/>
        <w:jc w:val="both"/>
        <w:rPr>
          <w:rFonts w:ascii="Book Antiqua" w:hAnsi="Book Antiqua"/>
        </w:rPr>
        <w:sectPr w:rsidR="00A8678B" w:rsidRPr="002A206A" w:rsidSect="00530EC5">
          <w:footerReference w:type="even" r:id="rId9"/>
          <w:footerReference w:type="default" r:id="rId10"/>
          <w:pgSz w:w="12240" w:h="15840"/>
          <w:pgMar w:top="1440" w:right="1800" w:bottom="1440" w:left="180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titlePg/>
          <w:docGrid w:linePitch="360"/>
        </w:sectPr>
      </w:pPr>
    </w:p>
    <w:p w:rsidR="005612B2" w:rsidRPr="002A206A" w:rsidRDefault="0080478C" w:rsidP="00221695">
      <w:pPr>
        <w:numPr>
          <w:ilvl w:val="0"/>
          <w:numId w:val="2"/>
        </w:numPr>
        <w:spacing w:line="360" w:lineRule="auto"/>
        <w:contextualSpacing/>
        <w:jc w:val="both"/>
        <w:rPr>
          <w:rFonts w:ascii="Book Antiqua" w:hAnsi="Book Antiqua"/>
          <w:b/>
        </w:rPr>
      </w:pPr>
      <w:r w:rsidRPr="002A206A">
        <w:rPr>
          <w:rFonts w:ascii="Book Antiqua" w:hAnsi="Book Antiqua"/>
          <w:b/>
        </w:rPr>
        <w:lastRenderedPageBreak/>
        <w:t>INTRODUCTION</w:t>
      </w:r>
    </w:p>
    <w:p w:rsidR="00BA6486" w:rsidRPr="002A206A" w:rsidRDefault="0080478C" w:rsidP="002D1E72">
      <w:pPr>
        <w:spacing w:line="360" w:lineRule="auto"/>
        <w:contextualSpacing/>
        <w:jc w:val="both"/>
        <w:rPr>
          <w:rFonts w:ascii="Book Antiqua" w:hAnsi="Book Antiqua"/>
        </w:rPr>
      </w:pPr>
      <w:r w:rsidRPr="002A206A">
        <w:rPr>
          <w:rFonts w:ascii="Book Antiqua" w:hAnsi="Book Antiqua"/>
        </w:rPr>
        <w:t xml:space="preserve">The Lands, Housing and </w:t>
      </w:r>
      <w:r w:rsidRPr="002A206A">
        <w:rPr>
          <w:rFonts w:ascii="Book Antiqua" w:hAnsi="Book Antiqua"/>
        </w:rPr>
        <w:t>U</w:t>
      </w:r>
      <w:r w:rsidRPr="002A206A">
        <w:rPr>
          <w:rFonts w:ascii="Book Antiqua" w:hAnsi="Book Antiqua"/>
        </w:rPr>
        <w:t xml:space="preserve">rban </w:t>
      </w:r>
      <w:r w:rsidRPr="002A206A">
        <w:rPr>
          <w:rFonts w:ascii="Book Antiqua" w:hAnsi="Book Antiqua"/>
        </w:rPr>
        <w:t>D</w:t>
      </w:r>
      <w:r w:rsidRPr="002A206A">
        <w:rPr>
          <w:rFonts w:ascii="Book Antiqua" w:hAnsi="Book Antiqua"/>
        </w:rPr>
        <w:t>evelopment sector is comprised of three (3) sub sectors</w:t>
      </w:r>
      <w:r w:rsidRPr="002A206A">
        <w:rPr>
          <w:rFonts w:ascii="Book Antiqua" w:hAnsi="Book Antiqua"/>
        </w:rPr>
        <w:t>/Directorates</w:t>
      </w:r>
      <w:r w:rsidRPr="002A206A">
        <w:rPr>
          <w:rFonts w:ascii="Book Antiqua" w:hAnsi="Book Antiqua"/>
        </w:rPr>
        <w:t xml:space="preserve"> namely: Lands, Housing and Urban Development. It is guided by the strategic framework summarized below:</w:t>
      </w:r>
    </w:p>
    <w:p w:rsidR="00BF7281" w:rsidRPr="002A206A" w:rsidRDefault="0080478C" w:rsidP="00BF7281">
      <w:pPr>
        <w:jc w:val="both"/>
        <w:rPr>
          <w:rFonts w:ascii="Book Antiqua" w:hAnsi="Book Antiqua"/>
          <w:bCs/>
          <w:iCs/>
        </w:rPr>
      </w:pPr>
      <w:r w:rsidRPr="002A206A">
        <w:rPr>
          <w:rFonts w:ascii="Book Antiqua" w:hAnsi="Book Antiqua"/>
        </w:rPr>
        <w:t xml:space="preserve">The </w:t>
      </w:r>
      <w:r w:rsidRPr="002A206A">
        <w:rPr>
          <w:rFonts w:ascii="Book Antiqua" w:hAnsi="Book Antiqua"/>
          <w:b/>
          <w:bCs/>
        </w:rPr>
        <w:t>Mandate</w:t>
      </w:r>
      <w:r w:rsidRPr="002A206A">
        <w:rPr>
          <w:rFonts w:ascii="Book Antiqua" w:hAnsi="Book Antiqua"/>
          <w:b/>
        </w:rPr>
        <w:t xml:space="preserve"> </w:t>
      </w:r>
      <w:r w:rsidRPr="002A206A">
        <w:rPr>
          <w:rFonts w:ascii="Book Antiqua" w:hAnsi="Book Antiqua"/>
        </w:rPr>
        <w:t>of the</w:t>
      </w:r>
      <w:r w:rsidRPr="002A206A">
        <w:rPr>
          <w:rFonts w:ascii="Book Antiqua" w:hAnsi="Book Antiqua"/>
        </w:rPr>
        <w:t xml:space="preserve"> Ministry i</w:t>
      </w:r>
      <w:r w:rsidRPr="002A206A">
        <w:rPr>
          <w:rFonts w:ascii="Book Antiqua" w:hAnsi="Book Antiqua"/>
        </w:rPr>
        <w:t xml:space="preserve">s </w:t>
      </w:r>
      <w:r w:rsidRPr="002A206A">
        <w:rPr>
          <w:rFonts w:ascii="Book Antiqua" w:hAnsi="Book Antiqua"/>
          <w:b/>
          <w:bCs/>
          <w:i/>
          <w:iCs/>
        </w:rPr>
        <w:t xml:space="preserve">“To ensure rational and sustainable use, effective management of </w:t>
      </w:r>
      <w:r w:rsidRPr="002A206A">
        <w:rPr>
          <w:rFonts w:ascii="Book Antiqua" w:hAnsi="Book Antiqua"/>
          <w:b/>
          <w:bCs/>
          <w:i/>
          <w:iCs/>
        </w:rPr>
        <w:t>L</w:t>
      </w:r>
      <w:r w:rsidRPr="002A206A">
        <w:rPr>
          <w:rFonts w:ascii="Book Antiqua" w:hAnsi="Book Antiqua"/>
          <w:b/>
          <w:bCs/>
          <w:i/>
          <w:iCs/>
        </w:rPr>
        <w:t xml:space="preserve">and and </w:t>
      </w:r>
      <w:r w:rsidRPr="002A206A">
        <w:rPr>
          <w:rFonts w:ascii="Book Antiqua" w:hAnsi="Book Antiqua"/>
          <w:b/>
          <w:bCs/>
          <w:i/>
          <w:iCs/>
        </w:rPr>
        <w:t>O</w:t>
      </w:r>
      <w:r w:rsidRPr="002A206A">
        <w:rPr>
          <w:rFonts w:ascii="Book Antiqua" w:hAnsi="Book Antiqua"/>
          <w:b/>
          <w:bCs/>
          <w:i/>
          <w:iCs/>
        </w:rPr>
        <w:t xml:space="preserve">rderly </w:t>
      </w:r>
      <w:r w:rsidRPr="002A206A">
        <w:rPr>
          <w:rFonts w:ascii="Book Antiqua" w:hAnsi="Book Antiqua"/>
          <w:b/>
          <w:bCs/>
          <w:i/>
          <w:iCs/>
        </w:rPr>
        <w:t>D</w:t>
      </w:r>
      <w:r w:rsidRPr="002A206A">
        <w:rPr>
          <w:rFonts w:ascii="Book Antiqua" w:hAnsi="Book Antiqua"/>
          <w:b/>
          <w:bCs/>
          <w:i/>
          <w:iCs/>
        </w:rPr>
        <w:t xml:space="preserve">evelopment of </w:t>
      </w:r>
      <w:r w:rsidRPr="002A206A">
        <w:rPr>
          <w:rFonts w:ascii="Book Antiqua" w:hAnsi="Book Antiqua"/>
          <w:b/>
          <w:bCs/>
          <w:i/>
          <w:iCs/>
        </w:rPr>
        <w:t>U</w:t>
      </w:r>
      <w:r w:rsidRPr="002A206A">
        <w:rPr>
          <w:rFonts w:ascii="Book Antiqua" w:hAnsi="Book Antiqua"/>
          <w:b/>
          <w:bCs/>
          <w:i/>
          <w:iCs/>
        </w:rPr>
        <w:t xml:space="preserve">rban and </w:t>
      </w:r>
      <w:r w:rsidRPr="002A206A">
        <w:rPr>
          <w:rFonts w:ascii="Book Antiqua" w:hAnsi="Book Antiqua"/>
          <w:b/>
          <w:bCs/>
          <w:i/>
          <w:iCs/>
        </w:rPr>
        <w:t>R</w:t>
      </w:r>
      <w:r w:rsidRPr="002A206A">
        <w:rPr>
          <w:rFonts w:ascii="Book Antiqua" w:hAnsi="Book Antiqua"/>
          <w:b/>
          <w:bCs/>
          <w:i/>
          <w:iCs/>
        </w:rPr>
        <w:t xml:space="preserve">ural areas as well as </w:t>
      </w:r>
      <w:r w:rsidRPr="002A206A">
        <w:rPr>
          <w:rFonts w:ascii="Book Antiqua" w:hAnsi="Book Antiqua"/>
          <w:b/>
          <w:bCs/>
          <w:i/>
          <w:iCs/>
        </w:rPr>
        <w:t>S</w:t>
      </w:r>
      <w:r w:rsidRPr="002A206A">
        <w:rPr>
          <w:rFonts w:ascii="Book Antiqua" w:hAnsi="Book Antiqua"/>
          <w:b/>
          <w:bCs/>
          <w:i/>
          <w:iCs/>
        </w:rPr>
        <w:t xml:space="preserve">afe, </w:t>
      </w:r>
      <w:r w:rsidRPr="002A206A">
        <w:rPr>
          <w:rFonts w:ascii="Book Antiqua" w:hAnsi="Book Antiqua"/>
          <w:b/>
          <w:bCs/>
          <w:i/>
          <w:iCs/>
        </w:rPr>
        <w:t>P</w:t>
      </w:r>
      <w:r w:rsidRPr="002A206A">
        <w:rPr>
          <w:rFonts w:ascii="Book Antiqua" w:hAnsi="Book Antiqua"/>
          <w:b/>
          <w:bCs/>
          <w:i/>
          <w:iCs/>
        </w:rPr>
        <w:t xml:space="preserve">lanned and </w:t>
      </w:r>
      <w:r w:rsidRPr="002A206A">
        <w:rPr>
          <w:rFonts w:ascii="Book Antiqua" w:hAnsi="Book Antiqua"/>
          <w:b/>
          <w:bCs/>
          <w:i/>
          <w:iCs/>
        </w:rPr>
        <w:t>A</w:t>
      </w:r>
      <w:r w:rsidRPr="002A206A">
        <w:rPr>
          <w:rFonts w:ascii="Book Antiqua" w:hAnsi="Book Antiqua"/>
          <w:b/>
          <w:bCs/>
          <w:i/>
          <w:iCs/>
        </w:rPr>
        <w:t xml:space="preserve">dequate </w:t>
      </w:r>
      <w:r w:rsidRPr="002A206A">
        <w:rPr>
          <w:rFonts w:ascii="Book Antiqua" w:hAnsi="Book Antiqua"/>
          <w:b/>
          <w:bCs/>
          <w:i/>
          <w:iCs/>
        </w:rPr>
        <w:t>H</w:t>
      </w:r>
      <w:r w:rsidRPr="002A206A">
        <w:rPr>
          <w:rFonts w:ascii="Book Antiqua" w:hAnsi="Book Antiqua"/>
          <w:b/>
          <w:bCs/>
          <w:i/>
          <w:iCs/>
        </w:rPr>
        <w:t>ousing for socio-</w:t>
      </w:r>
      <w:r w:rsidRPr="002A206A">
        <w:rPr>
          <w:rFonts w:ascii="Book Antiqua" w:hAnsi="Book Antiqua"/>
          <w:b/>
          <w:bCs/>
          <w:i/>
          <w:iCs/>
        </w:rPr>
        <w:t>E</w:t>
      </w:r>
      <w:r w:rsidRPr="002A206A">
        <w:rPr>
          <w:rFonts w:ascii="Book Antiqua" w:hAnsi="Book Antiqua"/>
          <w:b/>
          <w:bCs/>
          <w:i/>
          <w:iCs/>
        </w:rPr>
        <w:t xml:space="preserve">conomic </w:t>
      </w:r>
      <w:r w:rsidRPr="002A206A">
        <w:rPr>
          <w:rFonts w:ascii="Book Antiqua" w:hAnsi="Book Antiqua"/>
          <w:b/>
          <w:bCs/>
          <w:i/>
          <w:iCs/>
        </w:rPr>
        <w:t>D</w:t>
      </w:r>
      <w:r w:rsidRPr="002A206A">
        <w:rPr>
          <w:rFonts w:ascii="Book Antiqua" w:hAnsi="Book Antiqua"/>
          <w:b/>
          <w:bCs/>
          <w:i/>
          <w:iCs/>
        </w:rPr>
        <w:t>evelopment”.</w:t>
      </w:r>
    </w:p>
    <w:p w:rsidR="00BF7281" w:rsidRPr="002A206A" w:rsidRDefault="0080478C" w:rsidP="00BF7281">
      <w:pPr>
        <w:jc w:val="both"/>
        <w:rPr>
          <w:rFonts w:ascii="Book Antiqua" w:hAnsi="Book Antiqua"/>
          <w:bCs/>
          <w:iCs/>
        </w:rPr>
      </w:pPr>
    </w:p>
    <w:p w:rsidR="00BA6486" w:rsidRPr="002A206A" w:rsidRDefault="0080478C" w:rsidP="00BF7281">
      <w:pPr>
        <w:jc w:val="both"/>
        <w:rPr>
          <w:rFonts w:ascii="Book Antiqua" w:hAnsi="Book Antiqua"/>
          <w:bCs/>
          <w:iCs/>
        </w:rPr>
      </w:pPr>
      <w:r w:rsidRPr="002A206A">
        <w:rPr>
          <w:rFonts w:ascii="Book Antiqua" w:hAnsi="Book Antiqua"/>
        </w:rPr>
        <w:t xml:space="preserve">The </w:t>
      </w:r>
      <w:r w:rsidRPr="002A206A">
        <w:rPr>
          <w:rFonts w:ascii="Book Antiqua" w:hAnsi="Book Antiqua"/>
          <w:b/>
        </w:rPr>
        <w:t xml:space="preserve">Vision </w:t>
      </w:r>
      <w:r w:rsidRPr="002A206A">
        <w:rPr>
          <w:rFonts w:ascii="Book Antiqua" w:hAnsi="Book Antiqua"/>
        </w:rPr>
        <w:t xml:space="preserve">of the Ministry is </w:t>
      </w:r>
      <w:r w:rsidRPr="002A206A">
        <w:rPr>
          <w:rFonts w:ascii="Book Antiqua" w:hAnsi="Book Antiqua"/>
          <w:b/>
          <w:i/>
        </w:rPr>
        <w:t>“Sustainable Land Use, Land Tenure Security, Affordable, Decent Housing and Organized Urban Development.”</w:t>
      </w:r>
      <w:r w:rsidRPr="002A206A">
        <w:rPr>
          <w:rFonts w:ascii="Book Antiqua" w:hAnsi="Book Antiqua"/>
        </w:rPr>
        <w:t xml:space="preserve">  </w:t>
      </w:r>
    </w:p>
    <w:p w:rsidR="00BA6486" w:rsidRPr="002A206A" w:rsidRDefault="0080478C" w:rsidP="0034768C">
      <w:pPr>
        <w:spacing w:line="360" w:lineRule="auto"/>
        <w:contextualSpacing/>
        <w:jc w:val="both"/>
        <w:rPr>
          <w:rFonts w:ascii="Book Antiqua" w:eastAsia="Arial Unicode MS" w:hAnsi="Book Antiqua"/>
          <w:bCs/>
          <w:iCs/>
        </w:rPr>
      </w:pPr>
      <w:r w:rsidRPr="002A206A">
        <w:rPr>
          <w:rFonts w:ascii="Book Antiqua" w:hAnsi="Book Antiqua"/>
        </w:rPr>
        <w:t xml:space="preserve">While the </w:t>
      </w:r>
      <w:r w:rsidRPr="002A206A">
        <w:rPr>
          <w:rFonts w:ascii="Book Antiqua" w:hAnsi="Book Antiqua"/>
          <w:b/>
          <w:bCs/>
        </w:rPr>
        <w:t>Mission</w:t>
      </w:r>
      <w:r w:rsidRPr="002A206A">
        <w:rPr>
          <w:rFonts w:ascii="Book Antiqua" w:hAnsi="Book Antiqua"/>
        </w:rPr>
        <w:t xml:space="preserve"> </w:t>
      </w:r>
      <w:r w:rsidRPr="002A206A">
        <w:rPr>
          <w:rFonts w:ascii="Book Antiqua" w:eastAsia="Arial Unicode MS" w:hAnsi="Book Antiqua"/>
        </w:rPr>
        <w:t xml:space="preserve">is </w:t>
      </w:r>
      <w:r w:rsidRPr="002A206A">
        <w:rPr>
          <w:rFonts w:ascii="Book Antiqua" w:eastAsia="Arial Unicode MS" w:hAnsi="Book Antiqua"/>
          <w:bCs/>
          <w:iCs/>
        </w:rPr>
        <w:t xml:space="preserve">“To </w:t>
      </w:r>
      <w:r w:rsidRPr="002A206A">
        <w:rPr>
          <w:rFonts w:ascii="Book Antiqua" w:eastAsia="Arial Unicode MS" w:hAnsi="Book Antiqua"/>
          <w:bCs/>
          <w:iCs/>
        </w:rPr>
        <w:t>ensure sustainable land management, planned urban and rural development and decent housing for all”</w:t>
      </w:r>
    </w:p>
    <w:p w:rsidR="00BA6486" w:rsidRPr="002A206A" w:rsidRDefault="0080478C" w:rsidP="0034768C">
      <w:pPr>
        <w:autoSpaceDE w:val="0"/>
        <w:autoSpaceDN w:val="0"/>
        <w:adjustRightInd w:val="0"/>
        <w:spacing w:line="360" w:lineRule="auto"/>
        <w:contextualSpacing/>
        <w:jc w:val="both"/>
        <w:rPr>
          <w:rFonts w:ascii="Book Antiqua" w:hAnsi="Book Antiqua"/>
          <w:b/>
        </w:rPr>
      </w:pPr>
      <w:r w:rsidRPr="002A206A">
        <w:rPr>
          <w:rFonts w:ascii="Book Antiqua" w:hAnsi="Book Antiqua"/>
          <w:b/>
        </w:rPr>
        <w:t>Sector Outcomes</w:t>
      </w:r>
    </w:p>
    <w:p w:rsidR="00BA6486" w:rsidRPr="002A206A" w:rsidRDefault="0080478C" w:rsidP="00221695">
      <w:pPr>
        <w:numPr>
          <w:ilvl w:val="0"/>
          <w:numId w:val="1"/>
        </w:numPr>
        <w:autoSpaceDE w:val="0"/>
        <w:autoSpaceDN w:val="0"/>
        <w:adjustRightInd w:val="0"/>
        <w:spacing w:line="360" w:lineRule="auto"/>
        <w:contextualSpacing/>
        <w:jc w:val="both"/>
        <w:rPr>
          <w:rFonts w:ascii="Book Antiqua" w:hAnsi="Book Antiqua"/>
        </w:rPr>
      </w:pPr>
      <w:r w:rsidRPr="002A206A">
        <w:rPr>
          <w:rFonts w:ascii="Book Antiqua" w:hAnsi="Book Antiqua"/>
        </w:rPr>
        <w:t>Security of land tenure and productive use of land resources</w:t>
      </w:r>
    </w:p>
    <w:p w:rsidR="00BA6486" w:rsidRPr="002A206A" w:rsidRDefault="0080478C" w:rsidP="00221695">
      <w:pPr>
        <w:numPr>
          <w:ilvl w:val="0"/>
          <w:numId w:val="1"/>
        </w:numPr>
        <w:spacing w:line="360" w:lineRule="auto"/>
        <w:contextualSpacing/>
        <w:jc w:val="both"/>
        <w:rPr>
          <w:rFonts w:ascii="Book Antiqua" w:hAnsi="Book Antiqua"/>
        </w:rPr>
      </w:pPr>
      <w:r w:rsidRPr="002A206A">
        <w:rPr>
          <w:rFonts w:ascii="Book Antiqua" w:hAnsi="Book Antiqua"/>
        </w:rPr>
        <w:t>Planned and adequate housing for socio-economic development</w:t>
      </w:r>
    </w:p>
    <w:p w:rsidR="007F78C9" w:rsidRPr="002A206A" w:rsidRDefault="0080478C" w:rsidP="00221695">
      <w:pPr>
        <w:numPr>
          <w:ilvl w:val="0"/>
          <w:numId w:val="1"/>
        </w:numPr>
        <w:spacing w:line="360" w:lineRule="auto"/>
        <w:contextualSpacing/>
        <w:jc w:val="both"/>
        <w:rPr>
          <w:rFonts w:ascii="Book Antiqua" w:hAnsi="Book Antiqua"/>
        </w:rPr>
      </w:pPr>
      <w:r w:rsidRPr="002A206A">
        <w:rPr>
          <w:rFonts w:ascii="Book Antiqua" w:hAnsi="Book Antiqua" w:cs="Calibri"/>
          <w:lang w:val="en"/>
        </w:rPr>
        <w:t>Orderly development</w:t>
      </w:r>
      <w:r w:rsidRPr="002A206A">
        <w:rPr>
          <w:rFonts w:ascii="Book Antiqua" w:hAnsi="Book Antiqua" w:cs="Calibri"/>
          <w:lang w:val="en"/>
        </w:rPr>
        <w:t xml:space="preserve"> of urban and rural areas</w:t>
      </w:r>
      <w:r w:rsidRPr="002A206A">
        <w:rPr>
          <w:rFonts w:ascii="Book Antiqua" w:hAnsi="Book Antiqua"/>
        </w:rPr>
        <w:t xml:space="preserve"> </w:t>
      </w:r>
    </w:p>
    <w:p w:rsidR="004D340E" w:rsidRPr="002A206A" w:rsidRDefault="0080478C" w:rsidP="004D340E">
      <w:pPr>
        <w:spacing w:line="360" w:lineRule="auto"/>
        <w:contextualSpacing/>
        <w:jc w:val="both"/>
        <w:rPr>
          <w:rFonts w:ascii="Book Antiqua" w:hAnsi="Book Antiqua"/>
          <w:b/>
        </w:rPr>
      </w:pPr>
      <w:r w:rsidRPr="002A206A">
        <w:rPr>
          <w:rFonts w:ascii="Book Antiqua" w:hAnsi="Book Antiqua"/>
          <w:b/>
        </w:rPr>
        <w:t>Linkage between Sector Policies to the National Development Plan 11</w:t>
      </w:r>
    </w:p>
    <w:p w:rsidR="00954E58" w:rsidRPr="002A206A" w:rsidRDefault="0080478C" w:rsidP="00954E58">
      <w:pPr>
        <w:autoSpaceDE w:val="0"/>
        <w:autoSpaceDN w:val="0"/>
        <w:adjustRightInd w:val="0"/>
        <w:rPr>
          <w:rFonts w:ascii="Book Antiqua" w:hAnsi="Book Antiqua" w:cs="HelveticaNeueLTPro-Roman"/>
        </w:rPr>
      </w:pPr>
      <w:r w:rsidRPr="002A206A">
        <w:rPr>
          <w:rFonts w:ascii="Book Antiqua" w:hAnsi="Book Antiqua"/>
        </w:rPr>
        <w:t>Paragraph 600 on Page 205 of the NDP II</w:t>
      </w:r>
      <w:r w:rsidRPr="002A206A">
        <w:rPr>
          <w:rFonts w:ascii="Book Antiqua" w:hAnsi="Book Antiqua"/>
          <w:b/>
        </w:rPr>
        <w:t xml:space="preserve"> </w:t>
      </w:r>
      <w:r w:rsidRPr="002A206A">
        <w:rPr>
          <w:rFonts w:ascii="Book Antiqua" w:hAnsi="Book Antiqua"/>
        </w:rPr>
        <w:t>mandates</w:t>
      </w:r>
      <w:r w:rsidRPr="002A206A">
        <w:rPr>
          <w:rFonts w:ascii="Book Antiqua" w:hAnsi="Book Antiqua"/>
          <w:b/>
        </w:rPr>
        <w:t xml:space="preserve"> </w:t>
      </w:r>
      <w:r w:rsidRPr="002A206A">
        <w:rPr>
          <w:rFonts w:ascii="Book Antiqua" w:hAnsi="Book Antiqua" w:cs="HelveticaNeueLTPro-Roman"/>
        </w:rPr>
        <w:t>Government through the Ministry of Lands, Housing and Urban Development (MLHUD)</w:t>
      </w:r>
      <w:r>
        <w:rPr>
          <w:rFonts w:ascii="Book Antiqua" w:hAnsi="Book Antiqua" w:cs="HelveticaNeueLTPro-Roman"/>
        </w:rPr>
        <w:t xml:space="preserve"> to</w:t>
      </w:r>
      <w:r w:rsidRPr="002A206A">
        <w:rPr>
          <w:rFonts w:ascii="Book Antiqua" w:hAnsi="Book Antiqua" w:cs="HelveticaNeueLTPro-Roman"/>
        </w:rPr>
        <w:t xml:space="preserve"> provide</w:t>
      </w:r>
      <w:r>
        <w:rPr>
          <w:rFonts w:ascii="Book Antiqua" w:hAnsi="Book Antiqua" w:cs="HelveticaNeueLTPro-Roman"/>
        </w:rPr>
        <w:t xml:space="preserve"> policy direction, set</w:t>
      </w:r>
      <w:r w:rsidRPr="002A206A">
        <w:rPr>
          <w:rFonts w:ascii="Book Antiqua" w:hAnsi="Book Antiqua" w:cs="HelveticaNeueLTPro-Roman"/>
        </w:rPr>
        <w:t xml:space="preserve"> standards and coordinate all matters concerning lands</w:t>
      </w:r>
      <w:r>
        <w:rPr>
          <w:rFonts w:ascii="Book Antiqua" w:hAnsi="Book Antiqua" w:cs="HelveticaNeueLTPro-Roman"/>
        </w:rPr>
        <w:t>,</w:t>
      </w:r>
      <w:r w:rsidRPr="002A206A">
        <w:rPr>
          <w:rFonts w:ascii="Book Antiqua" w:hAnsi="Book Antiqua" w:cs="HelveticaNeueLTPro-Roman"/>
        </w:rPr>
        <w:t xml:space="preserve"> housing </w:t>
      </w:r>
      <w:r w:rsidRPr="002A206A">
        <w:rPr>
          <w:rFonts w:ascii="Book Antiqua" w:hAnsi="Book Antiqua" w:cs="HelveticaNeueLTPro-Roman"/>
        </w:rPr>
        <w:t xml:space="preserve">and </w:t>
      </w:r>
      <w:r>
        <w:rPr>
          <w:rFonts w:ascii="Book Antiqua" w:hAnsi="Book Antiqua" w:cs="HelveticaNeueLTPro-Roman"/>
        </w:rPr>
        <w:t xml:space="preserve">urban Development </w:t>
      </w:r>
      <w:r w:rsidRPr="002A206A">
        <w:rPr>
          <w:rFonts w:ascii="Book Antiqua" w:hAnsi="Book Antiqua" w:cs="HelveticaNeueLTPro-Roman"/>
        </w:rPr>
        <w:t xml:space="preserve">while Uganda Land Commission ensures effective holding and management of all Government land and property. </w:t>
      </w:r>
    </w:p>
    <w:p w:rsidR="002F7036" w:rsidRPr="002A206A" w:rsidRDefault="0080478C" w:rsidP="00954E58">
      <w:pPr>
        <w:autoSpaceDE w:val="0"/>
        <w:autoSpaceDN w:val="0"/>
        <w:adjustRightInd w:val="0"/>
        <w:rPr>
          <w:rFonts w:ascii="Book Antiqua" w:hAnsi="Book Antiqua" w:cs="HelveticaNeueLTPro-Roman"/>
        </w:rPr>
      </w:pPr>
      <w:r w:rsidRPr="002A206A">
        <w:rPr>
          <w:rFonts w:ascii="Book Antiqua" w:hAnsi="Book Antiqua" w:cs="HelveticaNeueLTPro-Roman"/>
        </w:rPr>
        <w:t>However specific</w:t>
      </w:r>
      <w:r>
        <w:rPr>
          <w:rFonts w:ascii="Book Antiqua" w:hAnsi="Book Antiqua" w:cs="HelveticaNeueLTPro-Roman"/>
        </w:rPr>
        <w:t xml:space="preserve"> policies of the sector include;</w:t>
      </w:r>
    </w:p>
    <w:p w:rsidR="00A72467" w:rsidRPr="002A206A" w:rsidRDefault="0080478C" w:rsidP="00954E58">
      <w:pPr>
        <w:autoSpaceDE w:val="0"/>
        <w:autoSpaceDN w:val="0"/>
        <w:adjustRightInd w:val="0"/>
        <w:rPr>
          <w:rFonts w:ascii="Book Antiqua" w:hAnsi="Book Antiqua" w:cs="HelveticaNeueLTPro-Roman"/>
          <w:sz w:val="22"/>
          <w:szCs w:val="22"/>
        </w:rPr>
      </w:pPr>
    </w:p>
    <w:tbl>
      <w:tblPr>
        <w:tblW w:w="1053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710"/>
        <w:gridCol w:w="4770"/>
        <w:gridCol w:w="4050"/>
      </w:tblGrid>
      <w:tr w:rsidR="00DD28B1" w:rsidTr="007576D4">
        <w:tc>
          <w:tcPr>
            <w:tcW w:w="1710" w:type="dxa"/>
            <w:shd w:val="clear" w:color="auto" w:fill="auto"/>
          </w:tcPr>
          <w:p w:rsidR="00F64C72" w:rsidRPr="002A206A" w:rsidRDefault="0080478C" w:rsidP="00221695">
            <w:pPr>
              <w:autoSpaceDE w:val="0"/>
              <w:autoSpaceDN w:val="0"/>
              <w:adjustRightInd w:val="0"/>
              <w:rPr>
                <w:rFonts w:ascii="Book Antiqua" w:hAnsi="Book Antiqua" w:cs="HelveticaNeueLTPro-Roman"/>
                <w:b/>
                <w:sz w:val="22"/>
                <w:szCs w:val="22"/>
              </w:rPr>
            </w:pPr>
            <w:r w:rsidRPr="002A206A">
              <w:rPr>
                <w:rFonts w:ascii="Book Antiqua" w:hAnsi="Book Antiqua" w:cs="HelveticaNeueLTPro-Roman"/>
                <w:b/>
                <w:sz w:val="22"/>
                <w:szCs w:val="22"/>
              </w:rPr>
              <w:t>Policy</w:t>
            </w:r>
          </w:p>
        </w:tc>
        <w:tc>
          <w:tcPr>
            <w:tcW w:w="4770" w:type="dxa"/>
            <w:shd w:val="clear" w:color="auto" w:fill="auto"/>
          </w:tcPr>
          <w:p w:rsidR="00F64C72" w:rsidRPr="002A206A" w:rsidRDefault="0080478C" w:rsidP="00221695">
            <w:pPr>
              <w:autoSpaceDE w:val="0"/>
              <w:autoSpaceDN w:val="0"/>
              <w:adjustRightInd w:val="0"/>
              <w:rPr>
                <w:rFonts w:ascii="Book Antiqua" w:hAnsi="Book Antiqua" w:cs="HelveticaNeueLTPro-Roman"/>
                <w:b/>
                <w:sz w:val="22"/>
                <w:szCs w:val="22"/>
              </w:rPr>
            </w:pPr>
            <w:r w:rsidRPr="002A206A">
              <w:rPr>
                <w:rFonts w:ascii="Book Antiqua" w:hAnsi="Book Antiqua" w:cs="HelveticaNeueLTPro-Roman"/>
                <w:b/>
                <w:sz w:val="22"/>
                <w:szCs w:val="22"/>
              </w:rPr>
              <w:t>Strategic Interventions as</w:t>
            </w:r>
            <w:r w:rsidRPr="002A206A">
              <w:rPr>
                <w:rFonts w:ascii="Book Antiqua" w:hAnsi="Book Antiqua" w:cs="HelveticaNeueLTPro-Roman"/>
                <w:b/>
                <w:sz w:val="22"/>
                <w:szCs w:val="22"/>
              </w:rPr>
              <w:t xml:space="preserve"> </w:t>
            </w:r>
            <w:r>
              <w:rPr>
                <w:rFonts w:ascii="Book Antiqua" w:hAnsi="Book Antiqua" w:cs="HelveticaNeueLTPro-Roman"/>
                <w:b/>
                <w:sz w:val="22"/>
                <w:szCs w:val="22"/>
              </w:rPr>
              <w:t xml:space="preserve">per </w:t>
            </w:r>
            <w:r w:rsidRPr="002A206A">
              <w:rPr>
                <w:rFonts w:ascii="Book Antiqua" w:hAnsi="Book Antiqua" w:cs="HelveticaNeueLTPro-Roman"/>
                <w:b/>
                <w:sz w:val="22"/>
                <w:szCs w:val="22"/>
              </w:rPr>
              <w:t>NDP</w:t>
            </w:r>
            <w:r w:rsidRPr="002A206A">
              <w:rPr>
                <w:rFonts w:ascii="Book Antiqua" w:hAnsi="Book Antiqua" w:cs="HelveticaNeueLTPro-Roman"/>
                <w:b/>
                <w:sz w:val="22"/>
                <w:szCs w:val="22"/>
              </w:rPr>
              <w:t xml:space="preserve"> II</w:t>
            </w:r>
          </w:p>
        </w:tc>
        <w:tc>
          <w:tcPr>
            <w:tcW w:w="4050" w:type="dxa"/>
            <w:shd w:val="clear" w:color="auto" w:fill="auto"/>
          </w:tcPr>
          <w:p w:rsidR="00F64C72" w:rsidRPr="002A206A" w:rsidRDefault="0080478C" w:rsidP="00221695">
            <w:pPr>
              <w:autoSpaceDE w:val="0"/>
              <w:autoSpaceDN w:val="0"/>
              <w:adjustRightInd w:val="0"/>
              <w:rPr>
                <w:rFonts w:ascii="Book Antiqua" w:hAnsi="Book Antiqua" w:cs="HelveticaNeueLTPro-Roman"/>
                <w:b/>
                <w:sz w:val="22"/>
                <w:szCs w:val="22"/>
              </w:rPr>
            </w:pPr>
            <w:r w:rsidRPr="002A206A">
              <w:rPr>
                <w:rFonts w:ascii="Book Antiqua" w:hAnsi="Book Antiqua" w:cs="HelveticaNeueLTPro-Roman"/>
                <w:b/>
                <w:sz w:val="22"/>
                <w:szCs w:val="22"/>
              </w:rPr>
              <w:t>Implications to LGs /Required Action</w:t>
            </w:r>
          </w:p>
        </w:tc>
      </w:tr>
      <w:tr w:rsidR="00DD28B1" w:rsidTr="007576D4">
        <w:tc>
          <w:tcPr>
            <w:tcW w:w="1710" w:type="dxa"/>
            <w:shd w:val="clear" w:color="auto" w:fill="auto"/>
          </w:tcPr>
          <w:p w:rsidR="00F64C72" w:rsidRPr="002A206A" w:rsidRDefault="0080478C" w:rsidP="00221695">
            <w:pPr>
              <w:autoSpaceDE w:val="0"/>
              <w:autoSpaceDN w:val="0"/>
              <w:adjustRightInd w:val="0"/>
              <w:rPr>
                <w:rFonts w:ascii="Book Antiqua" w:hAnsi="Book Antiqua" w:cs="HelveticaNeueLTPro-Lt"/>
                <w:sz w:val="22"/>
                <w:szCs w:val="22"/>
              </w:rPr>
            </w:pPr>
            <w:r w:rsidRPr="002A206A">
              <w:rPr>
                <w:rFonts w:ascii="Book Antiqua" w:hAnsi="Book Antiqua" w:cs="HelveticaNeueLTPro-Lt"/>
                <w:sz w:val="22"/>
                <w:szCs w:val="22"/>
              </w:rPr>
              <w:t>National Housing Policy</w:t>
            </w:r>
          </w:p>
          <w:p w:rsidR="00F64C72" w:rsidRPr="002A206A" w:rsidRDefault="0080478C" w:rsidP="00221695">
            <w:pPr>
              <w:autoSpaceDE w:val="0"/>
              <w:autoSpaceDN w:val="0"/>
              <w:adjustRightInd w:val="0"/>
              <w:rPr>
                <w:rFonts w:ascii="Book Antiqua" w:hAnsi="Book Antiqua" w:cs="HelveticaNeueLTPro-Roman"/>
                <w:sz w:val="22"/>
                <w:szCs w:val="22"/>
              </w:rPr>
            </w:pPr>
          </w:p>
        </w:tc>
        <w:tc>
          <w:tcPr>
            <w:tcW w:w="4770" w:type="dxa"/>
            <w:shd w:val="clear" w:color="auto" w:fill="auto"/>
          </w:tcPr>
          <w:p w:rsidR="00F64C72" w:rsidRPr="00107DDC" w:rsidRDefault="0080478C" w:rsidP="00221695">
            <w:pPr>
              <w:numPr>
                <w:ilvl w:val="0"/>
                <w:numId w:val="11"/>
              </w:numPr>
              <w:autoSpaceDE w:val="0"/>
              <w:autoSpaceDN w:val="0"/>
              <w:adjustRightInd w:val="0"/>
              <w:rPr>
                <w:rFonts w:ascii="Book Antiqua" w:hAnsi="Book Antiqua" w:cs="HelveticaNeueLTPro-Roman"/>
                <w:b/>
                <w:i/>
                <w:sz w:val="22"/>
                <w:szCs w:val="22"/>
              </w:rPr>
            </w:pPr>
            <w:r>
              <w:rPr>
                <w:rFonts w:ascii="Book Antiqua" w:hAnsi="Book Antiqua" w:cs="HelveticaNeueLTPro-Lt"/>
                <w:sz w:val="22"/>
                <w:szCs w:val="22"/>
              </w:rPr>
              <w:t xml:space="preserve">Develop, </w:t>
            </w:r>
            <w:r w:rsidRPr="002A206A">
              <w:rPr>
                <w:rFonts w:ascii="Book Antiqua" w:hAnsi="Book Antiqua" w:cs="HelveticaNeueLTPro-Lt"/>
                <w:sz w:val="22"/>
                <w:szCs w:val="22"/>
              </w:rPr>
              <w:t xml:space="preserve">disseminate and </w:t>
            </w:r>
            <w:r w:rsidRPr="002A206A">
              <w:rPr>
                <w:rFonts w:ascii="Book Antiqua" w:hAnsi="Book Antiqua" w:cs="HelveticaNeueLTPro-Lt"/>
                <w:sz w:val="22"/>
                <w:szCs w:val="22"/>
              </w:rPr>
              <w:t>implement</w:t>
            </w:r>
            <w:r w:rsidRPr="002A206A">
              <w:rPr>
                <w:rFonts w:ascii="Book Antiqua" w:hAnsi="Book Antiqua" w:cs="HelveticaNeueLTPro-Lt"/>
                <w:sz w:val="22"/>
                <w:szCs w:val="22"/>
              </w:rPr>
              <w:t xml:space="preserve"> </w:t>
            </w:r>
            <w:r>
              <w:rPr>
                <w:rFonts w:ascii="Book Antiqua" w:hAnsi="Book Antiqua" w:cs="HelveticaNeueLTPro-Lt"/>
                <w:sz w:val="22"/>
                <w:szCs w:val="22"/>
              </w:rPr>
              <w:t>a</w:t>
            </w:r>
            <w:r w:rsidRPr="002A206A">
              <w:rPr>
                <w:rFonts w:ascii="Book Antiqua" w:hAnsi="Book Antiqua" w:cs="HelveticaNeueLTPro-Lt"/>
                <w:sz w:val="22"/>
                <w:szCs w:val="22"/>
              </w:rPr>
              <w:t xml:space="preserve"> </w:t>
            </w:r>
            <w:r w:rsidRPr="002A206A">
              <w:rPr>
                <w:rFonts w:ascii="Book Antiqua" w:hAnsi="Book Antiqua" w:cs="HelveticaNeueLTPro-Lt"/>
                <w:sz w:val="22"/>
                <w:szCs w:val="22"/>
              </w:rPr>
              <w:t xml:space="preserve"> comprehensive National Housing Policy</w:t>
            </w:r>
          </w:p>
          <w:p w:rsidR="00107DDC" w:rsidRPr="002A206A" w:rsidRDefault="0080478C" w:rsidP="00107DDC">
            <w:pPr>
              <w:autoSpaceDE w:val="0"/>
              <w:autoSpaceDN w:val="0"/>
              <w:adjustRightInd w:val="0"/>
              <w:rPr>
                <w:rFonts w:ascii="Book Antiqua" w:hAnsi="Book Antiqua" w:cs="HelveticaNeueLTPro-Roman"/>
                <w:b/>
                <w:i/>
                <w:sz w:val="22"/>
                <w:szCs w:val="22"/>
              </w:rPr>
            </w:pPr>
          </w:p>
        </w:tc>
        <w:tc>
          <w:tcPr>
            <w:tcW w:w="4050" w:type="dxa"/>
            <w:shd w:val="clear" w:color="auto" w:fill="auto"/>
          </w:tcPr>
          <w:p w:rsidR="00F64C72" w:rsidRDefault="0080478C" w:rsidP="00221695">
            <w:pPr>
              <w:numPr>
                <w:ilvl w:val="0"/>
                <w:numId w:val="8"/>
              </w:numPr>
              <w:autoSpaceDE w:val="0"/>
              <w:autoSpaceDN w:val="0"/>
              <w:adjustRightInd w:val="0"/>
              <w:rPr>
                <w:rFonts w:ascii="Book Antiqua" w:hAnsi="Book Antiqua" w:cs="HelveticaNeueLTPro-Lt"/>
                <w:sz w:val="22"/>
                <w:szCs w:val="22"/>
              </w:rPr>
            </w:pPr>
            <w:r w:rsidRPr="002A206A">
              <w:rPr>
                <w:rFonts w:ascii="Book Antiqua" w:hAnsi="Book Antiqua" w:cs="HelveticaNeueLTPro-Lt"/>
                <w:sz w:val="22"/>
                <w:szCs w:val="22"/>
              </w:rPr>
              <w:t xml:space="preserve">Budget and support </w:t>
            </w:r>
            <w:r>
              <w:rPr>
                <w:rFonts w:ascii="Book Antiqua" w:hAnsi="Book Antiqua" w:cs="HelveticaNeueLTPro-Lt"/>
                <w:sz w:val="22"/>
                <w:szCs w:val="22"/>
              </w:rPr>
              <w:t>officers responsible for Housing</w:t>
            </w:r>
            <w:r w:rsidRPr="002A206A">
              <w:rPr>
                <w:rFonts w:ascii="Book Antiqua" w:hAnsi="Book Antiqua" w:cs="HelveticaNeueLTPro-Lt"/>
                <w:sz w:val="22"/>
                <w:szCs w:val="22"/>
              </w:rPr>
              <w:t xml:space="preserve"> in the Districts</w:t>
            </w:r>
          </w:p>
          <w:p w:rsidR="00C01F13" w:rsidRPr="002A206A" w:rsidRDefault="0080478C" w:rsidP="00221695">
            <w:pPr>
              <w:numPr>
                <w:ilvl w:val="0"/>
                <w:numId w:val="8"/>
              </w:numPr>
              <w:autoSpaceDE w:val="0"/>
              <w:autoSpaceDN w:val="0"/>
              <w:adjustRightInd w:val="0"/>
              <w:rPr>
                <w:rFonts w:ascii="Book Antiqua" w:hAnsi="Book Antiqua" w:cs="HelveticaNeueLTPro-Lt"/>
                <w:sz w:val="22"/>
                <w:szCs w:val="22"/>
              </w:rPr>
            </w:pPr>
            <w:r>
              <w:rPr>
                <w:rFonts w:ascii="Book Antiqua" w:hAnsi="Book Antiqua" w:cs="HelveticaNeueLTPro-Lt"/>
                <w:sz w:val="22"/>
                <w:szCs w:val="22"/>
              </w:rPr>
              <w:t>Disseminate prototype plans to Communities</w:t>
            </w:r>
          </w:p>
          <w:p w:rsidR="00F64C72" w:rsidRPr="002A206A" w:rsidRDefault="0080478C" w:rsidP="00221695">
            <w:pPr>
              <w:numPr>
                <w:ilvl w:val="0"/>
                <w:numId w:val="8"/>
              </w:numPr>
              <w:autoSpaceDE w:val="0"/>
              <w:autoSpaceDN w:val="0"/>
              <w:adjustRightInd w:val="0"/>
              <w:rPr>
                <w:rFonts w:ascii="Book Antiqua" w:hAnsi="Book Antiqua" w:cs="HelveticaNeueLTPro-Lt"/>
                <w:sz w:val="22"/>
                <w:szCs w:val="22"/>
              </w:rPr>
            </w:pPr>
            <w:r w:rsidRPr="002A206A">
              <w:rPr>
                <w:rFonts w:ascii="Book Antiqua" w:hAnsi="Book Antiqua" w:cs="HelveticaNeueLTPro-Lt"/>
                <w:sz w:val="22"/>
                <w:szCs w:val="22"/>
              </w:rPr>
              <w:t>Create awareness of the policy in their respective LGs</w:t>
            </w:r>
          </w:p>
        </w:tc>
      </w:tr>
      <w:tr w:rsidR="00DD28B1" w:rsidTr="007576D4">
        <w:tc>
          <w:tcPr>
            <w:tcW w:w="1710" w:type="dxa"/>
            <w:shd w:val="clear" w:color="auto" w:fill="auto"/>
          </w:tcPr>
          <w:p w:rsidR="00F64C72" w:rsidRPr="002A206A" w:rsidRDefault="0080478C" w:rsidP="00221695">
            <w:pPr>
              <w:autoSpaceDE w:val="0"/>
              <w:autoSpaceDN w:val="0"/>
              <w:adjustRightInd w:val="0"/>
              <w:rPr>
                <w:rFonts w:ascii="Book Antiqua" w:hAnsi="Book Antiqua" w:cs="HelveticaNeueLTPro-Roman"/>
                <w:sz w:val="22"/>
                <w:szCs w:val="22"/>
              </w:rPr>
            </w:pPr>
            <w:r w:rsidRPr="002A206A">
              <w:rPr>
                <w:rFonts w:ascii="Book Antiqua" w:hAnsi="Book Antiqua" w:cs="HelveticaNeueLTPro-Roman"/>
                <w:sz w:val="22"/>
                <w:szCs w:val="22"/>
              </w:rPr>
              <w:t>The 2010 Physical Planning Act</w:t>
            </w:r>
          </w:p>
        </w:tc>
        <w:tc>
          <w:tcPr>
            <w:tcW w:w="4770" w:type="dxa"/>
            <w:shd w:val="clear" w:color="auto" w:fill="auto"/>
          </w:tcPr>
          <w:p w:rsidR="00F64C72" w:rsidRPr="002A206A" w:rsidRDefault="0080478C" w:rsidP="00221695">
            <w:pPr>
              <w:autoSpaceDE w:val="0"/>
              <w:autoSpaceDN w:val="0"/>
              <w:adjustRightInd w:val="0"/>
              <w:rPr>
                <w:rFonts w:ascii="Book Antiqua" w:hAnsi="Book Antiqua" w:cs="HelveticaNeueLTPro-Lt"/>
                <w:sz w:val="22"/>
                <w:szCs w:val="22"/>
              </w:rPr>
            </w:pPr>
            <w:r w:rsidRPr="002A206A">
              <w:rPr>
                <w:rFonts w:ascii="Book Antiqua" w:hAnsi="Book Antiqua" w:cs="HelveticaNeueLTPro-Lt"/>
                <w:sz w:val="22"/>
                <w:szCs w:val="22"/>
              </w:rPr>
              <w:t xml:space="preserve">Develop and implement District Physical Development Plans and Plans for priority urban areas, for the oil and gas areas, </w:t>
            </w:r>
            <w:r w:rsidRPr="002A206A">
              <w:rPr>
                <w:rFonts w:ascii="Book Antiqua" w:hAnsi="Book Antiqua" w:cs="HelveticaNeueLTPro-Lt"/>
                <w:sz w:val="22"/>
                <w:szCs w:val="22"/>
              </w:rPr>
              <w:t>highly mineralized</w:t>
            </w:r>
            <w:r w:rsidRPr="002A206A">
              <w:rPr>
                <w:rFonts w:ascii="Book Antiqua" w:hAnsi="Book Antiqua" w:cs="HelveticaNeueLTPro-Lt"/>
                <w:sz w:val="22"/>
                <w:szCs w:val="22"/>
              </w:rPr>
              <w:t xml:space="preserve"> </w:t>
            </w:r>
            <w:r w:rsidRPr="002A206A">
              <w:rPr>
                <w:rFonts w:ascii="Book Antiqua" w:hAnsi="Book Antiqua" w:cs="HelveticaNeueLTPro-Lt"/>
                <w:sz w:val="22"/>
                <w:szCs w:val="22"/>
              </w:rPr>
              <w:t>Areas</w:t>
            </w:r>
            <w:r w:rsidRPr="002A206A">
              <w:rPr>
                <w:rFonts w:ascii="Book Antiqua" w:hAnsi="Book Antiqua" w:cs="HelveticaNeueLTPro-Lt"/>
                <w:sz w:val="22"/>
                <w:szCs w:val="22"/>
              </w:rPr>
              <w:t xml:space="preserve"> and infrastructure corridors as per </w:t>
            </w:r>
            <w:r w:rsidRPr="00482765">
              <w:rPr>
                <w:rFonts w:ascii="Book Antiqua" w:hAnsi="Book Antiqua" w:cs="HelveticaNeueLTPro-Lt"/>
                <w:sz w:val="22"/>
                <w:szCs w:val="22"/>
              </w:rPr>
              <w:t>Intervention (iv) of objective i) of the Physical Planning and Urban Development section of the NDP II Page 210</w:t>
            </w:r>
            <w:r w:rsidRPr="002A206A">
              <w:rPr>
                <w:rFonts w:ascii="Book Antiqua" w:hAnsi="Book Antiqua" w:cs="HelveticaNeueLTPro-Lt"/>
                <w:i/>
                <w:sz w:val="22"/>
                <w:szCs w:val="22"/>
              </w:rPr>
              <w:t xml:space="preserve"> </w:t>
            </w:r>
          </w:p>
        </w:tc>
        <w:tc>
          <w:tcPr>
            <w:tcW w:w="4050" w:type="dxa"/>
            <w:shd w:val="clear" w:color="auto" w:fill="auto"/>
          </w:tcPr>
          <w:p w:rsidR="00F64C72" w:rsidRPr="002A206A" w:rsidRDefault="0080478C" w:rsidP="00221695">
            <w:pPr>
              <w:numPr>
                <w:ilvl w:val="0"/>
                <w:numId w:val="8"/>
              </w:numPr>
              <w:autoSpaceDE w:val="0"/>
              <w:autoSpaceDN w:val="0"/>
              <w:adjustRightInd w:val="0"/>
              <w:rPr>
                <w:rFonts w:ascii="Book Antiqua" w:hAnsi="Book Antiqua" w:cs="HelveticaNeueLTPro-Roman"/>
                <w:sz w:val="22"/>
                <w:szCs w:val="22"/>
              </w:rPr>
            </w:pPr>
            <w:r w:rsidRPr="002A206A">
              <w:rPr>
                <w:rFonts w:ascii="Book Antiqua" w:hAnsi="Book Antiqua" w:cs="HelveticaNeueLTPro-Roman"/>
                <w:sz w:val="22"/>
                <w:szCs w:val="22"/>
              </w:rPr>
              <w:t xml:space="preserve">Districts should develop </w:t>
            </w:r>
            <w:r>
              <w:rPr>
                <w:rFonts w:ascii="Book Antiqua" w:hAnsi="Book Antiqua" w:cs="HelveticaNeueLTPro-Roman"/>
                <w:sz w:val="22"/>
                <w:szCs w:val="22"/>
              </w:rPr>
              <w:t xml:space="preserve">and implement </w:t>
            </w:r>
            <w:r w:rsidRPr="002A206A">
              <w:rPr>
                <w:rFonts w:ascii="Book Antiqua" w:hAnsi="Book Antiqua" w:cs="HelveticaNeueLTPro-Roman"/>
                <w:sz w:val="22"/>
                <w:szCs w:val="22"/>
              </w:rPr>
              <w:t xml:space="preserve">Physical Development Plans and Local Area </w:t>
            </w:r>
            <w:r w:rsidRPr="002A206A">
              <w:rPr>
                <w:rFonts w:ascii="Book Antiqua" w:hAnsi="Book Antiqua" w:cs="HelveticaNeueLTPro-Roman"/>
                <w:sz w:val="22"/>
                <w:szCs w:val="22"/>
              </w:rPr>
              <w:t>Plans in fulfilment of the provisions of the 2010 Physical Planning Act.</w:t>
            </w:r>
          </w:p>
          <w:p w:rsidR="00F64C72" w:rsidRDefault="0080478C" w:rsidP="00221695">
            <w:pPr>
              <w:numPr>
                <w:ilvl w:val="0"/>
                <w:numId w:val="8"/>
              </w:numPr>
              <w:autoSpaceDE w:val="0"/>
              <w:autoSpaceDN w:val="0"/>
              <w:adjustRightInd w:val="0"/>
              <w:rPr>
                <w:rFonts w:ascii="Book Antiqua" w:hAnsi="Book Antiqua" w:cs="HelveticaNeueLTPro-Roman"/>
                <w:sz w:val="22"/>
                <w:szCs w:val="22"/>
              </w:rPr>
            </w:pPr>
            <w:r w:rsidRPr="002A206A">
              <w:rPr>
                <w:rFonts w:ascii="Book Antiqua" w:hAnsi="Book Antiqua" w:cs="HelveticaNeueLTPro-Roman"/>
                <w:sz w:val="22"/>
                <w:szCs w:val="22"/>
              </w:rPr>
              <w:t xml:space="preserve">Districts should constitute, support/ Budget for operation of the Physical Planning Committees </w:t>
            </w:r>
          </w:p>
          <w:p w:rsidR="00D05CE3" w:rsidRPr="002A206A" w:rsidRDefault="0080478C" w:rsidP="00221695">
            <w:pPr>
              <w:numPr>
                <w:ilvl w:val="0"/>
                <w:numId w:val="8"/>
              </w:numPr>
              <w:autoSpaceDE w:val="0"/>
              <w:autoSpaceDN w:val="0"/>
              <w:adjustRightInd w:val="0"/>
              <w:rPr>
                <w:rFonts w:ascii="Book Antiqua" w:hAnsi="Book Antiqua" w:cs="HelveticaNeueLTPro-Roman"/>
                <w:sz w:val="22"/>
                <w:szCs w:val="22"/>
              </w:rPr>
            </w:pPr>
            <w:r>
              <w:rPr>
                <w:rFonts w:ascii="Book Antiqua" w:hAnsi="Book Antiqua" w:cs="HelveticaNeueLTPro-Roman"/>
                <w:sz w:val="22"/>
                <w:szCs w:val="22"/>
              </w:rPr>
              <w:t>Enforce compliance to Physical Development Plans</w:t>
            </w:r>
          </w:p>
        </w:tc>
      </w:tr>
      <w:tr w:rsidR="00DD28B1" w:rsidTr="007576D4">
        <w:tc>
          <w:tcPr>
            <w:tcW w:w="1710" w:type="dxa"/>
            <w:shd w:val="clear" w:color="auto" w:fill="auto"/>
          </w:tcPr>
          <w:p w:rsidR="00F64C72" w:rsidRPr="002A206A" w:rsidRDefault="0080478C" w:rsidP="00221695">
            <w:pPr>
              <w:autoSpaceDE w:val="0"/>
              <w:autoSpaceDN w:val="0"/>
              <w:adjustRightInd w:val="0"/>
              <w:rPr>
                <w:rFonts w:ascii="Book Antiqua" w:hAnsi="Book Antiqua" w:cs="HelveticaNeueLTPro-Roman"/>
                <w:sz w:val="22"/>
                <w:szCs w:val="22"/>
              </w:rPr>
            </w:pPr>
          </w:p>
        </w:tc>
        <w:tc>
          <w:tcPr>
            <w:tcW w:w="4770" w:type="dxa"/>
            <w:shd w:val="clear" w:color="auto" w:fill="auto"/>
          </w:tcPr>
          <w:p w:rsidR="00D91325" w:rsidRPr="002A206A" w:rsidRDefault="0080478C" w:rsidP="00221695">
            <w:pPr>
              <w:numPr>
                <w:ilvl w:val="0"/>
                <w:numId w:val="8"/>
              </w:numPr>
              <w:autoSpaceDE w:val="0"/>
              <w:autoSpaceDN w:val="0"/>
              <w:adjustRightInd w:val="0"/>
              <w:rPr>
                <w:rFonts w:ascii="Book Antiqua" w:hAnsi="Book Antiqua" w:cs="HelveticaNeueLTPro-Lt"/>
                <w:sz w:val="22"/>
                <w:szCs w:val="22"/>
              </w:rPr>
            </w:pPr>
            <w:r w:rsidRPr="002A206A">
              <w:rPr>
                <w:rFonts w:ascii="Book Antiqua" w:hAnsi="Book Antiqua" w:cs="HelveticaNeueLTPro-Lt"/>
                <w:sz w:val="22"/>
                <w:szCs w:val="22"/>
              </w:rPr>
              <w:t>Recruit, train and equip physical pl</w:t>
            </w:r>
            <w:r w:rsidRPr="002A206A">
              <w:rPr>
                <w:rFonts w:ascii="Book Antiqua" w:hAnsi="Book Antiqua" w:cs="HelveticaNeueLTPro-Lt"/>
                <w:sz w:val="22"/>
                <w:szCs w:val="22"/>
              </w:rPr>
              <w:t>anning and urban development</w:t>
            </w:r>
            <w:r w:rsidRPr="002A206A">
              <w:rPr>
                <w:rFonts w:ascii="Book Antiqua" w:hAnsi="Book Antiqua" w:cs="HelveticaNeueLTPro-Lt"/>
                <w:sz w:val="22"/>
                <w:szCs w:val="22"/>
              </w:rPr>
              <w:t xml:space="preserve"> officers</w:t>
            </w:r>
          </w:p>
          <w:p w:rsidR="00F64C72" w:rsidRPr="002A206A" w:rsidRDefault="0080478C" w:rsidP="00221695">
            <w:pPr>
              <w:numPr>
                <w:ilvl w:val="0"/>
                <w:numId w:val="8"/>
              </w:numPr>
              <w:autoSpaceDE w:val="0"/>
              <w:autoSpaceDN w:val="0"/>
              <w:adjustRightInd w:val="0"/>
              <w:rPr>
                <w:rFonts w:ascii="Book Antiqua" w:hAnsi="Book Antiqua" w:cs="HelveticaNeueLTPro-Lt"/>
                <w:sz w:val="22"/>
                <w:szCs w:val="22"/>
              </w:rPr>
            </w:pPr>
            <w:r w:rsidRPr="002A206A">
              <w:rPr>
                <w:rFonts w:ascii="Book Antiqua" w:hAnsi="Book Antiqua" w:cs="HelveticaNeueLTPro-Lt"/>
                <w:sz w:val="22"/>
                <w:szCs w:val="22"/>
              </w:rPr>
              <w:t>E</w:t>
            </w:r>
            <w:r w:rsidRPr="002A206A">
              <w:rPr>
                <w:rFonts w:ascii="Book Antiqua" w:hAnsi="Book Antiqua" w:cs="HelveticaNeueLTPro-Lt"/>
                <w:sz w:val="22"/>
                <w:szCs w:val="22"/>
              </w:rPr>
              <w:t xml:space="preserve">ncourage stakeholder involvement in the </w:t>
            </w:r>
            <w:r>
              <w:rPr>
                <w:rFonts w:ascii="Book Antiqua" w:hAnsi="Book Antiqua" w:cs="HelveticaNeueLTPro-Lt"/>
                <w:sz w:val="22"/>
                <w:szCs w:val="22"/>
              </w:rPr>
              <w:t xml:space="preserve">physical </w:t>
            </w:r>
            <w:r w:rsidRPr="002A206A">
              <w:rPr>
                <w:rFonts w:ascii="Book Antiqua" w:hAnsi="Book Antiqua" w:cs="HelveticaNeueLTPro-Lt"/>
                <w:sz w:val="22"/>
                <w:szCs w:val="22"/>
              </w:rPr>
              <w:t>Planning process</w:t>
            </w:r>
          </w:p>
          <w:p w:rsidR="00F64C72" w:rsidRPr="002A206A" w:rsidRDefault="0080478C" w:rsidP="00221695">
            <w:pPr>
              <w:numPr>
                <w:ilvl w:val="0"/>
                <w:numId w:val="8"/>
              </w:numPr>
              <w:autoSpaceDE w:val="0"/>
              <w:autoSpaceDN w:val="0"/>
              <w:adjustRightInd w:val="0"/>
              <w:rPr>
                <w:rFonts w:ascii="Book Antiqua" w:hAnsi="Book Antiqua" w:cs="HelveticaNeueLTPro-Lt"/>
                <w:sz w:val="22"/>
                <w:szCs w:val="22"/>
              </w:rPr>
            </w:pPr>
            <w:r w:rsidRPr="002A206A">
              <w:rPr>
                <w:rFonts w:ascii="Book Antiqua" w:hAnsi="Book Antiqua" w:cs="HelveticaNeueLTPro-Lt"/>
                <w:sz w:val="22"/>
                <w:szCs w:val="22"/>
              </w:rPr>
              <w:t>Continue development of Urban Forums for inclusive management of urban areas.</w:t>
            </w:r>
          </w:p>
        </w:tc>
        <w:tc>
          <w:tcPr>
            <w:tcW w:w="4050" w:type="dxa"/>
            <w:shd w:val="clear" w:color="auto" w:fill="auto"/>
          </w:tcPr>
          <w:p w:rsidR="00F64C72" w:rsidRPr="002A206A" w:rsidRDefault="0080478C" w:rsidP="00221695">
            <w:pPr>
              <w:numPr>
                <w:ilvl w:val="0"/>
                <w:numId w:val="8"/>
              </w:numPr>
              <w:autoSpaceDE w:val="0"/>
              <w:autoSpaceDN w:val="0"/>
              <w:adjustRightInd w:val="0"/>
              <w:rPr>
                <w:rFonts w:ascii="Book Antiqua" w:hAnsi="Book Antiqua" w:cs="HelveticaNeueLTPro-Roman"/>
                <w:sz w:val="22"/>
                <w:szCs w:val="22"/>
              </w:rPr>
            </w:pPr>
            <w:r w:rsidRPr="002A206A">
              <w:rPr>
                <w:rFonts w:ascii="Book Antiqua" w:hAnsi="Book Antiqua" w:cs="HelveticaNeueLTPro-Roman"/>
                <w:sz w:val="22"/>
                <w:szCs w:val="22"/>
              </w:rPr>
              <w:t xml:space="preserve">Fill the staffing gaps that exist at LG level especially in the Section of Lands, Surveys and Physical Planning </w:t>
            </w:r>
          </w:p>
          <w:p w:rsidR="00F64C72" w:rsidRPr="002A206A" w:rsidRDefault="0080478C" w:rsidP="00221695">
            <w:pPr>
              <w:numPr>
                <w:ilvl w:val="0"/>
                <w:numId w:val="8"/>
              </w:numPr>
              <w:autoSpaceDE w:val="0"/>
              <w:autoSpaceDN w:val="0"/>
              <w:adjustRightInd w:val="0"/>
              <w:rPr>
                <w:rFonts w:ascii="Book Antiqua" w:hAnsi="Book Antiqua" w:cs="HelveticaNeueLTPro-Roman"/>
                <w:sz w:val="22"/>
                <w:szCs w:val="22"/>
              </w:rPr>
            </w:pPr>
            <w:r w:rsidRPr="002A206A">
              <w:rPr>
                <w:rFonts w:ascii="Book Antiqua" w:hAnsi="Book Antiqua" w:cs="HelveticaNeueLTPro-Roman"/>
                <w:sz w:val="22"/>
                <w:szCs w:val="22"/>
              </w:rPr>
              <w:t>Prioritize Physical Planning in LG Work Plans and Budgets</w:t>
            </w:r>
          </w:p>
        </w:tc>
      </w:tr>
      <w:tr w:rsidR="00DD28B1" w:rsidTr="007576D4">
        <w:trPr>
          <w:trHeight w:val="957"/>
        </w:trPr>
        <w:tc>
          <w:tcPr>
            <w:tcW w:w="1710" w:type="dxa"/>
            <w:shd w:val="clear" w:color="auto" w:fill="auto"/>
          </w:tcPr>
          <w:p w:rsidR="00F64C72" w:rsidRPr="002A206A" w:rsidRDefault="0080478C" w:rsidP="00221695">
            <w:pPr>
              <w:autoSpaceDE w:val="0"/>
              <w:autoSpaceDN w:val="0"/>
              <w:adjustRightInd w:val="0"/>
              <w:rPr>
                <w:rFonts w:ascii="Book Antiqua" w:hAnsi="Book Antiqua" w:cs="HelveticaNeueLTPro-Roman"/>
                <w:sz w:val="22"/>
                <w:szCs w:val="22"/>
              </w:rPr>
            </w:pPr>
            <w:r w:rsidRPr="002A206A">
              <w:rPr>
                <w:rFonts w:ascii="Book Antiqua" w:hAnsi="Book Antiqua" w:cs="HelveticaNeueLTPro-Roman"/>
                <w:sz w:val="22"/>
                <w:szCs w:val="22"/>
              </w:rPr>
              <w:t>National Land Policy</w:t>
            </w:r>
          </w:p>
        </w:tc>
        <w:tc>
          <w:tcPr>
            <w:tcW w:w="4770" w:type="dxa"/>
            <w:shd w:val="clear" w:color="auto" w:fill="auto"/>
          </w:tcPr>
          <w:p w:rsidR="00F64C72" w:rsidRPr="002A206A" w:rsidRDefault="0080478C" w:rsidP="00221695">
            <w:pPr>
              <w:autoSpaceDE w:val="0"/>
              <w:autoSpaceDN w:val="0"/>
              <w:adjustRightInd w:val="0"/>
              <w:rPr>
                <w:rFonts w:ascii="Book Antiqua" w:hAnsi="Book Antiqua" w:cs="HelveticaNeueLTPro-Lt"/>
                <w:sz w:val="22"/>
                <w:szCs w:val="22"/>
              </w:rPr>
            </w:pPr>
            <w:r w:rsidRPr="002A206A">
              <w:rPr>
                <w:rFonts w:ascii="Book Antiqua" w:hAnsi="Book Antiqua" w:cs="HelveticaNeueLTPro-Lt"/>
                <w:sz w:val="22"/>
                <w:szCs w:val="22"/>
              </w:rPr>
              <w:t>Implement and disseminate the National Land Policy and Land Use</w:t>
            </w:r>
            <w:r w:rsidRPr="002A206A">
              <w:rPr>
                <w:rFonts w:ascii="Book Antiqua" w:hAnsi="Book Antiqua" w:cs="HelveticaNeueLTPro-Lt"/>
                <w:sz w:val="22"/>
                <w:szCs w:val="22"/>
              </w:rPr>
              <w:t xml:space="preserve"> Policy as provided for in intervention</w:t>
            </w:r>
            <w:r w:rsidRPr="002A206A">
              <w:rPr>
                <w:rFonts w:ascii="Book Antiqua" w:hAnsi="Book Antiqua" w:cs="HelveticaNeueLTPro-Lt"/>
                <w:i/>
                <w:sz w:val="22"/>
                <w:szCs w:val="22"/>
              </w:rPr>
              <w:t xml:space="preserve"> </w:t>
            </w:r>
            <w:r w:rsidRPr="002A206A">
              <w:rPr>
                <w:rFonts w:ascii="Book Antiqua" w:hAnsi="Book Antiqua" w:cs="HelveticaNeueLTPro-Lt"/>
                <w:b/>
                <w:i/>
                <w:sz w:val="22"/>
                <w:szCs w:val="22"/>
              </w:rPr>
              <w:t xml:space="preserve">(iv) and (v) </w:t>
            </w:r>
            <w:r w:rsidRPr="002A206A">
              <w:rPr>
                <w:rFonts w:ascii="Book Antiqua" w:hAnsi="Book Antiqua" w:cs="HelveticaNeueLTPro-Lt"/>
                <w:sz w:val="22"/>
                <w:szCs w:val="22"/>
              </w:rPr>
              <w:t>of objective 4 of the Lands and Housing Section of the NDP II.</w:t>
            </w:r>
          </w:p>
        </w:tc>
        <w:tc>
          <w:tcPr>
            <w:tcW w:w="4050" w:type="dxa"/>
            <w:shd w:val="clear" w:color="auto" w:fill="auto"/>
          </w:tcPr>
          <w:p w:rsidR="00F64C72" w:rsidRPr="002A206A" w:rsidRDefault="0080478C" w:rsidP="00221695">
            <w:pPr>
              <w:numPr>
                <w:ilvl w:val="0"/>
                <w:numId w:val="10"/>
              </w:numPr>
              <w:autoSpaceDE w:val="0"/>
              <w:autoSpaceDN w:val="0"/>
              <w:adjustRightInd w:val="0"/>
              <w:rPr>
                <w:rFonts w:ascii="Book Antiqua" w:hAnsi="Book Antiqua" w:cs="HelveticaNeueLTPro-Roman"/>
                <w:sz w:val="22"/>
                <w:szCs w:val="22"/>
              </w:rPr>
            </w:pPr>
            <w:r w:rsidRPr="002A206A">
              <w:rPr>
                <w:rFonts w:ascii="Book Antiqua" w:hAnsi="Book Antiqua" w:cs="HelveticaNeueLTPro-Roman"/>
                <w:sz w:val="22"/>
                <w:szCs w:val="22"/>
              </w:rPr>
              <w:t>Train District land boards</w:t>
            </w:r>
          </w:p>
          <w:p w:rsidR="00F64C72" w:rsidRPr="002A206A" w:rsidRDefault="0080478C" w:rsidP="00221695">
            <w:pPr>
              <w:numPr>
                <w:ilvl w:val="0"/>
                <w:numId w:val="10"/>
              </w:numPr>
              <w:autoSpaceDE w:val="0"/>
              <w:autoSpaceDN w:val="0"/>
              <w:adjustRightInd w:val="0"/>
              <w:rPr>
                <w:rFonts w:ascii="Book Antiqua" w:hAnsi="Book Antiqua" w:cs="HelveticaNeueLTPro-Roman"/>
                <w:sz w:val="22"/>
                <w:szCs w:val="22"/>
              </w:rPr>
            </w:pPr>
            <w:r w:rsidRPr="002A206A">
              <w:rPr>
                <w:rFonts w:ascii="Book Antiqua" w:hAnsi="Book Antiqua" w:cs="HelveticaNeueLTPro-Roman"/>
                <w:sz w:val="22"/>
                <w:szCs w:val="22"/>
              </w:rPr>
              <w:t xml:space="preserve">Budget </w:t>
            </w:r>
            <w:r>
              <w:rPr>
                <w:rFonts w:ascii="Book Antiqua" w:hAnsi="Book Antiqua" w:cs="HelveticaNeueLTPro-Roman"/>
                <w:sz w:val="22"/>
                <w:szCs w:val="22"/>
              </w:rPr>
              <w:t xml:space="preserve">for </w:t>
            </w:r>
            <w:r w:rsidRPr="002A206A">
              <w:rPr>
                <w:rFonts w:ascii="Book Antiqua" w:hAnsi="Book Antiqua" w:cs="HelveticaNeueLTPro-Roman"/>
                <w:sz w:val="22"/>
                <w:szCs w:val="22"/>
              </w:rPr>
              <w:t>Area Land Committees</w:t>
            </w:r>
          </w:p>
          <w:p w:rsidR="00F64C72" w:rsidRPr="00183440" w:rsidRDefault="0080478C" w:rsidP="00221695">
            <w:pPr>
              <w:numPr>
                <w:ilvl w:val="0"/>
                <w:numId w:val="10"/>
              </w:numPr>
              <w:autoSpaceDE w:val="0"/>
              <w:autoSpaceDN w:val="0"/>
              <w:adjustRightInd w:val="0"/>
              <w:rPr>
                <w:rFonts w:ascii="Book Antiqua" w:hAnsi="Book Antiqua" w:cs="HelveticaNeueLTPro-Roman"/>
                <w:sz w:val="22"/>
                <w:szCs w:val="22"/>
              </w:rPr>
            </w:pPr>
            <w:r w:rsidRPr="002A206A">
              <w:rPr>
                <w:rFonts w:ascii="Book Antiqua" w:hAnsi="Book Antiqua" w:cs="HelveticaNeueLTPro-Roman"/>
                <w:sz w:val="22"/>
                <w:szCs w:val="22"/>
              </w:rPr>
              <w:t>Dissemination of NLP to lower Local Governments</w:t>
            </w:r>
          </w:p>
        </w:tc>
      </w:tr>
      <w:tr w:rsidR="00DD28B1" w:rsidTr="007576D4">
        <w:trPr>
          <w:trHeight w:val="372"/>
        </w:trPr>
        <w:tc>
          <w:tcPr>
            <w:tcW w:w="1710" w:type="dxa"/>
            <w:shd w:val="clear" w:color="auto" w:fill="auto"/>
          </w:tcPr>
          <w:p w:rsidR="00877AD0" w:rsidRPr="002A206A" w:rsidRDefault="0080478C" w:rsidP="00221695">
            <w:pPr>
              <w:autoSpaceDE w:val="0"/>
              <w:autoSpaceDN w:val="0"/>
              <w:adjustRightInd w:val="0"/>
              <w:rPr>
                <w:rFonts w:ascii="Book Antiqua" w:hAnsi="Book Antiqua" w:cs="HelveticaNeueLTPro-Roman"/>
                <w:sz w:val="22"/>
                <w:szCs w:val="22"/>
              </w:rPr>
            </w:pPr>
            <w:r>
              <w:rPr>
                <w:rFonts w:ascii="Book Antiqua" w:hAnsi="Book Antiqua" w:cs="HelveticaNeueLTPro-Roman"/>
                <w:sz w:val="22"/>
                <w:szCs w:val="22"/>
              </w:rPr>
              <w:t>The National Urban Policy</w:t>
            </w:r>
          </w:p>
        </w:tc>
        <w:tc>
          <w:tcPr>
            <w:tcW w:w="4770" w:type="dxa"/>
            <w:shd w:val="clear" w:color="auto" w:fill="auto"/>
          </w:tcPr>
          <w:p w:rsidR="00877AD0" w:rsidRPr="002A206A" w:rsidRDefault="0080478C" w:rsidP="00221695">
            <w:pPr>
              <w:autoSpaceDE w:val="0"/>
              <w:autoSpaceDN w:val="0"/>
              <w:adjustRightInd w:val="0"/>
              <w:rPr>
                <w:rFonts w:ascii="Book Antiqua" w:hAnsi="Book Antiqua" w:cs="HelveticaNeueLTPro-Lt"/>
                <w:sz w:val="22"/>
                <w:szCs w:val="22"/>
              </w:rPr>
            </w:pPr>
            <w:r>
              <w:rPr>
                <w:rFonts w:ascii="Book Antiqua" w:hAnsi="Book Antiqua" w:cs="HelveticaNeueLTPro-Lt"/>
                <w:sz w:val="22"/>
                <w:szCs w:val="22"/>
              </w:rPr>
              <w:t xml:space="preserve">This is provided for in NDP II. Once approved it will guide the development </w:t>
            </w:r>
            <w:r>
              <w:rPr>
                <w:rFonts w:ascii="Book Antiqua" w:hAnsi="Book Antiqua" w:cs="HelveticaNeueLTPro-Lt"/>
                <w:sz w:val="22"/>
                <w:szCs w:val="22"/>
              </w:rPr>
              <w:t xml:space="preserve">in </w:t>
            </w:r>
            <w:r>
              <w:rPr>
                <w:rFonts w:ascii="Book Antiqua" w:hAnsi="Book Antiqua" w:cs="HelveticaNeueLTPro-Lt"/>
                <w:sz w:val="22"/>
                <w:szCs w:val="22"/>
              </w:rPr>
              <w:t>urban areas</w:t>
            </w:r>
          </w:p>
        </w:tc>
        <w:tc>
          <w:tcPr>
            <w:tcW w:w="4050" w:type="dxa"/>
            <w:shd w:val="clear" w:color="auto" w:fill="auto"/>
          </w:tcPr>
          <w:p w:rsidR="00877AD0" w:rsidRPr="002A206A" w:rsidRDefault="0080478C" w:rsidP="00221695">
            <w:pPr>
              <w:numPr>
                <w:ilvl w:val="0"/>
                <w:numId w:val="10"/>
              </w:numPr>
              <w:autoSpaceDE w:val="0"/>
              <w:autoSpaceDN w:val="0"/>
              <w:adjustRightInd w:val="0"/>
              <w:rPr>
                <w:rFonts w:ascii="Book Antiqua" w:hAnsi="Book Antiqua" w:cs="HelveticaNeueLTPro-Roman"/>
                <w:sz w:val="22"/>
                <w:szCs w:val="22"/>
              </w:rPr>
            </w:pPr>
            <w:r>
              <w:rPr>
                <w:rFonts w:ascii="Book Antiqua" w:hAnsi="Book Antiqua" w:cs="HelveticaNeueLTPro-Roman"/>
                <w:sz w:val="22"/>
                <w:szCs w:val="22"/>
              </w:rPr>
              <w:t>Dissemina</w:t>
            </w:r>
            <w:r>
              <w:rPr>
                <w:rFonts w:ascii="Book Antiqua" w:hAnsi="Book Antiqua" w:cs="HelveticaNeueLTPro-Roman"/>
                <w:sz w:val="22"/>
                <w:szCs w:val="22"/>
              </w:rPr>
              <w:t>te the urban policy once</w:t>
            </w:r>
            <w:r>
              <w:rPr>
                <w:rFonts w:ascii="Book Antiqua" w:hAnsi="Book Antiqua" w:cs="HelveticaNeueLTPro-Roman"/>
                <w:sz w:val="22"/>
                <w:szCs w:val="22"/>
              </w:rPr>
              <w:t xml:space="preserve"> approved</w:t>
            </w:r>
          </w:p>
        </w:tc>
      </w:tr>
      <w:tr w:rsidR="00DD28B1" w:rsidTr="007576D4">
        <w:trPr>
          <w:trHeight w:val="1389"/>
        </w:trPr>
        <w:tc>
          <w:tcPr>
            <w:tcW w:w="1710" w:type="dxa"/>
            <w:shd w:val="clear" w:color="auto" w:fill="auto"/>
          </w:tcPr>
          <w:p w:rsidR="00183440" w:rsidRDefault="0080478C" w:rsidP="00221695">
            <w:pPr>
              <w:autoSpaceDE w:val="0"/>
              <w:autoSpaceDN w:val="0"/>
              <w:adjustRightInd w:val="0"/>
              <w:rPr>
                <w:rFonts w:ascii="Book Antiqua" w:hAnsi="Book Antiqua" w:cs="HelveticaNeueLTPro-Roman"/>
                <w:sz w:val="22"/>
                <w:szCs w:val="22"/>
              </w:rPr>
            </w:pPr>
            <w:r>
              <w:rPr>
                <w:rFonts w:ascii="Book Antiqua" w:hAnsi="Book Antiqua" w:cs="HelveticaNeueLTPro-Roman"/>
                <w:sz w:val="22"/>
                <w:szCs w:val="22"/>
              </w:rPr>
              <w:t xml:space="preserve">Systematic Land Adjudication and demarcation </w:t>
            </w:r>
          </w:p>
        </w:tc>
        <w:tc>
          <w:tcPr>
            <w:tcW w:w="4770" w:type="dxa"/>
            <w:shd w:val="clear" w:color="auto" w:fill="auto"/>
          </w:tcPr>
          <w:p w:rsidR="00183440" w:rsidRPr="007576D4" w:rsidRDefault="0080478C" w:rsidP="007576D4">
            <w:pPr>
              <w:autoSpaceDE w:val="0"/>
              <w:autoSpaceDN w:val="0"/>
              <w:adjustRightInd w:val="0"/>
              <w:rPr>
                <w:rFonts w:ascii="Book Antiqua" w:hAnsi="Book Antiqua" w:cs="HelveticaNeueLTPro-Roman"/>
              </w:rPr>
            </w:pPr>
            <w:r w:rsidRPr="007576D4">
              <w:rPr>
                <w:rFonts w:ascii="Book Antiqua" w:hAnsi="Book Antiqua" w:cs="HelveticaNeueLTPro-Lt"/>
                <w:sz w:val="22"/>
                <w:szCs w:val="22"/>
              </w:rPr>
              <w:t xml:space="preserve">Paragraph 146 of the NDP </w:t>
            </w:r>
            <w:r w:rsidRPr="007576D4">
              <w:rPr>
                <w:rFonts w:ascii="Book Antiqua" w:hAnsi="Book Antiqua" w:cs="HelveticaNeueLTPro-Roman"/>
              </w:rPr>
              <w:t>embark on a nationwide systematic land demarcation</w:t>
            </w:r>
            <w:r w:rsidRPr="007576D4">
              <w:rPr>
                <w:rFonts w:ascii="Book Antiqua" w:hAnsi="Book Antiqua" w:cs="HelveticaNeueLTPro-Roman"/>
              </w:rPr>
              <w:t xml:space="preserve"> and survey program</w:t>
            </w:r>
          </w:p>
        </w:tc>
        <w:tc>
          <w:tcPr>
            <w:tcW w:w="4050" w:type="dxa"/>
            <w:shd w:val="clear" w:color="auto" w:fill="auto"/>
          </w:tcPr>
          <w:p w:rsidR="00183440" w:rsidRDefault="0080478C" w:rsidP="00221695">
            <w:pPr>
              <w:numPr>
                <w:ilvl w:val="0"/>
                <w:numId w:val="10"/>
              </w:numPr>
              <w:autoSpaceDE w:val="0"/>
              <w:autoSpaceDN w:val="0"/>
              <w:adjustRightInd w:val="0"/>
              <w:rPr>
                <w:rFonts w:ascii="Book Antiqua" w:hAnsi="Book Antiqua" w:cs="HelveticaNeueLTPro-Roman"/>
                <w:sz w:val="22"/>
                <w:szCs w:val="22"/>
              </w:rPr>
            </w:pPr>
            <w:r>
              <w:rPr>
                <w:rFonts w:ascii="Book Antiqua" w:hAnsi="Book Antiqua" w:cs="HelveticaNeueLTPro-Roman"/>
                <w:sz w:val="22"/>
                <w:szCs w:val="22"/>
              </w:rPr>
              <w:t xml:space="preserve">Create awareness in Communities on </w:t>
            </w:r>
            <w:r>
              <w:rPr>
                <w:rFonts w:ascii="Book Antiqua" w:hAnsi="Book Antiqua" w:cs="HelveticaNeueLTPro-Roman"/>
                <w:sz w:val="22"/>
                <w:szCs w:val="22"/>
              </w:rPr>
              <w:t>the benefits</w:t>
            </w:r>
            <w:r>
              <w:rPr>
                <w:rFonts w:ascii="Book Antiqua" w:hAnsi="Book Antiqua" w:cs="HelveticaNeueLTPro-Roman"/>
                <w:sz w:val="22"/>
                <w:szCs w:val="22"/>
              </w:rPr>
              <w:t xml:space="preserve"> relating to demarcation of land</w:t>
            </w:r>
          </w:p>
          <w:p w:rsidR="004A327B" w:rsidRDefault="0080478C" w:rsidP="00221695">
            <w:pPr>
              <w:numPr>
                <w:ilvl w:val="0"/>
                <w:numId w:val="10"/>
              </w:numPr>
              <w:autoSpaceDE w:val="0"/>
              <w:autoSpaceDN w:val="0"/>
              <w:adjustRightInd w:val="0"/>
              <w:rPr>
                <w:rFonts w:ascii="Book Antiqua" w:hAnsi="Book Antiqua" w:cs="HelveticaNeueLTPro-Roman"/>
                <w:sz w:val="22"/>
                <w:szCs w:val="22"/>
              </w:rPr>
            </w:pPr>
            <w:r>
              <w:rPr>
                <w:rFonts w:ascii="Book Antiqua" w:hAnsi="Book Antiqua" w:cs="HelveticaNeueLTPro-Roman"/>
                <w:sz w:val="22"/>
                <w:szCs w:val="22"/>
              </w:rPr>
              <w:t>Avail laws and regulations on issues relating to Land disputes</w:t>
            </w:r>
          </w:p>
          <w:p w:rsidR="00F4178F" w:rsidRDefault="0080478C" w:rsidP="00F4178F">
            <w:pPr>
              <w:autoSpaceDE w:val="0"/>
              <w:autoSpaceDN w:val="0"/>
              <w:adjustRightInd w:val="0"/>
              <w:rPr>
                <w:rFonts w:ascii="Book Antiqua" w:hAnsi="Book Antiqua" w:cs="HelveticaNeueLTPro-Roman"/>
                <w:sz w:val="22"/>
                <w:szCs w:val="22"/>
              </w:rPr>
            </w:pPr>
          </w:p>
        </w:tc>
      </w:tr>
    </w:tbl>
    <w:p w:rsidR="00954E58" w:rsidRPr="002A206A" w:rsidRDefault="0080478C" w:rsidP="00954E58">
      <w:pPr>
        <w:autoSpaceDE w:val="0"/>
        <w:autoSpaceDN w:val="0"/>
        <w:adjustRightInd w:val="0"/>
        <w:rPr>
          <w:rFonts w:ascii="Book Antiqua" w:hAnsi="Book Antiqua" w:cs="HelveticaNeueLTPro-Roman"/>
          <w:sz w:val="22"/>
          <w:szCs w:val="22"/>
        </w:rPr>
      </w:pPr>
    </w:p>
    <w:p w:rsidR="002A206A" w:rsidRPr="002A206A" w:rsidRDefault="0080478C" w:rsidP="002A206A">
      <w:pPr>
        <w:autoSpaceDE w:val="0"/>
        <w:autoSpaceDN w:val="0"/>
        <w:adjustRightInd w:val="0"/>
        <w:rPr>
          <w:rFonts w:ascii="Book Antiqua" w:hAnsi="Book Antiqua"/>
          <w:b/>
        </w:rPr>
      </w:pPr>
      <w:r w:rsidRPr="002A206A">
        <w:rPr>
          <w:rFonts w:ascii="Book Antiqua" w:hAnsi="Book Antiqua"/>
          <w:b/>
        </w:rPr>
        <w:t>ISSUES, RECOMMENDATIONS AND RESPONSES</w:t>
      </w:r>
    </w:p>
    <w:p w:rsidR="002A206A" w:rsidRPr="00FB5659" w:rsidRDefault="0080478C" w:rsidP="000F6471">
      <w:pPr>
        <w:pStyle w:val="NormalWeb"/>
        <w:numPr>
          <w:ilvl w:val="0"/>
          <w:numId w:val="15"/>
        </w:numPr>
        <w:shd w:val="clear" w:color="auto" w:fill="FFFFFF"/>
        <w:rPr>
          <w:rFonts w:ascii="Book Antiqua" w:hAnsi="Book Antiqua" w:cs="Arial"/>
          <w:b/>
          <w:color w:val="222222"/>
        </w:rPr>
      </w:pPr>
      <w:r w:rsidRPr="00FB5659">
        <w:rPr>
          <w:rFonts w:ascii="Book Antiqua" w:hAnsi="Book Antiqua" w:cs="Arial"/>
          <w:b/>
          <w:color w:val="222222"/>
        </w:rPr>
        <w:t xml:space="preserve">Cancellation of Titles in the wetlands. </w:t>
      </w:r>
    </w:p>
    <w:p w:rsidR="002A206A" w:rsidRDefault="0080478C" w:rsidP="007452E3">
      <w:pPr>
        <w:pStyle w:val="NormalWeb"/>
        <w:shd w:val="clear" w:color="auto" w:fill="FFFFFF"/>
        <w:rPr>
          <w:rFonts w:ascii="Book Antiqua" w:hAnsi="Book Antiqua" w:cs="Arial"/>
          <w:b/>
          <w:color w:val="222222"/>
        </w:rPr>
      </w:pPr>
      <w:r w:rsidRPr="00567268">
        <w:rPr>
          <w:rFonts w:ascii="Book Antiqua" w:hAnsi="Book Antiqua" w:cs="Arial"/>
          <w:b/>
          <w:color w:val="222222"/>
        </w:rPr>
        <w:t>Response:</w:t>
      </w:r>
    </w:p>
    <w:p w:rsidR="008C61A7" w:rsidRDefault="0080478C" w:rsidP="008C61A7">
      <w:pPr>
        <w:pStyle w:val="NormalWeb"/>
        <w:shd w:val="clear" w:color="auto" w:fill="FFFFFF"/>
        <w:rPr>
          <w:rFonts w:ascii="Book Antiqua" w:hAnsi="Book Antiqua" w:cs="Arial"/>
          <w:i/>
          <w:color w:val="222222"/>
        </w:rPr>
      </w:pPr>
      <w:r>
        <w:rPr>
          <w:rStyle w:val="apple-converted-space"/>
          <w:rFonts w:ascii="Book Antiqua" w:hAnsi="Book Antiqua"/>
          <w:i/>
        </w:rPr>
        <w:t>Upon</w:t>
      </w:r>
      <w:r w:rsidRPr="00FB5659">
        <w:rPr>
          <w:rStyle w:val="apple-converted-space"/>
          <w:rFonts w:ascii="Book Antiqua" w:hAnsi="Book Antiqua"/>
          <w:i/>
        </w:rPr>
        <w:t xml:space="preserve"> the production of wetland Atlas by NEMA and MoWE, the Ministry has embarked on the process of cancellation of the affected titles in accordance with the Law and cabinet directive</w:t>
      </w:r>
      <w:r>
        <w:rPr>
          <w:rStyle w:val="apple-converted-space"/>
          <w:rFonts w:ascii="Book Antiqua" w:hAnsi="Book Antiqua"/>
          <w:i/>
        </w:rPr>
        <w:t xml:space="preserve">. LGs/ DBS should exercise vigilance </w:t>
      </w:r>
      <w:r>
        <w:rPr>
          <w:rStyle w:val="apple-converted-space"/>
          <w:rFonts w:ascii="Book Antiqua" w:hAnsi="Book Antiqua"/>
          <w:i/>
        </w:rPr>
        <w:t>in the process</w:t>
      </w:r>
      <w:r>
        <w:rPr>
          <w:rStyle w:val="apple-converted-space"/>
          <w:rFonts w:ascii="Book Antiqua" w:hAnsi="Book Antiqua"/>
          <w:i/>
        </w:rPr>
        <w:t>.</w:t>
      </w:r>
      <w:r w:rsidRPr="008C61A7">
        <w:rPr>
          <w:rFonts w:ascii="Book Antiqua" w:hAnsi="Book Antiqua" w:cs="Arial"/>
          <w:i/>
          <w:color w:val="222222"/>
        </w:rPr>
        <w:t xml:space="preserve"> </w:t>
      </w:r>
      <w:r w:rsidRPr="00526625">
        <w:rPr>
          <w:rFonts w:ascii="Book Antiqua" w:hAnsi="Book Antiqua" w:cs="Arial"/>
          <w:i/>
          <w:color w:val="222222"/>
        </w:rPr>
        <w:t>The Ministry is in t</w:t>
      </w:r>
      <w:r w:rsidRPr="00526625">
        <w:rPr>
          <w:rFonts w:ascii="Book Antiqua" w:hAnsi="Book Antiqua" w:cs="Arial"/>
          <w:i/>
          <w:color w:val="222222"/>
        </w:rPr>
        <w:t xml:space="preserve">he process of integrating the atlas showing protected areas (wetlands, forests etc..) </w:t>
      </w:r>
      <w:r>
        <w:rPr>
          <w:rFonts w:ascii="Book Antiqua" w:hAnsi="Book Antiqua" w:cs="Arial"/>
          <w:i/>
          <w:color w:val="222222"/>
        </w:rPr>
        <w:t>onto the Land Information system in order to avoid issuance of titles in such areas</w:t>
      </w:r>
    </w:p>
    <w:p w:rsidR="002A206A" w:rsidRPr="00E42EE4" w:rsidRDefault="0080478C" w:rsidP="000F6471">
      <w:pPr>
        <w:pStyle w:val="NormalWeb"/>
        <w:numPr>
          <w:ilvl w:val="0"/>
          <w:numId w:val="15"/>
        </w:numPr>
        <w:shd w:val="clear" w:color="auto" w:fill="FFFFFF"/>
        <w:rPr>
          <w:rFonts w:ascii="Book Antiqua" w:hAnsi="Book Antiqua" w:cs="Arial"/>
          <w:b/>
          <w:i/>
          <w:iCs/>
          <w:color w:val="222222"/>
        </w:rPr>
      </w:pPr>
      <w:r w:rsidRPr="00E42EE4">
        <w:rPr>
          <w:rFonts w:ascii="Book Antiqua" w:hAnsi="Book Antiqua" w:cs="Arial"/>
          <w:b/>
          <w:color w:val="222222"/>
        </w:rPr>
        <w:t xml:space="preserve">Exorbitant Fees charged by Buganda Land Board. </w:t>
      </w:r>
    </w:p>
    <w:p w:rsidR="002A206A" w:rsidRPr="000F6471" w:rsidRDefault="0080478C" w:rsidP="000F6471">
      <w:pPr>
        <w:pStyle w:val="NormalWeb"/>
        <w:shd w:val="clear" w:color="auto" w:fill="FFFFFF"/>
        <w:rPr>
          <w:rFonts w:ascii="Book Antiqua" w:hAnsi="Book Antiqua" w:cs="Arial"/>
          <w:b/>
          <w:i/>
          <w:iCs/>
          <w:color w:val="222222"/>
        </w:rPr>
      </w:pPr>
      <w:r w:rsidRPr="000F6471">
        <w:rPr>
          <w:rFonts w:ascii="Book Antiqua" w:hAnsi="Book Antiqua" w:cs="Arial"/>
          <w:b/>
          <w:i/>
          <w:iCs/>
          <w:color w:val="222222"/>
        </w:rPr>
        <w:t xml:space="preserve">Response: </w:t>
      </w:r>
    </w:p>
    <w:p w:rsidR="002A206A" w:rsidRDefault="0080478C" w:rsidP="000F6471">
      <w:pPr>
        <w:pStyle w:val="NormalWeb"/>
        <w:shd w:val="clear" w:color="auto" w:fill="FFFFFF"/>
        <w:rPr>
          <w:rStyle w:val="apple-converted-space"/>
          <w:rFonts w:ascii="Book Antiqua" w:hAnsi="Book Antiqua" w:cs="Arial"/>
          <w:i/>
          <w:color w:val="222222"/>
        </w:rPr>
      </w:pPr>
      <w:r w:rsidRPr="00BC4623">
        <w:rPr>
          <w:rStyle w:val="apple-converted-space"/>
          <w:rFonts w:ascii="Book Antiqua" w:hAnsi="Book Antiqua" w:cs="Arial"/>
          <w:i/>
          <w:color w:val="222222"/>
        </w:rPr>
        <w:t xml:space="preserve">Cognizant of the high fees </w:t>
      </w:r>
      <w:r w:rsidRPr="00BC4623">
        <w:rPr>
          <w:rStyle w:val="apple-converted-space"/>
          <w:rFonts w:ascii="Book Antiqua" w:hAnsi="Book Antiqua" w:cs="Arial"/>
          <w:i/>
          <w:color w:val="222222"/>
        </w:rPr>
        <w:t>charged by the BLB, the Ministry has held various meetings with the Buganda Land board to arrive at a harmonized position</w:t>
      </w:r>
      <w:r w:rsidRPr="00BC4623">
        <w:rPr>
          <w:rStyle w:val="apple-converted-space"/>
          <w:rFonts w:ascii="Book Antiqua" w:hAnsi="Book Antiqua"/>
          <w:i/>
        </w:rPr>
        <w:t xml:space="preserve">. </w:t>
      </w:r>
      <w:r>
        <w:rPr>
          <w:rStyle w:val="apple-converted-space"/>
          <w:rFonts w:ascii="Book Antiqua" w:hAnsi="Book Antiqua" w:cs="Arial"/>
          <w:i/>
          <w:color w:val="222222"/>
        </w:rPr>
        <w:t xml:space="preserve">The </w:t>
      </w:r>
      <w:r w:rsidRPr="00BC4623">
        <w:rPr>
          <w:rStyle w:val="apple-converted-space"/>
          <w:rFonts w:ascii="Book Antiqua" w:hAnsi="Book Antiqua" w:cs="Arial"/>
          <w:i/>
          <w:color w:val="222222"/>
        </w:rPr>
        <w:t>various proposals shall be communicated once the harmonized position has been arrive at by GoU and Mengo Government.</w:t>
      </w:r>
    </w:p>
    <w:p w:rsidR="00A41ED9" w:rsidRPr="00BC4623" w:rsidRDefault="0080478C" w:rsidP="000F6471">
      <w:pPr>
        <w:pStyle w:val="NormalWeb"/>
        <w:shd w:val="clear" w:color="auto" w:fill="FFFFFF"/>
        <w:rPr>
          <w:rStyle w:val="apple-converted-space"/>
          <w:rFonts w:ascii="Book Antiqua" w:hAnsi="Book Antiqua" w:cs="Arial"/>
          <w:i/>
          <w:color w:val="222222"/>
        </w:rPr>
      </w:pPr>
    </w:p>
    <w:p w:rsidR="002A206A" w:rsidRPr="00BC4623" w:rsidRDefault="0080478C" w:rsidP="000F6471">
      <w:pPr>
        <w:pStyle w:val="NormalWeb"/>
        <w:numPr>
          <w:ilvl w:val="0"/>
          <w:numId w:val="15"/>
        </w:numPr>
        <w:shd w:val="clear" w:color="auto" w:fill="FFFFFF"/>
        <w:rPr>
          <w:rFonts w:ascii="Book Antiqua" w:hAnsi="Book Antiqua" w:cs="Arial"/>
          <w:b/>
          <w:color w:val="222222"/>
        </w:rPr>
      </w:pPr>
      <w:r w:rsidRPr="00BC4623">
        <w:rPr>
          <w:rFonts w:ascii="Book Antiqua" w:hAnsi="Book Antiqua" w:cs="Arial"/>
          <w:b/>
          <w:color w:val="222222"/>
        </w:rPr>
        <w:t>Functionalization of Ministry Zonal offices</w:t>
      </w:r>
    </w:p>
    <w:p w:rsidR="00865F26" w:rsidRDefault="0080478C" w:rsidP="002A206A">
      <w:pPr>
        <w:contextualSpacing/>
        <w:jc w:val="both"/>
        <w:rPr>
          <w:rFonts w:ascii="Book Antiqua" w:hAnsi="Book Antiqua" w:cs="Arial"/>
          <w:i/>
          <w:color w:val="222222"/>
        </w:rPr>
      </w:pPr>
      <w:r w:rsidRPr="00BC4623">
        <w:rPr>
          <w:rFonts w:ascii="Book Antiqua" w:hAnsi="Book Antiqua" w:cs="Arial"/>
          <w:i/>
          <w:color w:val="222222"/>
        </w:rPr>
        <w:t xml:space="preserve">The operationalization of the MZOs and roll out of the Land information system are sequentially under the “6-7-8” principle. </w:t>
      </w:r>
    </w:p>
    <w:p w:rsidR="00865F26" w:rsidRDefault="0080478C" w:rsidP="002A206A">
      <w:pPr>
        <w:contextualSpacing/>
        <w:jc w:val="both"/>
        <w:rPr>
          <w:rFonts w:ascii="Book Antiqua" w:hAnsi="Book Antiqua" w:cs="Arial"/>
          <w:i/>
          <w:color w:val="222222"/>
        </w:rPr>
      </w:pPr>
    </w:p>
    <w:p w:rsidR="002A206A" w:rsidRPr="00BC4623" w:rsidRDefault="0080478C" w:rsidP="002A206A">
      <w:pPr>
        <w:contextualSpacing/>
        <w:jc w:val="both"/>
        <w:rPr>
          <w:rFonts w:ascii="Book Antiqua" w:hAnsi="Book Antiqua" w:cs="Arial"/>
          <w:i/>
          <w:color w:val="222222"/>
        </w:rPr>
      </w:pPr>
      <w:r w:rsidRPr="00BC4623">
        <w:rPr>
          <w:rFonts w:ascii="Book Antiqua" w:hAnsi="Book Antiqua" w:cs="Arial"/>
          <w:i/>
          <w:color w:val="222222"/>
        </w:rPr>
        <w:t xml:space="preserve">The first Six MZOs are already fully operational and these include Mukono, Jinja, </w:t>
      </w:r>
      <w:r w:rsidRPr="00BC4623">
        <w:rPr>
          <w:rFonts w:ascii="Book Antiqua" w:hAnsi="Book Antiqua" w:cs="Arial"/>
          <w:i/>
          <w:color w:val="222222"/>
        </w:rPr>
        <w:t>Wakiso, Mbarara, Masaka and Kampala,</w:t>
      </w:r>
    </w:p>
    <w:p w:rsidR="00865F26" w:rsidRDefault="0080478C" w:rsidP="000F6471">
      <w:pPr>
        <w:contextualSpacing/>
        <w:jc w:val="both"/>
        <w:rPr>
          <w:rFonts w:ascii="Book Antiqua" w:hAnsi="Book Antiqua" w:cs="Arial"/>
          <w:i/>
          <w:color w:val="222222"/>
        </w:rPr>
      </w:pPr>
    </w:p>
    <w:p w:rsidR="002A206A" w:rsidRPr="00BC4623" w:rsidRDefault="0080478C" w:rsidP="000F6471">
      <w:pPr>
        <w:contextualSpacing/>
        <w:jc w:val="both"/>
        <w:rPr>
          <w:rFonts w:ascii="Book Antiqua" w:hAnsi="Book Antiqua" w:cs="Arial"/>
          <w:i/>
          <w:color w:val="222222"/>
        </w:rPr>
      </w:pPr>
      <w:r w:rsidRPr="00BC4623">
        <w:rPr>
          <w:rFonts w:ascii="Book Antiqua" w:hAnsi="Book Antiqua" w:cs="Arial"/>
          <w:i/>
          <w:color w:val="222222"/>
        </w:rPr>
        <w:t>The upcoming Seven MZOs (Kibale, Masindi, Mbale,</w:t>
      </w:r>
      <w:r>
        <w:rPr>
          <w:rFonts w:ascii="Book Antiqua" w:hAnsi="Book Antiqua" w:cs="Arial"/>
          <w:i/>
          <w:color w:val="222222"/>
        </w:rPr>
        <w:t xml:space="preserve"> Arua, Gulu, Lira, Kabarole)</w:t>
      </w:r>
      <w:r w:rsidRPr="00BC4623">
        <w:rPr>
          <w:rFonts w:ascii="Book Antiqua" w:hAnsi="Book Antiqua" w:cs="Arial"/>
          <w:i/>
          <w:color w:val="222222"/>
        </w:rPr>
        <w:t xml:space="preserve"> construction works were finalized, awaiting human resource, office retooling and LIS installation.</w:t>
      </w:r>
      <w:r>
        <w:rPr>
          <w:rFonts w:ascii="Book Antiqua" w:hAnsi="Book Antiqua" w:cs="Arial"/>
          <w:i/>
          <w:color w:val="222222"/>
        </w:rPr>
        <w:t xml:space="preserve"> </w:t>
      </w:r>
      <w:r w:rsidRPr="00BC4623">
        <w:rPr>
          <w:rFonts w:ascii="Book Antiqua" w:hAnsi="Book Antiqua" w:cs="Arial"/>
          <w:i/>
          <w:color w:val="222222"/>
        </w:rPr>
        <w:t>The remaining 8 (Luwero, Soroti, Tororo, K</w:t>
      </w:r>
      <w:r w:rsidRPr="00BC4623">
        <w:rPr>
          <w:rFonts w:ascii="Book Antiqua" w:hAnsi="Book Antiqua" w:cs="Arial"/>
          <w:i/>
          <w:color w:val="222222"/>
        </w:rPr>
        <w:t>abale, Rukungiri, Mityana, Moroto, Mpigi) the construction designs/building plans have been finalized, and procurement of the contractor to construct the MZOs is under way</w:t>
      </w:r>
    </w:p>
    <w:p w:rsidR="002A206A" w:rsidRPr="00667061" w:rsidRDefault="0080478C" w:rsidP="00667061">
      <w:pPr>
        <w:pStyle w:val="NormalWeb"/>
        <w:numPr>
          <w:ilvl w:val="0"/>
          <w:numId w:val="15"/>
        </w:numPr>
        <w:shd w:val="clear" w:color="auto" w:fill="FFFFFF"/>
        <w:rPr>
          <w:rFonts w:ascii="Book Antiqua" w:hAnsi="Book Antiqua" w:cs="Arial"/>
          <w:b/>
          <w:color w:val="222222"/>
        </w:rPr>
      </w:pPr>
      <w:r w:rsidRPr="00667061">
        <w:rPr>
          <w:rFonts w:ascii="Book Antiqua" w:hAnsi="Book Antiqua" w:cs="Arial"/>
          <w:b/>
          <w:color w:val="222222"/>
        </w:rPr>
        <w:t>Differing fees charged by Area land committees-</w:t>
      </w:r>
    </w:p>
    <w:p w:rsidR="000F6471" w:rsidRPr="000F6471" w:rsidRDefault="0080478C" w:rsidP="000F6471">
      <w:pPr>
        <w:pStyle w:val="NormalWeb"/>
        <w:shd w:val="clear" w:color="auto" w:fill="FFFFFF"/>
        <w:rPr>
          <w:rFonts w:ascii="Book Antiqua" w:hAnsi="Book Antiqua" w:cs="Arial"/>
          <w:b/>
          <w:i/>
          <w:iCs/>
          <w:color w:val="222222"/>
        </w:rPr>
      </w:pPr>
      <w:r w:rsidRPr="000F6471">
        <w:rPr>
          <w:rFonts w:ascii="Book Antiqua" w:hAnsi="Book Antiqua" w:cs="Arial"/>
          <w:b/>
          <w:i/>
          <w:iCs/>
          <w:color w:val="222222"/>
        </w:rPr>
        <w:t xml:space="preserve">Response: </w:t>
      </w:r>
    </w:p>
    <w:p w:rsidR="00E20F25" w:rsidRDefault="0080478C" w:rsidP="00E20F25">
      <w:pPr>
        <w:pStyle w:val="NormalWeb"/>
        <w:shd w:val="clear" w:color="auto" w:fill="FFFFFF"/>
        <w:rPr>
          <w:rFonts w:ascii="Book Antiqua" w:hAnsi="Book Antiqua" w:cs="Arial"/>
          <w:i/>
          <w:iCs/>
          <w:color w:val="222222"/>
        </w:rPr>
      </w:pPr>
      <w:r>
        <w:rPr>
          <w:rFonts w:ascii="Book Antiqua" w:hAnsi="Book Antiqua" w:cs="Arial"/>
          <w:i/>
          <w:iCs/>
          <w:color w:val="222222"/>
        </w:rPr>
        <w:t xml:space="preserve">A proposal is in place to review </w:t>
      </w:r>
      <w:r w:rsidRPr="00E42EE4">
        <w:rPr>
          <w:rFonts w:ascii="Book Antiqua" w:hAnsi="Book Antiqua" w:cs="Arial"/>
          <w:i/>
          <w:iCs/>
          <w:color w:val="222222"/>
        </w:rPr>
        <w:t>the land regulations</w:t>
      </w:r>
      <w:r>
        <w:rPr>
          <w:rFonts w:ascii="Book Antiqua" w:hAnsi="Book Antiqua" w:cs="Arial"/>
          <w:i/>
          <w:iCs/>
          <w:color w:val="222222"/>
        </w:rPr>
        <w:t xml:space="preserve"> </w:t>
      </w:r>
      <w:r>
        <w:rPr>
          <w:rFonts w:ascii="Book Antiqua" w:hAnsi="Book Antiqua" w:cs="Arial"/>
          <w:i/>
          <w:iCs/>
          <w:color w:val="222222"/>
        </w:rPr>
        <w:t>suggesting</w:t>
      </w:r>
      <w:r>
        <w:rPr>
          <w:rFonts w:ascii="Book Antiqua" w:hAnsi="Book Antiqua" w:cs="Arial"/>
          <w:i/>
          <w:iCs/>
          <w:color w:val="222222"/>
        </w:rPr>
        <w:t xml:space="preserve"> a maximum threshold fee </w:t>
      </w:r>
      <w:r>
        <w:rPr>
          <w:rFonts w:ascii="Book Antiqua" w:hAnsi="Book Antiqua" w:cs="Arial"/>
          <w:i/>
          <w:iCs/>
          <w:color w:val="222222"/>
        </w:rPr>
        <w:t>of UGX</w:t>
      </w:r>
      <w:r w:rsidRPr="00E42EE4">
        <w:rPr>
          <w:rFonts w:ascii="Book Antiqua" w:hAnsi="Book Antiqua" w:cs="Arial"/>
          <w:i/>
          <w:iCs/>
          <w:color w:val="222222"/>
        </w:rPr>
        <w:t xml:space="preserve"> </w:t>
      </w:r>
      <w:r w:rsidRPr="00E42EE4">
        <w:rPr>
          <w:rFonts w:ascii="Book Antiqua" w:hAnsi="Book Antiqua" w:cs="Arial"/>
          <w:i/>
          <w:iCs/>
          <w:color w:val="222222"/>
        </w:rPr>
        <w:t>300,000</w:t>
      </w:r>
      <w:r>
        <w:rPr>
          <w:rFonts w:ascii="Book Antiqua" w:hAnsi="Book Antiqua" w:cs="Arial"/>
          <w:i/>
          <w:iCs/>
          <w:color w:val="222222"/>
        </w:rPr>
        <w:t xml:space="preserve"> payable</w:t>
      </w:r>
      <w:r w:rsidRPr="00E42EE4">
        <w:rPr>
          <w:rFonts w:ascii="Book Antiqua" w:hAnsi="Book Antiqua" w:cs="Arial"/>
          <w:i/>
          <w:iCs/>
          <w:color w:val="222222"/>
        </w:rPr>
        <w:t xml:space="preserve"> for the services offered by the ALCs</w:t>
      </w:r>
      <w:r>
        <w:rPr>
          <w:rFonts w:ascii="Book Antiqua" w:hAnsi="Book Antiqua" w:cs="Arial"/>
          <w:i/>
          <w:iCs/>
          <w:color w:val="222222"/>
        </w:rPr>
        <w:t xml:space="preserve"> depending on location and the value of the parcel</w:t>
      </w:r>
      <w:r w:rsidRPr="00E42EE4">
        <w:rPr>
          <w:rFonts w:ascii="Book Antiqua" w:hAnsi="Book Antiqua" w:cs="Arial"/>
          <w:i/>
          <w:iCs/>
          <w:color w:val="222222"/>
        </w:rPr>
        <w:t>. The Monies shall be remitted to the sub counties to cate</w:t>
      </w:r>
      <w:r w:rsidRPr="00E42EE4">
        <w:rPr>
          <w:rFonts w:ascii="Book Antiqua" w:hAnsi="Book Antiqua" w:cs="Arial"/>
          <w:i/>
          <w:iCs/>
          <w:color w:val="222222"/>
        </w:rPr>
        <w:t xml:space="preserve">r for the facilitation and operations of the ALCs. </w:t>
      </w:r>
    </w:p>
    <w:p w:rsidR="002A206A" w:rsidRPr="00F4178F" w:rsidRDefault="0080478C" w:rsidP="00E20F25">
      <w:pPr>
        <w:pStyle w:val="NormalWeb"/>
        <w:numPr>
          <w:ilvl w:val="0"/>
          <w:numId w:val="15"/>
        </w:numPr>
        <w:shd w:val="clear" w:color="auto" w:fill="FFFFFF"/>
        <w:rPr>
          <w:rFonts w:ascii="Book Antiqua" w:hAnsi="Book Antiqua" w:cs="Arial"/>
          <w:b/>
          <w:color w:val="222222"/>
        </w:rPr>
      </w:pPr>
      <w:r w:rsidRPr="00F4178F">
        <w:rPr>
          <w:rFonts w:ascii="Book Antiqua" w:hAnsi="Book Antiqua" w:cs="Arial"/>
          <w:b/>
          <w:color w:val="222222"/>
        </w:rPr>
        <w:t>Tenure/status of DLBs affected by new created  Districts-</w:t>
      </w:r>
      <w:r w:rsidRPr="00F4178F">
        <w:rPr>
          <w:rStyle w:val="apple-converted-space"/>
          <w:rFonts w:ascii="Book Antiqua" w:hAnsi="Book Antiqua" w:cs="Arial"/>
          <w:b/>
          <w:color w:val="222222"/>
        </w:rPr>
        <w:t> </w:t>
      </w:r>
    </w:p>
    <w:p w:rsidR="002A206A" w:rsidRPr="00E42EE4" w:rsidRDefault="0080478C" w:rsidP="002A206A">
      <w:pPr>
        <w:pStyle w:val="NormalWeb"/>
        <w:shd w:val="clear" w:color="auto" w:fill="FFFFFF"/>
        <w:rPr>
          <w:rFonts w:ascii="Book Antiqua" w:hAnsi="Book Antiqua" w:cs="Arial"/>
          <w:i/>
          <w:iCs/>
          <w:color w:val="222222"/>
        </w:rPr>
      </w:pPr>
      <w:r w:rsidRPr="00E42EE4">
        <w:rPr>
          <w:rFonts w:ascii="Book Antiqua" w:hAnsi="Book Antiqua" w:cs="Arial"/>
          <w:i/>
          <w:iCs/>
          <w:color w:val="222222"/>
        </w:rPr>
        <w:t>The Proposal</w:t>
      </w:r>
      <w:r>
        <w:rPr>
          <w:rFonts w:ascii="Book Antiqua" w:hAnsi="Book Antiqua" w:cs="Arial"/>
          <w:i/>
          <w:iCs/>
          <w:color w:val="222222"/>
        </w:rPr>
        <w:t xml:space="preserve"> </w:t>
      </w:r>
      <w:r w:rsidRPr="00E42EE4">
        <w:rPr>
          <w:rFonts w:ascii="Book Antiqua" w:hAnsi="Book Antiqua" w:cs="Arial"/>
          <w:i/>
          <w:iCs/>
          <w:color w:val="222222"/>
        </w:rPr>
        <w:t xml:space="preserve">in the land regulations is that, the tenure of the substantive DLB that is operational before separation of the Districts shall stay until the expiry of </w:t>
      </w:r>
      <w:r w:rsidRPr="00E42EE4">
        <w:rPr>
          <w:rFonts w:ascii="Book Antiqua" w:hAnsi="Book Antiqua" w:cs="Arial"/>
          <w:i/>
          <w:iCs/>
          <w:color w:val="222222"/>
        </w:rPr>
        <w:t>its</w:t>
      </w:r>
      <w:r>
        <w:rPr>
          <w:rFonts w:ascii="Book Antiqua" w:hAnsi="Book Antiqua" w:cs="Arial"/>
          <w:i/>
          <w:iCs/>
          <w:color w:val="222222"/>
        </w:rPr>
        <w:t xml:space="preserve"> </w:t>
      </w:r>
      <w:r w:rsidRPr="00E42EE4">
        <w:rPr>
          <w:rFonts w:ascii="Book Antiqua" w:hAnsi="Book Antiqua" w:cs="Arial"/>
          <w:i/>
          <w:iCs/>
          <w:color w:val="222222"/>
        </w:rPr>
        <w:t>period of</w:t>
      </w:r>
      <w:r>
        <w:rPr>
          <w:rFonts w:ascii="Book Antiqua" w:hAnsi="Book Antiqua" w:cs="Arial"/>
          <w:i/>
          <w:iCs/>
          <w:color w:val="222222"/>
        </w:rPr>
        <w:t xml:space="preserve"> service</w:t>
      </w:r>
      <w:r w:rsidRPr="00E42EE4">
        <w:rPr>
          <w:rFonts w:ascii="Book Antiqua" w:hAnsi="Book Antiqua" w:cs="Arial"/>
          <w:i/>
          <w:iCs/>
          <w:color w:val="222222"/>
        </w:rPr>
        <w:t xml:space="preserve">. This means that the DLB shall continue to provide services to the newly created </w:t>
      </w:r>
      <w:r w:rsidRPr="00E42EE4">
        <w:rPr>
          <w:rFonts w:ascii="Book Antiqua" w:hAnsi="Book Antiqua" w:cs="Arial"/>
          <w:i/>
          <w:iCs/>
          <w:color w:val="222222"/>
        </w:rPr>
        <w:t>Districts. When the expiry period is due, then each District shall appoint their respective land boards in accordance to the law.</w:t>
      </w:r>
    </w:p>
    <w:p w:rsidR="002A206A" w:rsidRPr="00E42EE4" w:rsidRDefault="0080478C" w:rsidP="000F6471">
      <w:pPr>
        <w:pStyle w:val="NormalWeb"/>
        <w:numPr>
          <w:ilvl w:val="0"/>
          <w:numId w:val="15"/>
        </w:numPr>
        <w:shd w:val="clear" w:color="auto" w:fill="FFFFFF"/>
        <w:rPr>
          <w:rFonts w:ascii="Book Antiqua" w:hAnsi="Book Antiqua" w:cs="Arial"/>
          <w:b/>
          <w:color w:val="222222"/>
        </w:rPr>
      </w:pPr>
      <w:r w:rsidRPr="00E42EE4">
        <w:rPr>
          <w:rFonts w:ascii="Book Antiqua" w:hAnsi="Book Antiqua" w:cs="Arial"/>
          <w:b/>
          <w:color w:val="222222"/>
        </w:rPr>
        <w:t>District Land Boards re</w:t>
      </w:r>
      <w:r>
        <w:rPr>
          <w:rFonts w:ascii="Book Antiqua" w:hAnsi="Book Antiqua" w:cs="Arial"/>
          <w:b/>
          <w:color w:val="222222"/>
        </w:rPr>
        <w:t>al</w:t>
      </w:r>
      <w:r w:rsidRPr="00E42EE4">
        <w:rPr>
          <w:rFonts w:ascii="Book Antiqua" w:hAnsi="Book Antiqua" w:cs="Arial"/>
          <w:b/>
          <w:color w:val="222222"/>
        </w:rPr>
        <w:t>locating expired leases without notice to /of the lessee.</w:t>
      </w:r>
    </w:p>
    <w:p w:rsidR="00925FF3" w:rsidRPr="00E42EE4" w:rsidRDefault="0080478C" w:rsidP="000F6471">
      <w:pPr>
        <w:pStyle w:val="NormalWeb"/>
        <w:shd w:val="clear" w:color="auto" w:fill="FFFFFF"/>
        <w:rPr>
          <w:rFonts w:ascii="Book Antiqua" w:hAnsi="Book Antiqua" w:cs="Arial"/>
          <w:i/>
          <w:color w:val="222222"/>
        </w:rPr>
      </w:pPr>
      <w:r w:rsidRPr="00E42EE4">
        <w:rPr>
          <w:rFonts w:ascii="Book Antiqua" w:hAnsi="Book Antiqua" w:cs="Arial"/>
          <w:i/>
          <w:color w:val="222222"/>
        </w:rPr>
        <w:t>The law requires that once the lease expire</w:t>
      </w:r>
      <w:r w:rsidRPr="00E42EE4">
        <w:rPr>
          <w:rFonts w:ascii="Book Antiqua" w:hAnsi="Book Antiqua" w:cs="Arial"/>
          <w:i/>
          <w:color w:val="222222"/>
        </w:rPr>
        <w:t xml:space="preserve">s, the lessee has an automatic right of extension as long as he is </w:t>
      </w:r>
      <w:r>
        <w:rPr>
          <w:rFonts w:ascii="Book Antiqua" w:hAnsi="Book Antiqua" w:cs="Arial"/>
          <w:i/>
          <w:color w:val="222222"/>
        </w:rPr>
        <w:t xml:space="preserve">a </w:t>
      </w:r>
      <w:r w:rsidRPr="00E42EE4">
        <w:rPr>
          <w:rFonts w:ascii="Book Antiqua" w:hAnsi="Book Antiqua" w:cs="Arial"/>
          <w:i/>
          <w:color w:val="222222"/>
        </w:rPr>
        <w:t>citizen</w:t>
      </w:r>
      <w:r>
        <w:rPr>
          <w:rFonts w:ascii="Book Antiqua" w:hAnsi="Book Antiqua" w:cs="Arial"/>
          <w:i/>
          <w:color w:val="222222"/>
        </w:rPr>
        <w:t xml:space="preserve"> and </w:t>
      </w:r>
      <w:r w:rsidRPr="00E42EE4">
        <w:rPr>
          <w:rFonts w:ascii="Book Antiqua" w:hAnsi="Book Antiqua" w:cs="Arial"/>
          <w:i/>
          <w:color w:val="222222"/>
        </w:rPr>
        <w:t>is</w:t>
      </w:r>
      <w:r>
        <w:rPr>
          <w:rFonts w:ascii="Book Antiqua" w:hAnsi="Book Antiqua" w:cs="Arial"/>
          <w:i/>
          <w:color w:val="222222"/>
        </w:rPr>
        <w:t xml:space="preserve"> NOT </w:t>
      </w:r>
      <w:r w:rsidRPr="00E42EE4">
        <w:rPr>
          <w:rFonts w:ascii="Book Antiqua" w:hAnsi="Book Antiqua" w:cs="Arial"/>
          <w:i/>
          <w:color w:val="222222"/>
        </w:rPr>
        <w:t>in</w:t>
      </w:r>
      <w:r w:rsidRPr="00E42EE4">
        <w:rPr>
          <w:rFonts w:ascii="Book Antiqua" w:hAnsi="Book Antiqua" w:cs="Arial"/>
          <w:i/>
          <w:color w:val="222222"/>
        </w:rPr>
        <w:t xml:space="preserve"> breach of the provisions of the lease agreement for instance nonpayment of ground rent, failure to develop the land in required timelines. If the lessee is a non-citizen, he has a right to apply for renewal.</w:t>
      </w:r>
    </w:p>
    <w:p w:rsidR="004D340E" w:rsidRPr="00E42EE4" w:rsidRDefault="0080478C" w:rsidP="000F6471">
      <w:pPr>
        <w:numPr>
          <w:ilvl w:val="0"/>
          <w:numId w:val="15"/>
        </w:numPr>
        <w:spacing w:line="360" w:lineRule="auto"/>
        <w:jc w:val="both"/>
        <w:rPr>
          <w:rFonts w:ascii="Book Antiqua" w:hAnsi="Book Antiqua"/>
          <w:b/>
        </w:rPr>
      </w:pPr>
      <w:r w:rsidRPr="00E42EE4">
        <w:rPr>
          <w:rFonts w:ascii="Book Antiqua" w:hAnsi="Book Antiqua"/>
          <w:b/>
        </w:rPr>
        <w:t>Issuance of Land Titles is expensive and slow</w:t>
      </w:r>
      <w:r w:rsidRPr="00E42EE4">
        <w:rPr>
          <w:rFonts w:ascii="Book Antiqua" w:hAnsi="Book Antiqua"/>
          <w:b/>
        </w:rPr>
        <w:t xml:space="preserve">. </w:t>
      </w:r>
      <w:r w:rsidRPr="00E42EE4">
        <w:rPr>
          <w:rFonts w:ascii="Book Antiqua" w:hAnsi="Book Antiqua"/>
          <w:b/>
        </w:rPr>
        <w:t>Ministry of Lands, Housing and Urban Development should expedite the roll out and functionality of the remaining Ministry Zonal Offices (MZOs) and should construct more MZOs to reduce on the cost of doing business.</w:t>
      </w:r>
    </w:p>
    <w:p w:rsidR="008C2B5F" w:rsidRPr="002A206A" w:rsidRDefault="0080478C" w:rsidP="000F6471">
      <w:pPr>
        <w:spacing w:line="360" w:lineRule="auto"/>
        <w:jc w:val="both"/>
        <w:rPr>
          <w:rFonts w:ascii="Book Antiqua" w:hAnsi="Book Antiqua"/>
          <w:b/>
          <w:i/>
        </w:rPr>
      </w:pPr>
      <w:r w:rsidRPr="002A206A">
        <w:rPr>
          <w:rFonts w:ascii="Book Antiqua" w:hAnsi="Book Antiqua"/>
          <w:b/>
          <w:i/>
        </w:rPr>
        <w:t>Response</w:t>
      </w:r>
    </w:p>
    <w:p w:rsidR="008C2B5F" w:rsidRPr="00E42EE4" w:rsidRDefault="0080478C" w:rsidP="000F6471">
      <w:pPr>
        <w:spacing w:line="360" w:lineRule="auto"/>
        <w:jc w:val="both"/>
        <w:rPr>
          <w:rFonts w:ascii="Book Antiqua" w:hAnsi="Book Antiqua"/>
          <w:i/>
        </w:rPr>
      </w:pPr>
      <w:r w:rsidRPr="00E42EE4">
        <w:rPr>
          <w:rFonts w:ascii="Book Antiqua" w:hAnsi="Book Antiqua"/>
          <w:i/>
        </w:rPr>
        <w:t xml:space="preserve">The process of rollout of the </w:t>
      </w:r>
      <w:r w:rsidRPr="00E42EE4">
        <w:rPr>
          <w:rFonts w:ascii="Book Antiqua" w:hAnsi="Book Antiqua"/>
          <w:i/>
        </w:rPr>
        <w:t>Land Information system is underway in the 7 MZOs. Presently the Ministry is undertaking commitment of files so that transactions will be done on LIS on</w:t>
      </w:r>
      <w:r>
        <w:rPr>
          <w:rFonts w:ascii="Book Antiqua" w:hAnsi="Book Antiqua"/>
          <w:i/>
        </w:rPr>
        <w:t>c</w:t>
      </w:r>
      <w:r w:rsidRPr="00E42EE4">
        <w:rPr>
          <w:rFonts w:ascii="Book Antiqua" w:hAnsi="Book Antiqua"/>
          <w:i/>
        </w:rPr>
        <w:t xml:space="preserve">e the 7 </w:t>
      </w:r>
      <w:r>
        <w:rPr>
          <w:rFonts w:ascii="Book Antiqua" w:hAnsi="Book Antiqua"/>
          <w:i/>
        </w:rPr>
        <w:t xml:space="preserve">additional </w:t>
      </w:r>
      <w:r w:rsidRPr="00E42EE4">
        <w:rPr>
          <w:rFonts w:ascii="Book Antiqua" w:hAnsi="Book Antiqua"/>
          <w:i/>
        </w:rPr>
        <w:t xml:space="preserve">MZOs </w:t>
      </w:r>
      <w:r>
        <w:rPr>
          <w:rFonts w:ascii="Book Antiqua" w:hAnsi="Book Antiqua"/>
          <w:i/>
        </w:rPr>
        <w:t>are</w:t>
      </w:r>
      <w:r w:rsidRPr="00E42EE4">
        <w:rPr>
          <w:rFonts w:ascii="Book Antiqua" w:hAnsi="Book Antiqua"/>
          <w:i/>
        </w:rPr>
        <w:t xml:space="preserve"> operationalized</w:t>
      </w:r>
    </w:p>
    <w:p w:rsidR="008C2B5F" w:rsidRDefault="0080478C" w:rsidP="000F6471">
      <w:pPr>
        <w:spacing w:line="360" w:lineRule="auto"/>
        <w:jc w:val="both"/>
        <w:rPr>
          <w:rFonts w:ascii="Book Antiqua" w:hAnsi="Book Antiqua" w:cs="Calibri"/>
          <w:i/>
        </w:rPr>
      </w:pPr>
      <w:r w:rsidRPr="00E42EE4">
        <w:rPr>
          <w:rFonts w:ascii="Book Antiqua" w:hAnsi="Book Antiqua"/>
          <w:i/>
        </w:rPr>
        <w:t>Additionally</w:t>
      </w:r>
      <w:r w:rsidRPr="00E42EE4">
        <w:rPr>
          <w:rFonts w:ascii="Book Antiqua" w:hAnsi="Book Antiqua" w:cs="Calibri"/>
          <w:i/>
        </w:rPr>
        <w:t xml:space="preserve"> Equipment has been procured </w:t>
      </w:r>
      <w:r>
        <w:rPr>
          <w:rFonts w:ascii="Book Antiqua" w:hAnsi="Book Antiqua" w:cs="Calibri"/>
          <w:i/>
        </w:rPr>
        <w:t xml:space="preserve">and </w:t>
      </w:r>
      <w:r w:rsidRPr="00E42EE4">
        <w:rPr>
          <w:rFonts w:ascii="Book Antiqua" w:hAnsi="Book Antiqua" w:cs="Calibri"/>
          <w:i/>
        </w:rPr>
        <w:t>finalization o</w:t>
      </w:r>
      <w:r w:rsidRPr="00E42EE4">
        <w:rPr>
          <w:rFonts w:ascii="Book Antiqua" w:hAnsi="Book Antiqua" w:cs="Calibri"/>
          <w:i/>
        </w:rPr>
        <w:t>f the recruitment process for staff awaits workload analysis by MoPS and confirmation of the wage bill Ceilings.</w:t>
      </w:r>
    </w:p>
    <w:p w:rsidR="003B3D45" w:rsidRPr="00E42EE4" w:rsidRDefault="0080478C" w:rsidP="000F6471">
      <w:pPr>
        <w:spacing w:line="360" w:lineRule="auto"/>
        <w:jc w:val="both"/>
        <w:rPr>
          <w:rFonts w:ascii="Book Antiqua" w:hAnsi="Book Antiqua" w:cs="Calibri"/>
          <w:i/>
        </w:rPr>
      </w:pPr>
    </w:p>
    <w:p w:rsidR="007452E3" w:rsidRPr="00E42EE4" w:rsidRDefault="0080478C" w:rsidP="007452E3">
      <w:pPr>
        <w:numPr>
          <w:ilvl w:val="0"/>
          <w:numId w:val="15"/>
        </w:numPr>
        <w:spacing w:line="360" w:lineRule="auto"/>
        <w:jc w:val="both"/>
        <w:rPr>
          <w:rFonts w:ascii="Book Antiqua" w:hAnsi="Book Antiqua" w:cs="Arial"/>
          <w:b/>
        </w:rPr>
      </w:pPr>
      <w:r w:rsidRPr="00E42EE4">
        <w:rPr>
          <w:rFonts w:ascii="Book Antiqua" w:hAnsi="Book Antiqua" w:cs="Calibri"/>
          <w:b/>
        </w:rPr>
        <w:t>District Land Boards illegally allocating Public Land and open spaces:</w:t>
      </w:r>
    </w:p>
    <w:p w:rsidR="007452E3" w:rsidRDefault="0080478C" w:rsidP="007452E3">
      <w:pPr>
        <w:spacing w:line="360" w:lineRule="auto"/>
        <w:jc w:val="both"/>
        <w:rPr>
          <w:rFonts w:ascii="Book Antiqua" w:hAnsi="Book Antiqua"/>
          <w:b/>
          <w:i/>
        </w:rPr>
      </w:pPr>
      <w:r w:rsidRPr="007452E3">
        <w:rPr>
          <w:rFonts w:ascii="Book Antiqua" w:hAnsi="Book Antiqua"/>
          <w:b/>
          <w:i/>
        </w:rPr>
        <w:t>Response</w:t>
      </w:r>
    </w:p>
    <w:p w:rsidR="009947F5" w:rsidRDefault="0080478C" w:rsidP="007452E3">
      <w:pPr>
        <w:spacing w:line="360" w:lineRule="auto"/>
        <w:jc w:val="both"/>
        <w:rPr>
          <w:rFonts w:ascii="Book Antiqua" w:hAnsi="Book Antiqua"/>
          <w:i/>
        </w:rPr>
      </w:pPr>
      <w:r>
        <w:rPr>
          <w:rFonts w:ascii="Book Antiqua" w:hAnsi="Book Antiqua"/>
          <w:i/>
        </w:rPr>
        <w:lastRenderedPageBreak/>
        <w:t>In the interim, t</w:t>
      </w:r>
      <w:r w:rsidRPr="007452E3">
        <w:rPr>
          <w:rFonts w:ascii="Book Antiqua" w:hAnsi="Book Antiqua"/>
          <w:i/>
        </w:rPr>
        <w:t xml:space="preserve">he Ministry </w:t>
      </w:r>
      <w:r>
        <w:rPr>
          <w:rFonts w:ascii="Book Antiqua" w:hAnsi="Book Antiqua"/>
          <w:i/>
        </w:rPr>
        <w:t xml:space="preserve">does not honor any titling </w:t>
      </w:r>
      <w:r>
        <w:rPr>
          <w:rFonts w:ascii="Book Antiqua" w:hAnsi="Book Antiqua"/>
          <w:i/>
        </w:rPr>
        <w:t>process initiated by DLB that is short of the consent of the Physical Planning Committee. The Ministry has embarked on Capacity Building of the Physical Planning Committee to enhance their roles in securing public land, open spaces and other protected area</w:t>
      </w:r>
      <w:r>
        <w:rPr>
          <w:rFonts w:ascii="Book Antiqua" w:hAnsi="Book Antiqua"/>
          <w:i/>
        </w:rPr>
        <w:t>s. Subsequently land use Planning and orderly Development shall be enhanced.</w:t>
      </w:r>
      <w:r>
        <w:rPr>
          <w:rFonts w:ascii="Book Antiqua" w:hAnsi="Book Antiqua"/>
          <w:i/>
        </w:rPr>
        <w:t xml:space="preserve"> The Ministry further encourages communities to be more vigilant to protect public property</w:t>
      </w:r>
    </w:p>
    <w:p w:rsidR="00C41FCD" w:rsidRDefault="0080478C" w:rsidP="007452E3">
      <w:pPr>
        <w:spacing w:line="360" w:lineRule="auto"/>
        <w:jc w:val="both"/>
        <w:rPr>
          <w:rFonts w:ascii="Book Antiqua" w:hAnsi="Book Antiqua"/>
          <w:i/>
        </w:rPr>
      </w:pPr>
    </w:p>
    <w:p w:rsidR="003B3D45" w:rsidRPr="0081716E" w:rsidRDefault="0080478C" w:rsidP="003B3D45">
      <w:pPr>
        <w:numPr>
          <w:ilvl w:val="0"/>
          <w:numId w:val="15"/>
        </w:numPr>
        <w:spacing w:line="360" w:lineRule="auto"/>
        <w:jc w:val="both"/>
        <w:rPr>
          <w:rFonts w:ascii="Book Antiqua" w:hAnsi="Book Antiqua"/>
        </w:rPr>
      </w:pPr>
      <w:r w:rsidRPr="0081716E">
        <w:rPr>
          <w:rFonts w:ascii="Book Antiqua" w:hAnsi="Book Antiqua"/>
          <w:b/>
        </w:rPr>
        <w:t>Escalation of</w:t>
      </w:r>
      <w:r w:rsidRPr="0081716E">
        <w:rPr>
          <w:rFonts w:ascii="Book Antiqua" w:hAnsi="Book Antiqua"/>
          <w:b/>
        </w:rPr>
        <w:t xml:space="preserve"> Boundary Disputes</w:t>
      </w:r>
      <w:r w:rsidRPr="0081716E">
        <w:rPr>
          <w:rFonts w:ascii="Book Antiqua" w:hAnsi="Book Antiqua"/>
          <w:b/>
        </w:rPr>
        <w:t xml:space="preserve"> at all levels (District, Sub-County etc)</w:t>
      </w:r>
    </w:p>
    <w:p w:rsidR="009947F5" w:rsidRDefault="0080478C" w:rsidP="009947F5">
      <w:pPr>
        <w:spacing w:line="360" w:lineRule="auto"/>
        <w:ind w:left="360"/>
        <w:jc w:val="both"/>
        <w:rPr>
          <w:rFonts w:ascii="Book Antiqua" w:hAnsi="Book Antiqua"/>
          <w:i/>
        </w:rPr>
      </w:pPr>
      <w:r w:rsidRPr="009947F5">
        <w:rPr>
          <w:rFonts w:ascii="Book Antiqua" w:hAnsi="Book Antiqua"/>
          <w:b/>
          <w:i/>
        </w:rPr>
        <w:t>Response:</w:t>
      </w:r>
      <w:r w:rsidRPr="0081716E">
        <w:rPr>
          <w:rFonts w:ascii="Book Antiqua" w:hAnsi="Book Antiqua"/>
          <w:i/>
        </w:rPr>
        <w:t xml:space="preserve"> </w:t>
      </w:r>
    </w:p>
    <w:p w:rsidR="007452E3" w:rsidRDefault="0080478C" w:rsidP="009947F5">
      <w:pPr>
        <w:spacing w:line="360" w:lineRule="auto"/>
        <w:ind w:left="360"/>
        <w:jc w:val="both"/>
        <w:rPr>
          <w:rFonts w:ascii="Book Antiqua" w:hAnsi="Book Antiqua"/>
          <w:i/>
        </w:rPr>
      </w:pPr>
      <w:r w:rsidRPr="0081716E">
        <w:rPr>
          <w:rFonts w:ascii="Book Antiqua" w:hAnsi="Book Antiqua"/>
          <w:i/>
        </w:rPr>
        <w:t>The</w:t>
      </w:r>
      <w:r w:rsidRPr="0081716E">
        <w:rPr>
          <w:rFonts w:ascii="Book Antiqua" w:hAnsi="Book Antiqua"/>
          <w:i/>
        </w:rPr>
        <w:t xml:space="preserve"> prevalence of Boundary disputes continue to impede service delivery to the population. However it should be understood that the Ministry of Local Government is responsible for the establishment and description of all LG boundaries while Ministry of Lands,</w:t>
      </w:r>
      <w:r w:rsidRPr="0081716E">
        <w:rPr>
          <w:rFonts w:ascii="Book Antiqua" w:hAnsi="Book Antiqua"/>
          <w:i/>
        </w:rPr>
        <w:t xml:space="preserve"> Housing and Urban Development plays a technical role of surveying and establishment of the mark stones. However, Local governments should sensitize the public to understand that boundaries are not aimed at dividing people but rather for Administrative pur</w:t>
      </w:r>
      <w:r w:rsidRPr="0081716E">
        <w:rPr>
          <w:rFonts w:ascii="Book Antiqua" w:hAnsi="Book Antiqua"/>
          <w:i/>
        </w:rPr>
        <w:t>poses (e.g. crime detection), service delivery and planning (e.g. Census) purposes. Therefore every citizen is free to obtain the needed services in any part of the Country</w:t>
      </w:r>
    </w:p>
    <w:p w:rsidR="009947F5" w:rsidRPr="009947F5" w:rsidRDefault="0080478C" w:rsidP="009947F5">
      <w:pPr>
        <w:spacing w:line="360" w:lineRule="auto"/>
        <w:ind w:left="360"/>
        <w:jc w:val="both"/>
        <w:rPr>
          <w:rFonts w:ascii="Book Antiqua" w:hAnsi="Book Antiqua"/>
          <w:i/>
        </w:rPr>
      </w:pPr>
    </w:p>
    <w:p w:rsidR="00E21912" w:rsidRPr="00E21912" w:rsidRDefault="0080478C" w:rsidP="00B81CA4">
      <w:pPr>
        <w:numPr>
          <w:ilvl w:val="0"/>
          <w:numId w:val="15"/>
        </w:numPr>
        <w:spacing w:before="10" w:line="360" w:lineRule="auto"/>
        <w:jc w:val="both"/>
        <w:rPr>
          <w:rFonts w:ascii="Book Antiqua" w:hAnsi="Book Antiqua"/>
          <w:b/>
          <w:i/>
        </w:rPr>
      </w:pPr>
      <w:r w:rsidRPr="00E21912">
        <w:rPr>
          <w:rFonts w:ascii="Book Antiqua" w:hAnsi="Book Antiqua"/>
          <w:b/>
        </w:rPr>
        <w:t>Absence</w:t>
      </w:r>
      <w:r w:rsidRPr="00E21912">
        <w:rPr>
          <w:rFonts w:ascii="Book Antiqua" w:hAnsi="Book Antiqua"/>
          <w:b/>
          <w:spacing w:val="-3"/>
        </w:rPr>
        <w:t xml:space="preserve"> </w:t>
      </w:r>
      <w:r w:rsidRPr="00E21912">
        <w:rPr>
          <w:rFonts w:ascii="Book Antiqua" w:hAnsi="Book Antiqua"/>
          <w:b/>
        </w:rPr>
        <w:t>of</w:t>
      </w:r>
      <w:r w:rsidRPr="00E21912">
        <w:rPr>
          <w:rFonts w:ascii="Book Antiqua" w:hAnsi="Book Antiqua"/>
          <w:b/>
          <w:spacing w:val="1"/>
        </w:rPr>
        <w:t xml:space="preserve"> </w:t>
      </w:r>
      <w:r w:rsidRPr="00E21912">
        <w:rPr>
          <w:rFonts w:ascii="Book Antiqua" w:hAnsi="Book Antiqua"/>
          <w:b/>
        </w:rPr>
        <w:t>a</w:t>
      </w:r>
      <w:r w:rsidRPr="00E21912">
        <w:rPr>
          <w:rFonts w:ascii="Book Antiqua" w:hAnsi="Book Antiqua"/>
          <w:b/>
          <w:spacing w:val="1"/>
        </w:rPr>
        <w:t xml:space="preserve"> </w:t>
      </w:r>
      <w:r w:rsidRPr="00E21912">
        <w:rPr>
          <w:rFonts w:ascii="Book Antiqua" w:hAnsi="Book Antiqua"/>
          <w:b/>
          <w:spacing w:val="-1"/>
        </w:rPr>
        <w:t>N</w:t>
      </w:r>
      <w:r w:rsidRPr="00E21912">
        <w:rPr>
          <w:rFonts w:ascii="Book Antiqua" w:hAnsi="Book Antiqua"/>
          <w:b/>
          <w:spacing w:val="-2"/>
        </w:rPr>
        <w:t>a</w:t>
      </w:r>
      <w:r w:rsidRPr="00E21912">
        <w:rPr>
          <w:rFonts w:ascii="Book Antiqua" w:hAnsi="Book Antiqua"/>
          <w:b/>
          <w:spacing w:val="1"/>
        </w:rPr>
        <w:t>t</w:t>
      </w:r>
      <w:r w:rsidRPr="00E21912">
        <w:rPr>
          <w:rFonts w:ascii="Book Antiqua" w:hAnsi="Book Antiqua"/>
          <w:b/>
          <w:spacing w:val="2"/>
        </w:rPr>
        <w:t>i</w:t>
      </w:r>
      <w:r w:rsidRPr="00E21912">
        <w:rPr>
          <w:rFonts w:ascii="Book Antiqua" w:hAnsi="Book Antiqua"/>
          <w:b/>
        </w:rPr>
        <w:t>o</w:t>
      </w:r>
      <w:r w:rsidRPr="00E21912">
        <w:rPr>
          <w:rFonts w:ascii="Book Antiqua" w:hAnsi="Book Antiqua"/>
          <w:b/>
          <w:spacing w:val="1"/>
        </w:rPr>
        <w:t>n</w:t>
      </w:r>
      <w:r w:rsidRPr="00E21912">
        <w:rPr>
          <w:rFonts w:ascii="Book Antiqua" w:hAnsi="Book Antiqua"/>
          <w:b/>
        </w:rPr>
        <w:t>al</w:t>
      </w:r>
      <w:r w:rsidRPr="00E21912">
        <w:rPr>
          <w:rFonts w:ascii="Book Antiqua" w:hAnsi="Book Antiqua"/>
          <w:b/>
          <w:spacing w:val="-1"/>
        </w:rPr>
        <w:t xml:space="preserve"> </w:t>
      </w:r>
      <w:r w:rsidRPr="00E21912">
        <w:rPr>
          <w:rFonts w:ascii="Book Antiqua" w:hAnsi="Book Antiqua"/>
          <w:b/>
          <w:spacing w:val="1"/>
        </w:rPr>
        <w:t>P</w:t>
      </w:r>
      <w:r w:rsidRPr="00E21912">
        <w:rPr>
          <w:rFonts w:ascii="Book Antiqua" w:hAnsi="Book Antiqua"/>
          <w:b/>
        </w:rPr>
        <w:t>h</w:t>
      </w:r>
      <w:r w:rsidRPr="00E21912">
        <w:rPr>
          <w:rFonts w:ascii="Book Antiqua" w:hAnsi="Book Antiqua"/>
          <w:b/>
          <w:spacing w:val="-2"/>
        </w:rPr>
        <w:t>y</w:t>
      </w:r>
      <w:r w:rsidRPr="00E21912">
        <w:rPr>
          <w:rFonts w:ascii="Book Antiqua" w:hAnsi="Book Antiqua"/>
          <w:b/>
        </w:rPr>
        <w:t>s</w:t>
      </w:r>
      <w:r w:rsidRPr="00E21912">
        <w:rPr>
          <w:rFonts w:ascii="Book Antiqua" w:hAnsi="Book Antiqua"/>
          <w:b/>
          <w:spacing w:val="2"/>
        </w:rPr>
        <w:t>i</w:t>
      </w:r>
      <w:r w:rsidRPr="00E21912">
        <w:rPr>
          <w:rFonts w:ascii="Book Antiqua" w:hAnsi="Book Antiqua"/>
          <w:b/>
        </w:rPr>
        <w:t>c</w:t>
      </w:r>
      <w:r w:rsidRPr="00E21912">
        <w:rPr>
          <w:rFonts w:ascii="Book Antiqua" w:hAnsi="Book Antiqua"/>
          <w:b/>
          <w:spacing w:val="-1"/>
        </w:rPr>
        <w:t>a</w:t>
      </w:r>
      <w:r w:rsidRPr="00E21912">
        <w:rPr>
          <w:rFonts w:ascii="Book Antiqua" w:hAnsi="Book Antiqua"/>
          <w:b/>
        </w:rPr>
        <w:t>l</w:t>
      </w:r>
      <w:r w:rsidRPr="00E21912">
        <w:rPr>
          <w:rFonts w:ascii="Book Antiqua" w:hAnsi="Book Antiqua"/>
          <w:b/>
          <w:spacing w:val="1"/>
        </w:rPr>
        <w:t xml:space="preserve"> </w:t>
      </w:r>
      <w:r w:rsidRPr="00E21912">
        <w:rPr>
          <w:rFonts w:ascii="Book Antiqua" w:hAnsi="Book Antiqua"/>
          <w:b/>
        </w:rPr>
        <w:t>De</w:t>
      </w:r>
      <w:r w:rsidRPr="00E21912">
        <w:rPr>
          <w:rFonts w:ascii="Book Antiqua" w:hAnsi="Book Antiqua"/>
          <w:b/>
          <w:spacing w:val="-2"/>
        </w:rPr>
        <w:t>v</w:t>
      </w:r>
      <w:r w:rsidRPr="00E21912">
        <w:rPr>
          <w:rFonts w:ascii="Book Antiqua" w:hAnsi="Book Antiqua"/>
          <w:b/>
        </w:rPr>
        <w:t>e</w:t>
      </w:r>
      <w:r w:rsidRPr="00E21912">
        <w:rPr>
          <w:rFonts w:ascii="Book Antiqua" w:hAnsi="Book Antiqua"/>
          <w:b/>
          <w:spacing w:val="-1"/>
        </w:rPr>
        <w:t>l</w:t>
      </w:r>
      <w:r w:rsidRPr="00E21912">
        <w:rPr>
          <w:rFonts w:ascii="Book Antiqua" w:hAnsi="Book Antiqua"/>
          <w:b/>
        </w:rPr>
        <w:t>o</w:t>
      </w:r>
      <w:r w:rsidRPr="00E21912">
        <w:rPr>
          <w:rFonts w:ascii="Book Antiqua" w:hAnsi="Book Antiqua"/>
          <w:b/>
          <w:spacing w:val="1"/>
        </w:rPr>
        <w:t>p</w:t>
      </w:r>
      <w:r w:rsidRPr="00E21912">
        <w:rPr>
          <w:rFonts w:ascii="Book Antiqua" w:hAnsi="Book Antiqua"/>
          <w:b/>
          <w:spacing w:val="-3"/>
        </w:rPr>
        <w:t>m</w:t>
      </w:r>
      <w:r w:rsidRPr="00E21912">
        <w:rPr>
          <w:rFonts w:ascii="Book Antiqua" w:hAnsi="Book Antiqua"/>
          <w:b/>
        </w:rPr>
        <w:t>e</w:t>
      </w:r>
      <w:r w:rsidRPr="00E21912">
        <w:rPr>
          <w:rFonts w:ascii="Book Antiqua" w:hAnsi="Book Antiqua"/>
          <w:b/>
          <w:spacing w:val="1"/>
        </w:rPr>
        <w:t>n</w:t>
      </w:r>
      <w:r w:rsidRPr="00E21912">
        <w:rPr>
          <w:rFonts w:ascii="Book Antiqua" w:hAnsi="Book Antiqua"/>
          <w:b/>
        </w:rPr>
        <w:t>t</w:t>
      </w:r>
      <w:r w:rsidRPr="00E21912">
        <w:rPr>
          <w:rFonts w:ascii="Book Antiqua" w:hAnsi="Book Antiqua"/>
          <w:b/>
          <w:spacing w:val="1"/>
        </w:rPr>
        <w:t xml:space="preserve"> </w:t>
      </w:r>
      <w:r w:rsidRPr="00E21912">
        <w:rPr>
          <w:rFonts w:ascii="Book Antiqua" w:hAnsi="Book Antiqua"/>
          <w:b/>
          <w:spacing w:val="-2"/>
        </w:rPr>
        <w:t>P</w:t>
      </w:r>
      <w:r w:rsidRPr="00E21912">
        <w:rPr>
          <w:rFonts w:ascii="Book Antiqua" w:hAnsi="Book Antiqua"/>
          <w:b/>
          <w:spacing w:val="2"/>
        </w:rPr>
        <w:t>l</w:t>
      </w:r>
      <w:r w:rsidRPr="00E21912">
        <w:rPr>
          <w:rFonts w:ascii="Book Antiqua" w:hAnsi="Book Antiqua"/>
          <w:b/>
        </w:rPr>
        <w:t xml:space="preserve">an: </w:t>
      </w:r>
    </w:p>
    <w:p w:rsidR="008C6412" w:rsidRPr="00E21912" w:rsidRDefault="0080478C" w:rsidP="00E21912">
      <w:pPr>
        <w:spacing w:before="10" w:line="360" w:lineRule="auto"/>
        <w:jc w:val="both"/>
        <w:rPr>
          <w:rFonts w:ascii="Book Antiqua" w:hAnsi="Book Antiqua"/>
          <w:b/>
          <w:i/>
        </w:rPr>
      </w:pPr>
      <w:r w:rsidRPr="00E21912">
        <w:rPr>
          <w:rFonts w:ascii="Book Antiqua" w:hAnsi="Book Antiqua"/>
          <w:b/>
          <w:i/>
          <w:spacing w:val="-1"/>
        </w:rPr>
        <w:t>R</w:t>
      </w:r>
      <w:r w:rsidRPr="00E21912">
        <w:rPr>
          <w:rFonts w:ascii="Book Antiqua" w:hAnsi="Book Antiqua"/>
          <w:b/>
          <w:i/>
          <w:spacing w:val="1"/>
        </w:rPr>
        <w:t>e</w:t>
      </w:r>
      <w:r w:rsidRPr="00E21912">
        <w:rPr>
          <w:rFonts w:ascii="Book Antiqua" w:hAnsi="Book Antiqua"/>
          <w:b/>
          <w:i/>
        </w:rPr>
        <w:t>s</w:t>
      </w:r>
      <w:r w:rsidRPr="00E21912">
        <w:rPr>
          <w:rFonts w:ascii="Book Antiqua" w:hAnsi="Book Antiqua"/>
          <w:b/>
          <w:i/>
          <w:spacing w:val="1"/>
        </w:rPr>
        <w:t>p</w:t>
      </w:r>
      <w:r w:rsidRPr="00E21912">
        <w:rPr>
          <w:rFonts w:ascii="Book Antiqua" w:hAnsi="Book Antiqua"/>
          <w:b/>
          <w:i/>
        </w:rPr>
        <w:t>on</w:t>
      </w:r>
      <w:r w:rsidRPr="00E21912">
        <w:rPr>
          <w:rFonts w:ascii="Book Antiqua" w:hAnsi="Book Antiqua"/>
          <w:b/>
          <w:i/>
          <w:spacing w:val="1"/>
        </w:rPr>
        <w:t>s</w:t>
      </w:r>
      <w:r w:rsidRPr="00E21912">
        <w:rPr>
          <w:rFonts w:ascii="Book Antiqua" w:hAnsi="Book Antiqua"/>
          <w:b/>
          <w:i/>
        </w:rPr>
        <w:t>e</w:t>
      </w:r>
    </w:p>
    <w:p w:rsidR="00B16146" w:rsidRPr="00E42EE4" w:rsidRDefault="0080478C" w:rsidP="00E42EE4">
      <w:pPr>
        <w:spacing w:before="6" w:line="360" w:lineRule="auto"/>
        <w:ind w:right="252"/>
        <w:jc w:val="both"/>
        <w:rPr>
          <w:rFonts w:ascii="Book Antiqua" w:hAnsi="Book Antiqua"/>
          <w:i/>
        </w:rPr>
      </w:pPr>
      <w:r w:rsidRPr="00E42EE4">
        <w:rPr>
          <w:rFonts w:ascii="Book Antiqua" w:hAnsi="Book Antiqua"/>
          <w:i/>
          <w:spacing w:val="-3"/>
        </w:rPr>
        <w:t xml:space="preserve">Government provided </w:t>
      </w:r>
      <w:r w:rsidRPr="00E42EE4">
        <w:rPr>
          <w:rFonts w:ascii="Book Antiqua" w:hAnsi="Book Antiqua"/>
          <w:i/>
          <w:spacing w:val="-3"/>
        </w:rPr>
        <w:t>resources to the sector to develop the National Physical Development Plan in the current FY 2016/2017</w:t>
      </w:r>
      <w:r w:rsidRPr="00E42EE4">
        <w:rPr>
          <w:rFonts w:ascii="Book Antiqua" w:hAnsi="Book Antiqua"/>
          <w:i/>
        </w:rPr>
        <w:t xml:space="preserve">. </w:t>
      </w:r>
      <w:r w:rsidRPr="00E42EE4">
        <w:rPr>
          <w:rFonts w:ascii="Book Antiqua" w:hAnsi="Book Antiqua"/>
          <w:i/>
        </w:rPr>
        <w:t xml:space="preserve">A consortium of consultants were identified </w:t>
      </w:r>
      <w:r w:rsidRPr="00E42EE4">
        <w:rPr>
          <w:rFonts w:ascii="Book Antiqua" w:hAnsi="Book Antiqua"/>
          <w:i/>
        </w:rPr>
        <w:t>from Israel and Uganda to undertake the assignment for a period of 18 Months. Already the consultant has pres</w:t>
      </w:r>
      <w:r w:rsidRPr="00E42EE4">
        <w:rPr>
          <w:rFonts w:ascii="Book Antiqua" w:hAnsi="Book Antiqua"/>
          <w:i/>
        </w:rPr>
        <w:t>ented the inception report to the Ministry</w:t>
      </w:r>
      <w:r w:rsidRPr="00E42EE4">
        <w:rPr>
          <w:rFonts w:ascii="Book Antiqua" w:hAnsi="Book Antiqua"/>
          <w:i/>
        </w:rPr>
        <w:t>.</w:t>
      </w:r>
    </w:p>
    <w:p w:rsidR="00861DB4" w:rsidRPr="00E42EE4" w:rsidRDefault="0080478C" w:rsidP="00131D78">
      <w:pPr>
        <w:spacing w:before="6" w:line="360" w:lineRule="auto"/>
        <w:ind w:right="209"/>
        <w:jc w:val="both"/>
        <w:rPr>
          <w:rFonts w:ascii="Book Antiqua" w:hAnsi="Book Antiqua"/>
          <w:i/>
        </w:rPr>
      </w:pPr>
      <w:r w:rsidRPr="00136E77">
        <w:rPr>
          <w:rFonts w:ascii="Book Antiqua" w:hAnsi="Book Antiqua"/>
          <w:b/>
          <w:i/>
          <w:spacing w:val="-1"/>
        </w:rPr>
        <w:t>In Regional Planning:</w:t>
      </w:r>
      <w:r w:rsidRPr="00E42EE4">
        <w:rPr>
          <w:rFonts w:ascii="Book Antiqua" w:hAnsi="Book Antiqua"/>
          <w:i/>
          <w:spacing w:val="-1"/>
        </w:rPr>
        <w:t xml:space="preserve"> </w:t>
      </w:r>
      <w:r w:rsidRPr="00E42EE4">
        <w:rPr>
          <w:rFonts w:ascii="Book Antiqua" w:hAnsi="Book Antiqua"/>
          <w:i/>
          <w:spacing w:val="-1"/>
        </w:rPr>
        <w:t>A</w:t>
      </w:r>
      <w:r w:rsidRPr="00E42EE4">
        <w:rPr>
          <w:rFonts w:ascii="Book Antiqua" w:hAnsi="Book Antiqua"/>
          <w:i/>
          <w:spacing w:val="2"/>
        </w:rPr>
        <w:t>l</w:t>
      </w:r>
      <w:r w:rsidRPr="00E42EE4">
        <w:rPr>
          <w:rFonts w:ascii="Book Antiqua" w:hAnsi="Book Antiqua"/>
          <w:i/>
        </w:rPr>
        <w:t>b</w:t>
      </w:r>
      <w:r w:rsidRPr="00E42EE4">
        <w:rPr>
          <w:rFonts w:ascii="Book Antiqua" w:hAnsi="Book Antiqua"/>
          <w:i/>
          <w:spacing w:val="1"/>
        </w:rPr>
        <w:t>e</w:t>
      </w:r>
      <w:r w:rsidRPr="00E42EE4">
        <w:rPr>
          <w:rFonts w:ascii="Book Antiqua" w:hAnsi="Book Antiqua"/>
          <w:i/>
        </w:rPr>
        <w:t>r</w:t>
      </w:r>
      <w:r w:rsidRPr="00E42EE4">
        <w:rPr>
          <w:rFonts w:ascii="Book Antiqua" w:hAnsi="Book Antiqua"/>
          <w:i/>
          <w:spacing w:val="1"/>
        </w:rPr>
        <w:t>t</w:t>
      </w:r>
      <w:r w:rsidRPr="00E42EE4">
        <w:rPr>
          <w:rFonts w:ascii="Book Antiqua" w:hAnsi="Book Antiqua"/>
          <w:i/>
          <w:spacing w:val="2"/>
        </w:rPr>
        <w:t>i</w:t>
      </w:r>
      <w:r w:rsidRPr="00E42EE4">
        <w:rPr>
          <w:rFonts w:ascii="Book Antiqua" w:hAnsi="Book Antiqua"/>
          <w:i/>
        </w:rPr>
        <w:t>ne</w:t>
      </w:r>
      <w:r w:rsidRPr="00E42EE4">
        <w:rPr>
          <w:rFonts w:ascii="Book Antiqua" w:hAnsi="Book Antiqua"/>
          <w:i/>
          <w:spacing w:val="1"/>
        </w:rPr>
        <w:t xml:space="preserve"> </w:t>
      </w:r>
      <w:r w:rsidRPr="00E42EE4">
        <w:rPr>
          <w:rFonts w:ascii="Book Antiqua" w:hAnsi="Book Antiqua"/>
          <w:i/>
        </w:rPr>
        <w:t>G</w:t>
      </w:r>
      <w:r w:rsidRPr="00E42EE4">
        <w:rPr>
          <w:rFonts w:ascii="Book Antiqua" w:hAnsi="Book Antiqua"/>
          <w:i/>
          <w:spacing w:val="1"/>
        </w:rPr>
        <w:t>r</w:t>
      </w:r>
      <w:r w:rsidRPr="00E42EE4">
        <w:rPr>
          <w:rFonts w:ascii="Book Antiqua" w:hAnsi="Book Antiqua"/>
          <w:i/>
        </w:rPr>
        <w:t>ab</w:t>
      </w:r>
      <w:r w:rsidRPr="00E42EE4">
        <w:rPr>
          <w:rFonts w:ascii="Book Antiqua" w:hAnsi="Book Antiqua"/>
          <w:i/>
          <w:spacing w:val="1"/>
        </w:rPr>
        <w:t>b</w:t>
      </w:r>
      <w:r w:rsidRPr="00E42EE4">
        <w:rPr>
          <w:rFonts w:ascii="Book Antiqua" w:hAnsi="Book Antiqua"/>
          <w:i/>
        </w:rPr>
        <w:t>en</w:t>
      </w:r>
      <w:r w:rsidRPr="00E42EE4">
        <w:rPr>
          <w:rFonts w:ascii="Book Antiqua" w:hAnsi="Book Antiqua"/>
          <w:i/>
          <w:spacing w:val="1"/>
        </w:rPr>
        <w:t xml:space="preserve"> </w:t>
      </w:r>
      <w:r w:rsidRPr="00E42EE4">
        <w:rPr>
          <w:rFonts w:ascii="Book Antiqua" w:hAnsi="Book Antiqua"/>
          <w:i/>
        </w:rPr>
        <w:t>R</w:t>
      </w:r>
      <w:r w:rsidRPr="00E42EE4">
        <w:rPr>
          <w:rFonts w:ascii="Book Antiqua" w:hAnsi="Book Antiqua"/>
          <w:i/>
          <w:spacing w:val="1"/>
        </w:rPr>
        <w:t>e</w:t>
      </w:r>
      <w:r w:rsidRPr="00E42EE4">
        <w:rPr>
          <w:rFonts w:ascii="Book Antiqua" w:hAnsi="Book Antiqua"/>
          <w:i/>
          <w:spacing w:val="-2"/>
        </w:rPr>
        <w:t>g</w:t>
      </w:r>
      <w:r w:rsidRPr="00E42EE4">
        <w:rPr>
          <w:rFonts w:ascii="Book Antiqua" w:hAnsi="Book Antiqua"/>
          <w:i/>
          <w:spacing w:val="1"/>
        </w:rPr>
        <w:t>i</w:t>
      </w:r>
      <w:r w:rsidRPr="00E42EE4">
        <w:rPr>
          <w:rFonts w:ascii="Book Antiqua" w:hAnsi="Book Antiqua"/>
          <w:i/>
        </w:rPr>
        <w:t>o</w:t>
      </w:r>
      <w:r w:rsidRPr="00E42EE4">
        <w:rPr>
          <w:rFonts w:ascii="Book Antiqua" w:hAnsi="Book Antiqua"/>
          <w:i/>
          <w:spacing w:val="1"/>
        </w:rPr>
        <w:t>n</w:t>
      </w:r>
      <w:r w:rsidRPr="00E42EE4">
        <w:rPr>
          <w:rFonts w:ascii="Book Antiqua" w:hAnsi="Book Antiqua"/>
          <w:i/>
        </w:rPr>
        <w:t>al</w:t>
      </w:r>
      <w:r w:rsidRPr="00E42EE4">
        <w:rPr>
          <w:rFonts w:ascii="Book Antiqua" w:hAnsi="Book Antiqua"/>
          <w:i/>
          <w:spacing w:val="2"/>
        </w:rPr>
        <w:t xml:space="preserve"> </w:t>
      </w:r>
      <w:r w:rsidRPr="00E42EE4">
        <w:rPr>
          <w:rFonts w:ascii="Book Antiqua" w:hAnsi="Book Antiqua"/>
          <w:i/>
        </w:rPr>
        <w:t>P</w:t>
      </w:r>
      <w:r w:rsidRPr="00E42EE4">
        <w:rPr>
          <w:rFonts w:ascii="Book Antiqua" w:hAnsi="Book Antiqua"/>
          <w:i/>
          <w:spacing w:val="1"/>
        </w:rPr>
        <w:t>h</w:t>
      </w:r>
      <w:r w:rsidRPr="00E42EE4">
        <w:rPr>
          <w:rFonts w:ascii="Book Antiqua" w:hAnsi="Book Antiqua"/>
          <w:i/>
          <w:spacing w:val="-2"/>
        </w:rPr>
        <w:t>y</w:t>
      </w:r>
      <w:r w:rsidRPr="00E42EE4">
        <w:rPr>
          <w:rFonts w:ascii="Book Antiqua" w:hAnsi="Book Antiqua"/>
          <w:i/>
        </w:rPr>
        <w:t>s</w:t>
      </w:r>
      <w:r w:rsidRPr="00E42EE4">
        <w:rPr>
          <w:rFonts w:ascii="Book Antiqua" w:hAnsi="Book Antiqua"/>
          <w:i/>
          <w:spacing w:val="1"/>
        </w:rPr>
        <w:t>ic</w:t>
      </w:r>
      <w:r w:rsidRPr="00E42EE4">
        <w:rPr>
          <w:rFonts w:ascii="Book Antiqua" w:hAnsi="Book Antiqua"/>
          <w:i/>
        </w:rPr>
        <w:t>al</w:t>
      </w:r>
      <w:r w:rsidRPr="00E42EE4">
        <w:rPr>
          <w:rFonts w:ascii="Book Antiqua" w:hAnsi="Book Antiqua"/>
          <w:i/>
          <w:spacing w:val="2"/>
        </w:rPr>
        <w:t xml:space="preserve"> </w:t>
      </w:r>
      <w:r w:rsidRPr="00E42EE4">
        <w:rPr>
          <w:rFonts w:ascii="Book Antiqua" w:hAnsi="Book Antiqua"/>
          <w:i/>
        </w:rPr>
        <w:t>De</w:t>
      </w:r>
      <w:r w:rsidRPr="00E42EE4">
        <w:rPr>
          <w:rFonts w:ascii="Book Antiqua" w:hAnsi="Book Antiqua"/>
          <w:i/>
          <w:spacing w:val="-2"/>
        </w:rPr>
        <w:t>v</w:t>
      </w:r>
      <w:r w:rsidRPr="00E42EE4">
        <w:rPr>
          <w:rFonts w:ascii="Book Antiqua" w:hAnsi="Book Antiqua"/>
          <w:i/>
        </w:rPr>
        <w:t>e</w:t>
      </w:r>
      <w:r w:rsidRPr="00E42EE4">
        <w:rPr>
          <w:rFonts w:ascii="Book Antiqua" w:hAnsi="Book Antiqua"/>
          <w:i/>
          <w:spacing w:val="1"/>
        </w:rPr>
        <w:t>lo</w:t>
      </w:r>
      <w:r w:rsidRPr="00E42EE4">
        <w:rPr>
          <w:rFonts w:ascii="Book Antiqua" w:hAnsi="Book Antiqua"/>
          <w:i/>
        </w:rPr>
        <w:t>p</w:t>
      </w:r>
      <w:r w:rsidRPr="00E42EE4">
        <w:rPr>
          <w:rFonts w:ascii="Book Antiqua" w:hAnsi="Book Antiqua"/>
          <w:i/>
          <w:spacing w:val="-3"/>
        </w:rPr>
        <w:t>m</w:t>
      </w:r>
      <w:r w:rsidRPr="00E42EE4">
        <w:rPr>
          <w:rFonts w:ascii="Book Antiqua" w:hAnsi="Book Antiqua"/>
          <w:i/>
          <w:spacing w:val="1"/>
        </w:rPr>
        <w:t>e</w:t>
      </w:r>
      <w:r w:rsidRPr="00E42EE4">
        <w:rPr>
          <w:rFonts w:ascii="Book Antiqua" w:hAnsi="Book Antiqua"/>
          <w:i/>
        </w:rPr>
        <w:t>nt</w:t>
      </w:r>
      <w:r w:rsidRPr="00E42EE4">
        <w:rPr>
          <w:rFonts w:ascii="Book Antiqua" w:hAnsi="Book Antiqua"/>
          <w:i/>
          <w:spacing w:val="1"/>
        </w:rPr>
        <w:t xml:space="preserve"> </w:t>
      </w:r>
      <w:r w:rsidRPr="00E42EE4">
        <w:rPr>
          <w:rFonts w:ascii="Book Antiqua" w:hAnsi="Book Antiqua"/>
          <w:i/>
        </w:rPr>
        <w:t>Pl</w:t>
      </w:r>
      <w:r w:rsidRPr="00E42EE4">
        <w:rPr>
          <w:rFonts w:ascii="Book Antiqua" w:hAnsi="Book Antiqua"/>
          <w:i/>
          <w:spacing w:val="2"/>
        </w:rPr>
        <w:t>a</w:t>
      </w:r>
      <w:r w:rsidRPr="00E42EE4">
        <w:rPr>
          <w:rFonts w:ascii="Book Antiqua" w:hAnsi="Book Antiqua"/>
          <w:i/>
        </w:rPr>
        <w:t xml:space="preserve">n </w:t>
      </w:r>
      <w:r w:rsidRPr="00E42EE4">
        <w:rPr>
          <w:rFonts w:ascii="Book Antiqua" w:hAnsi="Book Antiqua"/>
          <w:i/>
          <w:spacing w:val="1"/>
        </w:rPr>
        <w:t>w</w:t>
      </w:r>
      <w:r w:rsidRPr="00E42EE4">
        <w:rPr>
          <w:rFonts w:ascii="Book Antiqua" w:hAnsi="Book Antiqua"/>
          <w:i/>
        </w:rPr>
        <w:t>as</w:t>
      </w:r>
      <w:r w:rsidRPr="00E42EE4">
        <w:rPr>
          <w:rFonts w:ascii="Book Antiqua" w:hAnsi="Book Antiqua"/>
          <w:i/>
          <w:spacing w:val="1"/>
        </w:rPr>
        <w:t xml:space="preserve"> </w:t>
      </w:r>
      <w:r w:rsidRPr="00E42EE4">
        <w:rPr>
          <w:rFonts w:ascii="Book Antiqua" w:hAnsi="Book Antiqua"/>
          <w:i/>
        </w:rPr>
        <w:t>c</w:t>
      </w:r>
      <w:r w:rsidRPr="00E42EE4">
        <w:rPr>
          <w:rFonts w:ascii="Book Antiqua" w:hAnsi="Book Antiqua"/>
          <w:i/>
          <w:spacing w:val="1"/>
        </w:rPr>
        <w:t>o</w:t>
      </w:r>
      <w:r w:rsidRPr="00E42EE4">
        <w:rPr>
          <w:rFonts w:ascii="Book Antiqua" w:hAnsi="Book Antiqua"/>
          <w:i/>
          <w:spacing w:val="-3"/>
        </w:rPr>
        <w:t>m</w:t>
      </w:r>
      <w:r w:rsidRPr="00E42EE4">
        <w:rPr>
          <w:rFonts w:ascii="Book Antiqua" w:hAnsi="Book Antiqua"/>
          <w:i/>
        </w:rPr>
        <w:t>p</w:t>
      </w:r>
      <w:r w:rsidRPr="00E42EE4">
        <w:rPr>
          <w:rFonts w:ascii="Book Antiqua" w:hAnsi="Book Antiqua"/>
          <w:i/>
          <w:spacing w:val="1"/>
        </w:rPr>
        <w:t>lete</w:t>
      </w:r>
      <w:r w:rsidRPr="00E42EE4">
        <w:rPr>
          <w:rFonts w:ascii="Book Antiqua" w:hAnsi="Book Antiqua"/>
          <w:i/>
        </w:rPr>
        <w:t xml:space="preserve">d </w:t>
      </w:r>
      <w:r w:rsidRPr="00E42EE4">
        <w:rPr>
          <w:rFonts w:ascii="Book Antiqua" w:hAnsi="Book Antiqua"/>
          <w:i/>
          <w:spacing w:val="2"/>
        </w:rPr>
        <w:t>i</w:t>
      </w:r>
      <w:r w:rsidRPr="00E42EE4">
        <w:rPr>
          <w:rFonts w:ascii="Book Antiqua" w:hAnsi="Book Antiqua"/>
          <w:i/>
        </w:rPr>
        <w:t xml:space="preserve">n </w:t>
      </w:r>
      <w:r w:rsidRPr="00E42EE4">
        <w:rPr>
          <w:rFonts w:ascii="Book Antiqua" w:hAnsi="Book Antiqua"/>
          <w:i/>
          <w:spacing w:val="1"/>
        </w:rPr>
        <w:t>D</w:t>
      </w:r>
      <w:r w:rsidRPr="00E42EE4">
        <w:rPr>
          <w:rFonts w:ascii="Book Antiqua" w:hAnsi="Book Antiqua"/>
          <w:i/>
        </w:rPr>
        <w:t>ec</w:t>
      </w:r>
      <w:r w:rsidRPr="00E42EE4">
        <w:rPr>
          <w:rFonts w:ascii="Book Antiqua" w:hAnsi="Book Antiqua"/>
          <w:i/>
          <w:spacing w:val="2"/>
        </w:rPr>
        <w:t>e</w:t>
      </w:r>
      <w:r w:rsidRPr="00E42EE4">
        <w:rPr>
          <w:rFonts w:ascii="Book Antiqua" w:hAnsi="Book Antiqua"/>
          <w:i/>
          <w:spacing w:val="-3"/>
        </w:rPr>
        <w:t>m</w:t>
      </w:r>
      <w:r w:rsidRPr="00E42EE4">
        <w:rPr>
          <w:rFonts w:ascii="Book Antiqua" w:hAnsi="Book Antiqua"/>
          <w:i/>
        </w:rPr>
        <w:t>b</w:t>
      </w:r>
      <w:r w:rsidRPr="00E42EE4">
        <w:rPr>
          <w:rFonts w:ascii="Book Antiqua" w:hAnsi="Book Antiqua"/>
          <w:i/>
          <w:spacing w:val="1"/>
        </w:rPr>
        <w:t>e</w:t>
      </w:r>
      <w:r w:rsidRPr="00E42EE4">
        <w:rPr>
          <w:rFonts w:ascii="Book Antiqua" w:hAnsi="Book Antiqua"/>
          <w:i/>
        </w:rPr>
        <w:t xml:space="preserve">r </w:t>
      </w:r>
      <w:r w:rsidRPr="00E42EE4">
        <w:rPr>
          <w:rFonts w:ascii="Book Antiqua" w:hAnsi="Book Antiqua"/>
          <w:i/>
          <w:spacing w:val="1"/>
        </w:rPr>
        <w:t>2</w:t>
      </w:r>
      <w:r w:rsidRPr="00E42EE4">
        <w:rPr>
          <w:rFonts w:ascii="Book Antiqua" w:hAnsi="Book Antiqua"/>
          <w:i/>
        </w:rPr>
        <w:t>01</w:t>
      </w:r>
      <w:r w:rsidRPr="00E42EE4">
        <w:rPr>
          <w:rFonts w:ascii="Book Antiqua" w:hAnsi="Book Antiqua"/>
          <w:i/>
          <w:spacing w:val="1"/>
        </w:rPr>
        <w:t>4</w:t>
      </w:r>
      <w:r w:rsidRPr="00E42EE4">
        <w:rPr>
          <w:rFonts w:ascii="Book Antiqua" w:hAnsi="Book Antiqua"/>
          <w:i/>
        </w:rPr>
        <w:t xml:space="preserve">, </w:t>
      </w:r>
      <w:r w:rsidRPr="00E42EE4">
        <w:rPr>
          <w:rFonts w:ascii="Book Antiqua" w:hAnsi="Book Antiqua"/>
          <w:i/>
          <w:spacing w:val="2"/>
        </w:rPr>
        <w:t>c</w:t>
      </w:r>
      <w:r w:rsidRPr="00E42EE4">
        <w:rPr>
          <w:rFonts w:ascii="Book Antiqua" w:hAnsi="Book Antiqua"/>
          <w:i/>
        </w:rPr>
        <w:t>e</w:t>
      </w:r>
      <w:r w:rsidRPr="00E42EE4">
        <w:rPr>
          <w:rFonts w:ascii="Book Antiqua" w:hAnsi="Book Antiqua"/>
          <w:i/>
          <w:spacing w:val="1"/>
        </w:rPr>
        <w:t>r</w:t>
      </w:r>
      <w:r w:rsidRPr="00E42EE4">
        <w:rPr>
          <w:rFonts w:ascii="Book Antiqua" w:hAnsi="Book Antiqua"/>
          <w:i/>
          <w:spacing w:val="2"/>
        </w:rPr>
        <w:t>t</w:t>
      </w:r>
      <w:r w:rsidRPr="00E42EE4">
        <w:rPr>
          <w:rFonts w:ascii="Book Antiqua" w:hAnsi="Book Antiqua"/>
          <w:i/>
          <w:spacing w:val="1"/>
        </w:rPr>
        <w:t>i</w:t>
      </w:r>
      <w:r w:rsidRPr="00E42EE4">
        <w:rPr>
          <w:rFonts w:ascii="Book Antiqua" w:hAnsi="Book Antiqua"/>
          <w:i/>
          <w:spacing w:val="2"/>
        </w:rPr>
        <w:t>f</w:t>
      </w:r>
      <w:r w:rsidRPr="00E42EE4">
        <w:rPr>
          <w:rFonts w:ascii="Book Antiqua" w:hAnsi="Book Antiqua"/>
          <w:i/>
          <w:spacing w:val="1"/>
        </w:rPr>
        <w:t>i</w:t>
      </w:r>
      <w:r w:rsidRPr="00E42EE4">
        <w:rPr>
          <w:rFonts w:ascii="Book Antiqua" w:hAnsi="Book Antiqua"/>
          <w:i/>
        </w:rPr>
        <w:t>ed</w:t>
      </w:r>
      <w:r w:rsidRPr="00E42EE4">
        <w:rPr>
          <w:rFonts w:ascii="Book Antiqua" w:hAnsi="Book Antiqua"/>
          <w:i/>
          <w:spacing w:val="1"/>
        </w:rPr>
        <w:t xml:space="preserve"> </w:t>
      </w:r>
      <w:r w:rsidRPr="00E42EE4">
        <w:rPr>
          <w:rFonts w:ascii="Book Antiqua" w:hAnsi="Book Antiqua"/>
          <w:i/>
        </w:rPr>
        <w:t xml:space="preserve">by </w:t>
      </w:r>
      <w:r w:rsidRPr="00E42EE4">
        <w:rPr>
          <w:rFonts w:ascii="Book Antiqua" w:hAnsi="Book Antiqua"/>
          <w:i/>
          <w:spacing w:val="-1"/>
        </w:rPr>
        <w:t>N</w:t>
      </w:r>
      <w:r w:rsidRPr="00E42EE4">
        <w:rPr>
          <w:rFonts w:ascii="Book Antiqua" w:hAnsi="Book Antiqua"/>
          <w:i/>
          <w:spacing w:val="1"/>
        </w:rPr>
        <w:t>at</w:t>
      </w:r>
      <w:r w:rsidRPr="00E42EE4">
        <w:rPr>
          <w:rFonts w:ascii="Book Antiqua" w:hAnsi="Book Antiqua"/>
          <w:i/>
          <w:spacing w:val="2"/>
        </w:rPr>
        <w:t>i</w:t>
      </w:r>
      <w:r w:rsidRPr="00E42EE4">
        <w:rPr>
          <w:rFonts w:ascii="Book Antiqua" w:hAnsi="Book Antiqua"/>
          <w:i/>
        </w:rPr>
        <w:t>on</w:t>
      </w:r>
      <w:r w:rsidRPr="00E42EE4">
        <w:rPr>
          <w:rFonts w:ascii="Book Antiqua" w:hAnsi="Book Antiqua"/>
          <w:i/>
          <w:spacing w:val="1"/>
        </w:rPr>
        <w:t>a</w:t>
      </w:r>
      <w:r w:rsidRPr="00E42EE4">
        <w:rPr>
          <w:rFonts w:ascii="Book Antiqua" w:hAnsi="Book Antiqua"/>
          <w:i/>
        </w:rPr>
        <w:t>l</w:t>
      </w:r>
      <w:r w:rsidRPr="00E42EE4">
        <w:rPr>
          <w:rFonts w:ascii="Book Antiqua" w:hAnsi="Book Antiqua"/>
          <w:i/>
          <w:spacing w:val="1"/>
        </w:rPr>
        <w:t xml:space="preserve"> P</w:t>
      </w:r>
      <w:r w:rsidRPr="00E42EE4">
        <w:rPr>
          <w:rFonts w:ascii="Book Antiqua" w:hAnsi="Book Antiqua"/>
          <w:i/>
        </w:rPr>
        <w:t>h</w:t>
      </w:r>
      <w:r w:rsidRPr="00E42EE4">
        <w:rPr>
          <w:rFonts w:ascii="Book Antiqua" w:hAnsi="Book Antiqua"/>
          <w:i/>
          <w:spacing w:val="-2"/>
        </w:rPr>
        <w:t>y</w:t>
      </w:r>
      <w:r w:rsidRPr="00E42EE4">
        <w:rPr>
          <w:rFonts w:ascii="Book Antiqua" w:hAnsi="Book Antiqua"/>
          <w:i/>
          <w:spacing w:val="1"/>
        </w:rPr>
        <w:t>si</w:t>
      </w:r>
      <w:r w:rsidRPr="00E42EE4">
        <w:rPr>
          <w:rFonts w:ascii="Book Antiqua" w:hAnsi="Book Antiqua"/>
          <w:i/>
        </w:rPr>
        <w:t>c</w:t>
      </w:r>
      <w:r w:rsidRPr="00E42EE4">
        <w:rPr>
          <w:rFonts w:ascii="Book Antiqua" w:hAnsi="Book Antiqua"/>
          <w:i/>
          <w:spacing w:val="1"/>
        </w:rPr>
        <w:t>a</w:t>
      </w:r>
      <w:r w:rsidRPr="00E42EE4">
        <w:rPr>
          <w:rFonts w:ascii="Book Antiqua" w:hAnsi="Book Antiqua"/>
          <w:i/>
        </w:rPr>
        <w:t>l</w:t>
      </w:r>
      <w:r w:rsidRPr="00E42EE4">
        <w:rPr>
          <w:rFonts w:ascii="Book Antiqua" w:hAnsi="Book Antiqua"/>
          <w:i/>
          <w:spacing w:val="1"/>
        </w:rPr>
        <w:t xml:space="preserve"> Pla</w:t>
      </w:r>
      <w:r w:rsidRPr="00E42EE4">
        <w:rPr>
          <w:rFonts w:ascii="Book Antiqua" w:hAnsi="Book Antiqua"/>
          <w:i/>
        </w:rPr>
        <w:t>nn</w:t>
      </w:r>
      <w:r w:rsidRPr="00E42EE4">
        <w:rPr>
          <w:rFonts w:ascii="Book Antiqua" w:hAnsi="Book Antiqua"/>
          <w:i/>
          <w:spacing w:val="2"/>
        </w:rPr>
        <w:t>i</w:t>
      </w:r>
      <w:r w:rsidRPr="00E42EE4">
        <w:rPr>
          <w:rFonts w:ascii="Book Antiqua" w:hAnsi="Book Antiqua"/>
          <w:i/>
        </w:rPr>
        <w:t>ng</w:t>
      </w:r>
      <w:r w:rsidRPr="00E42EE4">
        <w:rPr>
          <w:rFonts w:ascii="Book Antiqua" w:hAnsi="Book Antiqua"/>
          <w:i/>
          <w:spacing w:val="-2"/>
        </w:rPr>
        <w:t xml:space="preserve"> </w:t>
      </w:r>
      <w:r w:rsidRPr="00E42EE4">
        <w:rPr>
          <w:rFonts w:ascii="Book Antiqua" w:hAnsi="Book Antiqua"/>
          <w:i/>
        </w:rPr>
        <w:t>Bo</w:t>
      </w:r>
      <w:r w:rsidRPr="00E42EE4">
        <w:rPr>
          <w:rFonts w:ascii="Book Antiqua" w:hAnsi="Book Antiqua"/>
          <w:i/>
          <w:spacing w:val="2"/>
        </w:rPr>
        <w:t>a</w:t>
      </w:r>
      <w:r w:rsidRPr="00E42EE4">
        <w:rPr>
          <w:rFonts w:ascii="Book Antiqua" w:hAnsi="Book Antiqua"/>
          <w:i/>
        </w:rPr>
        <w:t>rd</w:t>
      </w:r>
      <w:r w:rsidRPr="00E42EE4">
        <w:rPr>
          <w:rFonts w:ascii="Book Antiqua" w:hAnsi="Book Antiqua"/>
          <w:i/>
          <w:spacing w:val="1"/>
        </w:rPr>
        <w:t xml:space="preserve"> i</w:t>
      </w:r>
      <w:r w:rsidRPr="00E42EE4">
        <w:rPr>
          <w:rFonts w:ascii="Book Antiqua" w:hAnsi="Book Antiqua"/>
          <w:i/>
        </w:rPr>
        <w:t>n</w:t>
      </w:r>
      <w:r w:rsidRPr="00E42EE4">
        <w:rPr>
          <w:rFonts w:ascii="Book Antiqua" w:hAnsi="Book Antiqua"/>
          <w:i/>
          <w:spacing w:val="1"/>
        </w:rPr>
        <w:t xml:space="preserve"> </w:t>
      </w:r>
      <w:r w:rsidRPr="00E42EE4">
        <w:rPr>
          <w:rFonts w:ascii="Book Antiqua" w:hAnsi="Book Antiqua"/>
          <w:i/>
          <w:spacing w:val="3"/>
        </w:rPr>
        <w:t>J</w:t>
      </w:r>
      <w:r w:rsidRPr="00E42EE4">
        <w:rPr>
          <w:rFonts w:ascii="Book Antiqua" w:hAnsi="Book Antiqua"/>
          <w:i/>
          <w:spacing w:val="1"/>
        </w:rPr>
        <w:t>a</w:t>
      </w:r>
      <w:r w:rsidRPr="00E42EE4">
        <w:rPr>
          <w:rFonts w:ascii="Book Antiqua" w:hAnsi="Book Antiqua"/>
          <w:i/>
        </w:rPr>
        <w:t>n</w:t>
      </w:r>
      <w:r w:rsidRPr="00E42EE4">
        <w:rPr>
          <w:rFonts w:ascii="Book Antiqua" w:hAnsi="Book Antiqua"/>
          <w:i/>
          <w:spacing w:val="1"/>
        </w:rPr>
        <w:t>u</w:t>
      </w:r>
      <w:r w:rsidRPr="00E42EE4">
        <w:rPr>
          <w:rFonts w:ascii="Book Antiqua" w:hAnsi="Book Antiqua"/>
          <w:i/>
        </w:rPr>
        <w:t>a</w:t>
      </w:r>
      <w:r w:rsidRPr="00E42EE4">
        <w:rPr>
          <w:rFonts w:ascii="Book Antiqua" w:hAnsi="Book Antiqua"/>
          <w:i/>
          <w:spacing w:val="1"/>
        </w:rPr>
        <w:t>r</w:t>
      </w:r>
      <w:r w:rsidRPr="00E42EE4">
        <w:rPr>
          <w:rFonts w:ascii="Book Antiqua" w:hAnsi="Book Antiqua"/>
          <w:i/>
        </w:rPr>
        <w:t>y</w:t>
      </w:r>
      <w:r w:rsidRPr="00E42EE4">
        <w:rPr>
          <w:rFonts w:ascii="Book Antiqua" w:hAnsi="Book Antiqua"/>
          <w:i/>
          <w:spacing w:val="-1"/>
        </w:rPr>
        <w:t xml:space="preserve"> </w:t>
      </w:r>
      <w:r w:rsidRPr="00E42EE4">
        <w:rPr>
          <w:rFonts w:ascii="Book Antiqua" w:hAnsi="Book Antiqua"/>
          <w:i/>
        </w:rPr>
        <w:t>20</w:t>
      </w:r>
      <w:r w:rsidRPr="00E42EE4">
        <w:rPr>
          <w:rFonts w:ascii="Book Antiqua" w:hAnsi="Book Antiqua"/>
          <w:i/>
          <w:spacing w:val="1"/>
        </w:rPr>
        <w:t>1</w:t>
      </w:r>
      <w:r w:rsidRPr="00E42EE4">
        <w:rPr>
          <w:rFonts w:ascii="Book Antiqua" w:hAnsi="Book Antiqua"/>
          <w:i/>
        </w:rPr>
        <w:t>5.</w:t>
      </w:r>
      <w:r w:rsidRPr="00E42EE4">
        <w:rPr>
          <w:rFonts w:ascii="Book Antiqua" w:hAnsi="Book Antiqua"/>
          <w:i/>
          <w:spacing w:val="1"/>
        </w:rPr>
        <w:t xml:space="preserve"> </w:t>
      </w:r>
      <w:r w:rsidRPr="00E42EE4">
        <w:rPr>
          <w:rFonts w:ascii="Book Antiqua" w:hAnsi="Book Antiqua"/>
          <w:i/>
          <w:spacing w:val="2"/>
        </w:rPr>
        <w:t xml:space="preserve">Presently </w:t>
      </w:r>
      <w:r w:rsidRPr="00E42EE4">
        <w:rPr>
          <w:rFonts w:ascii="Book Antiqua" w:hAnsi="Book Antiqua"/>
          <w:i/>
          <w:spacing w:val="2"/>
        </w:rPr>
        <w:t>however</w:t>
      </w:r>
      <w:r w:rsidRPr="00E42EE4">
        <w:rPr>
          <w:rFonts w:ascii="Book Antiqua" w:hAnsi="Book Antiqua"/>
          <w:i/>
          <w:spacing w:val="2"/>
        </w:rPr>
        <w:t xml:space="preserve">, the Ministry is </w:t>
      </w:r>
      <w:r w:rsidRPr="00E42EE4">
        <w:rPr>
          <w:rFonts w:ascii="Book Antiqua" w:hAnsi="Book Antiqua"/>
          <w:i/>
          <w:spacing w:val="2"/>
        </w:rPr>
        <w:t>supporting the Development of Physical Development Plans in the 8 key strategic growth centers within the Albertine region in the Districts of Bulisa and Hoima</w:t>
      </w:r>
      <w:r w:rsidRPr="00E42EE4">
        <w:rPr>
          <w:rFonts w:ascii="Book Antiqua" w:hAnsi="Book Antiqua"/>
          <w:i/>
        </w:rPr>
        <w:t>.</w:t>
      </w:r>
    </w:p>
    <w:p w:rsidR="009947F5" w:rsidRDefault="0080478C" w:rsidP="00164603">
      <w:pPr>
        <w:spacing w:before="6" w:line="360" w:lineRule="auto"/>
        <w:ind w:right="209"/>
        <w:jc w:val="both"/>
        <w:rPr>
          <w:rFonts w:ascii="Book Antiqua" w:hAnsi="Book Antiqua"/>
          <w:i/>
        </w:rPr>
      </w:pPr>
      <w:r w:rsidRPr="00E42EE4">
        <w:rPr>
          <w:rFonts w:ascii="Book Antiqua" w:hAnsi="Book Antiqua"/>
          <w:i/>
        </w:rPr>
        <w:t xml:space="preserve">In FY 2016/2017 the Ministry </w:t>
      </w:r>
      <w:r>
        <w:rPr>
          <w:rFonts w:ascii="Book Antiqua" w:hAnsi="Book Antiqua"/>
          <w:i/>
        </w:rPr>
        <w:t xml:space="preserve">intends to </w:t>
      </w:r>
      <w:r w:rsidRPr="00E42EE4">
        <w:rPr>
          <w:rFonts w:ascii="Book Antiqua" w:hAnsi="Book Antiqua"/>
          <w:i/>
        </w:rPr>
        <w:t>undertake a sim</w:t>
      </w:r>
      <w:r w:rsidRPr="00E42EE4">
        <w:rPr>
          <w:rFonts w:ascii="Book Antiqua" w:hAnsi="Book Antiqua"/>
          <w:i/>
        </w:rPr>
        <w:t xml:space="preserve">ilar activity in Northern Uganda </w:t>
      </w:r>
      <w:r w:rsidRPr="00E42EE4">
        <w:rPr>
          <w:rFonts w:ascii="Book Antiqua" w:hAnsi="Book Antiqua"/>
          <w:i/>
        </w:rPr>
        <w:t>especia</w:t>
      </w:r>
      <w:r w:rsidRPr="00E42EE4">
        <w:rPr>
          <w:rFonts w:ascii="Book Antiqua" w:hAnsi="Book Antiqua"/>
          <w:i/>
        </w:rPr>
        <w:t xml:space="preserve">lly within the economic corridor </w:t>
      </w:r>
      <w:r w:rsidRPr="00E42EE4">
        <w:rPr>
          <w:rFonts w:ascii="Book Antiqua" w:hAnsi="Book Antiqua"/>
          <w:i/>
        </w:rPr>
        <w:t>before rolling out the same to other regions of the Countr</w:t>
      </w:r>
      <w:r>
        <w:rPr>
          <w:rFonts w:ascii="Book Antiqua" w:hAnsi="Book Antiqua"/>
          <w:i/>
        </w:rPr>
        <w:t>y</w:t>
      </w:r>
    </w:p>
    <w:p w:rsidR="00EF5C04" w:rsidRDefault="0080478C" w:rsidP="00164603">
      <w:pPr>
        <w:spacing w:before="6" w:line="360" w:lineRule="auto"/>
        <w:ind w:right="209"/>
        <w:jc w:val="both"/>
        <w:rPr>
          <w:rFonts w:ascii="Book Antiqua" w:hAnsi="Book Antiqua"/>
          <w:i/>
        </w:rPr>
      </w:pPr>
    </w:p>
    <w:p w:rsidR="00EF5C04" w:rsidRPr="003B77F6" w:rsidRDefault="0080478C" w:rsidP="003B77F6">
      <w:pPr>
        <w:numPr>
          <w:ilvl w:val="0"/>
          <w:numId w:val="15"/>
        </w:numPr>
        <w:spacing w:line="360" w:lineRule="auto"/>
        <w:jc w:val="both"/>
        <w:rPr>
          <w:rFonts w:ascii="Book Antiqua" w:hAnsi="Book Antiqua"/>
          <w:b/>
          <w:i/>
        </w:rPr>
      </w:pPr>
      <w:r w:rsidRPr="003B77F6">
        <w:rPr>
          <w:rFonts w:ascii="Book Antiqua" w:hAnsi="Book Antiqua"/>
          <w:b/>
          <w:i/>
        </w:rPr>
        <w:t>Survey of International borders</w:t>
      </w:r>
    </w:p>
    <w:p w:rsidR="00F52899" w:rsidRDefault="0080478C" w:rsidP="00A06F3D">
      <w:pPr>
        <w:spacing w:before="6" w:line="360" w:lineRule="auto"/>
        <w:ind w:right="209"/>
        <w:jc w:val="both"/>
        <w:rPr>
          <w:rFonts w:ascii="Book Antiqua" w:hAnsi="Book Antiqua"/>
          <w:i/>
        </w:rPr>
      </w:pPr>
      <w:r>
        <w:rPr>
          <w:rFonts w:ascii="Book Antiqua" w:hAnsi="Book Antiqua"/>
          <w:i/>
        </w:rPr>
        <w:lastRenderedPageBreak/>
        <w:t>The</w:t>
      </w:r>
      <w:r>
        <w:rPr>
          <w:rFonts w:ascii="Book Antiqua" w:hAnsi="Book Antiqua"/>
          <w:i/>
        </w:rPr>
        <w:t xml:space="preserve"> Ministry started with the border areas that had a lot of tension amongst the border communities for instance </w:t>
      </w:r>
      <w:r w:rsidRPr="00A06F3D">
        <w:rPr>
          <w:rFonts w:ascii="Book Antiqua" w:hAnsi="Book Antiqua"/>
          <w:i/>
        </w:rPr>
        <w:t>UG</w:t>
      </w:r>
      <w:r>
        <w:rPr>
          <w:rFonts w:ascii="Book Antiqua" w:hAnsi="Book Antiqua"/>
          <w:i/>
        </w:rPr>
        <w:t xml:space="preserve">- Vurra/DRC - Aruu Offoo there was </w:t>
      </w:r>
      <w:r w:rsidRPr="00A06F3D">
        <w:rPr>
          <w:rFonts w:ascii="Book Antiqua" w:hAnsi="Book Antiqua"/>
          <w:i/>
        </w:rPr>
        <w:t>bl</w:t>
      </w:r>
      <w:r>
        <w:rPr>
          <w:rFonts w:ascii="Book Antiqua" w:hAnsi="Book Antiqua"/>
          <w:i/>
        </w:rPr>
        <w:t xml:space="preserve">ockage of entry and exit amongst </w:t>
      </w:r>
      <w:r>
        <w:rPr>
          <w:rFonts w:ascii="Book Antiqua" w:hAnsi="Book Antiqua"/>
          <w:i/>
        </w:rPr>
        <w:t>communities</w:t>
      </w:r>
      <w:r w:rsidRPr="00A06F3D">
        <w:rPr>
          <w:rFonts w:ascii="Book Antiqua" w:hAnsi="Book Antiqua"/>
          <w:i/>
        </w:rPr>
        <w:t>; In</w:t>
      </w:r>
      <w:r w:rsidRPr="00A06F3D">
        <w:rPr>
          <w:rFonts w:ascii="Book Antiqua" w:hAnsi="Book Antiqua"/>
          <w:i/>
        </w:rPr>
        <w:t xml:space="preserve"> Moyo ,  Lamwo area and Lake Albert area</w:t>
      </w:r>
      <w:r>
        <w:rPr>
          <w:rFonts w:ascii="Book Antiqua" w:hAnsi="Book Antiqua"/>
          <w:i/>
        </w:rPr>
        <w:t xml:space="preserve"> </w:t>
      </w:r>
      <w:r>
        <w:rPr>
          <w:rFonts w:ascii="Book Antiqua" w:hAnsi="Book Antiqua"/>
          <w:i/>
        </w:rPr>
        <w:t xml:space="preserve">, </w:t>
      </w:r>
      <w:r w:rsidRPr="00A06F3D">
        <w:rPr>
          <w:rFonts w:ascii="Book Antiqua" w:hAnsi="Book Antiqua"/>
          <w:i/>
        </w:rPr>
        <w:t xml:space="preserve"> communities disagreed over land boundaries acros</w:t>
      </w:r>
      <w:r>
        <w:rPr>
          <w:rFonts w:ascii="Book Antiqua" w:hAnsi="Book Antiqua"/>
          <w:i/>
        </w:rPr>
        <w:t xml:space="preserve">s unclear international border. </w:t>
      </w:r>
    </w:p>
    <w:p w:rsidR="00EF5C04" w:rsidRDefault="0080478C" w:rsidP="00A06F3D">
      <w:pPr>
        <w:spacing w:before="6" w:line="360" w:lineRule="auto"/>
        <w:ind w:right="209"/>
        <w:jc w:val="both"/>
        <w:rPr>
          <w:rFonts w:ascii="Book Antiqua" w:hAnsi="Book Antiqua"/>
          <w:i/>
        </w:rPr>
      </w:pPr>
      <w:r>
        <w:rPr>
          <w:rFonts w:ascii="Book Antiqua" w:hAnsi="Book Antiqua"/>
          <w:i/>
        </w:rPr>
        <w:t>The following progress has been made:</w:t>
      </w:r>
    </w:p>
    <w:p w:rsidR="008C61A7" w:rsidRDefault="0080478C" w:rsidP="00A06F3D">
      <w:pPr>
        <w:spacing w:before="6" w:line="360" w:lineRule="auto"/>
        <w:ind w:right="209"/>
        <w:jc w:val="both"/>
        <w:rPr>
          <w:rFonts w:ascii="Book Antiqua" w:hAnsi="Book Antiqua"/>
          <w:i/>
        </w:rPr>
      </w:pPr>
      <w:r w:rsidRPr="003B77F6">
        <w:rPr>
          <w:rFonts w:ascii="Book Antiqua" w:hAnsi="Book Antiqua"/>
          <w:b/>
          <w:i/>
        </w:rPr>
        <w:t>UG/TZ</w:t>
      </w:r>
      <w:r>
        <w:rPr>
          <w:rFonts w:ascii="Book Antiqua" w:hAnsi="Book Antiqua"/>
          <w:i/>
        </w:rPr>
        <w:t>: T</w:t>
      </w:r>
      <w:r>
        <w:rPr>
          <w:rFonts w:ascii="Book Antiqua" w:hAnsi="Book Antiqua"/>
          <w:i/>
        </w:rPr>
        <w:t xml:space="preserve">he survey was finalized, </w:t>
      </w:r>
      <w:r>
        <w:rPr>
          <w:rFonts w:ascii="Book Antiqua" w:hAnsi="Book Antiqua"/>
          <w:i/>
        </w:rPr>
        <w:t xml:space="preserve">though there are some issues </w:t>
      </w:r>
      <w:r>
        <w:rPr>
          <w:rFonts w:ascii="Book Antiqua" w:hAnsi="Book Antiqua"/>
          <w:i/>
        </w:rPr>
        <w:t>visibilities of points and large distances between points</w:t>
      </w:r>
      <w:r>
        <w:rPr>
          <w:rFonts w:ascii="Book Antiqua" w:hAnsi="Book Antiqua"/>
          <w:i/>
        </w:rPr>
        <w:t>. This is being rectified.</w:t>
      </w:r>
      <w:r>
        <w:rPr>
          <w:rFonts w:ascii="Book Antiqua" w:hAnsi="Book Antiqua"/>
          <w:i/>
        </w:rPr>
        <w:t>.</w:t>
      </w:r>
      <w:r w:rsidRPr="003B77F6">
        <w:rPr>
          <w:rFonts w:ascii="Book Antiqua" w:hAnsi="Book Antiqua"/>
          <w:b/>
          <w:i/>
        </w:rPr>
        <w:t>UG/RW</w:t>
      </w:r>
      <w:r>
        <w:rPr>
          <w:rFonts w:ascii="Book Antiqua" w:hAnsi="Book Antiqua"/>
          <w:i/>
        </w:rPr>
        <w:t>: 20k</w:t>
      </w:r>
      <w:r>
        <w:rPr>
          <w:rFonts w:ascii="Book Antiqua" w:hAnsi="Book Antiqua"/>
          <w:i/>
        </w:rPr>
        <w:t>m surveyed along Katuna border;UG/DRC: 17km surveyed; UG/KY:</w:t>
      </w:r>
      <w:r>
        <w:rPr>
          <w:rFonts w:ascii="Book Antiqua" w:hAnsi="Book Antiqua"/>
          <w:i/>
        </w:rPr>
        <w:t xml:space="preserve"> </w:t>
      </w:r>
      <w:r>
        <w:rPr>
          <w:rFonts w:ascii="Book Antiqua" w:hAnsi="Book Antiqua"/>
          <w:i/>
        </w:rPr>
        <w:t>11Km</w:t>
      </w:r>
      <w:r>
        <w:rPr>
          <w:rFonts w:ascii="Book Antiqua" w:hAnsi="Book Antiqua"/>
          <w:i/>
        </w:rPr>
        <w:t xml:space="preserve"> surveyed </w:t>
      </w:r>
      <w:r>
        <w:rPr>
          <w:rFonts w:ascii="Book Antiqua" w:hAnsi="Book Antiqua"/>
          <w:i/>
        </w:rPr>
        <w:t>(Busia customs and MT.Elegon Area</w:t>
      </w:r>
      <w:r>
        <w:rPr>
          <w:rFonts w:ascii="Book Antiqua" w:hAnsi="Book Antiqua"/>
          <w:i/>
        </w:rPr>
        <w:t>); UG/SSD: Technical committee meeting on going</w:t>
      </w:r>
    </w:p>
    <w:p w:rsidR="008C61A7" w:rsidRDefault="0080478C" w:rsidP="00A06F3D">
      <w:pPr>
        <w:spacing w:before="6" w:line="360" w:lineRule="auto"/>
        <w:ind w:right="209"/>
        <w:jc w:val="both"/>
        <w:rPr>
          <w:rFonts w:ascii="Book Antiqua" w:hAnsi="Book Antiqua"/>
          <w:i/>
        </w:rPr>
      </w:pPr>
      <w:r>
        <w:rPr>
          <w:rFonts w:ascii="Book Antiqua" w:hAnsi="Book Antiqua"/>
          <w:i/>
        </w:rPr>
        <w:t>The sector appeals to the LGs to continue sensitizing the public about the rationale for the border d</w:t>
      </w:r>
      <w:r>
        <w:rPr>
          <w:rFonts w:ascii="Book Antiqua" w:hAnsi="Book Antiqua"/>
          <w:i/>
        </w:rPr>
        <w:t>emarcations and to protect boundary pillars</w:t>
      </w:r>
      <w:r>
        <w:rPr>
          <w:rFonts w:ascii="Book Antiqua" w:hAnsi="Book Antiqua"/>
          <w:i/>
        </w:rPr>
        <w:t xml:space="preserve"> which have been constructed.</w:t>
      </w:r>
      <w:r>
        <w:rPr>
          <w:rFonts w:ascii="Book Antiqua" w:hAnsi="Book Antiqua"/>
          <w:i/>
        </w:rPr>
        <w:t xml:space="preserve"> Also LGs should access maps from commissioner survey and mapping whenever contradictions arise.</w:t>
      </w:r>
    </w:p>
    <w:p w:rsidR="008C61A7" w:rsidRDefault="0080478C" w:rsidP="00A06F3D">
      <w:pPr>
        <w:spacing w:before="6" w:line="360" w:lineRule="auto"/>
        <w:ind w:right="209"/>
        <w:jc w:val="both"/>
        <w:rPr>
          <w:rFonts w:ascii="Book Antiqua" w:hAnsi="Book Antiqua"/>
          <w:i/>
        </w:rPr>
      </w:pPr>
    </w:p>
    <w:p w:rsidR="00EF5C04" w:rsidRPr="003B77F6" w:rsidRDefault="0080478C" w:rsidP="003B77F6">
      <w:pPr>
        <w:numPr>
          <w:ilvl w:val="0"/>
          <w:numId w:val="15"/>
        </w:numPr>
        <w:spacing w:line="360" w:lineRule="auto"/>
        <w:jc w:val="both"/>
        <w:rPr>
          <w:rFonts w:ascii="Book Antiqua" w:hAnsi="Book Antiqua"/>
          <w:b/>
          <w:i/>
        </w:rPr>
      </w:pPr>
      <w:r w:rsidRPr="003B77F6">
        <w:rPr>
          <w:rFonts w:ascii="Book Antiqua" w:hAnsi="Book Antiqua"/>
          <w:b/>
          <w:i/>
        </w:rPr>
        <w:t>Systematic demarcation and adjudication</w:t>
      </w:r>
    </w:p>
    <w:p w:rsidR="00674588" w:rsidRDefault="0080478C" w:rsidP="00164603">
      <w:pPr>
        <w:spacing w:before="6" w:line="360" w:lineRule="auto"/>
        <w:ind w:right="209"/>
        <w:jc w:val="both"/>
        <w:rPr>
          <w:rFonts w:ascii="Book Antiqua" w:hAnsi="Book Antiqua"/>
          <w:i/>
        </w:rPr>
      </w:pPr>
      <w:r>
        <w:rPr>
          <w:rFonts w:ascii="Book Antiqua" w:hAnsi="Book Antiqua"/>
          <w:i/>
        </w:rPr>
        <w:t>This program</w:t>
      </w:r>
      <w:r>
        <w:rPr>
          <w:rFonts w:ascii="Book Antiqua" w:hAnsi="Book Antiqua"/>
          <w:i/>
        </w:rPr>
        <w:t xml:space="preserve"> has a target production</w:t>
      </w:r>
      <w:r>
        <w:rPr>
          <w:rFonts w:ascii="Book Antiqua" w:hAnsi="Book Antiqua"/>
          <w:i/>
        </w:rPr>
        <w:t xml:space="preserve"> of 800,000 titles in the span of three years in </w:t>
      </w:r>
      <w:r>
        <w:rPr>
          <w:rFonts w:ascii="Book Antiqua" w:hAnsi="Book Antiqua"/>
          <w:i/>
        </w:rPr>
        <w:t>western, Northern</w:t>
      </w:r>
      <w:r>
        <w:rPr>
          <w:rFonts w:ascii="Book Antiqua" w:hAnsi="Book Antiqua"/>
          <w:i/>
        </w:rPr>
        <w:t xml:space="preserve"> and eastern Uga</w:t>
      </w:r>
      <w:r>
        <w:rPr>
          <w:rFonts w:ascii="Book Antiqua" w:hAnsi="Book Antiqua"/>
          <w:i/>
        </w:rPr>
        <w:t>nda.  The program commenced with selected areas of Ntungamo, Iganga,</w:t>
      </w:r>
      <w:r>
        <w:rPr>
          <w:rFonts w:ascii="Book Antiqua" w:hAnsi="Book Antiqua"/>
          <w:i/>
        </w:rPr>
        <w:t xml:space="preserve"> </w:t>
      </w:r>
      <w:r>
        <w:rPr>
          <w:rFonts w:ascii="Book Antiqua" w:hAnsi="Book Antiqua"/>
          <w:i/>
        </w:rPr>
        <w:t>Mbale,</w:t>
      </w:r>
      <w:r>
        <w:rPr>
          <w:rFonts w:ascii="Book Antiqua" w:hAnsi="Book Antiqua"/>
          <w:i/>
        </w:rPr>
        <w:t xml:space="preserve"> </w:t>
      </w:r>
      <w:r>
        <w:rPr>
          <w:rFonts w:ascii="Book Antiqua" w:hAnsi="Book Antiqua"/>
          <w:i/>
        </w:rPr>
        <w:t>Kibale.</w:t>
      </w:r>
      <w:r>
        <w:rPr>
          <w:rFonts w:ascii="Book Antiqua" w:hAnsi="Book Antiqua"/>
          <w:i/>
        </w:rPr>
        <w:t xml:space="preserve"> </w:t>
      </w:r>
      <w:r>
        <w:rPr>
          <w:rFonts w:ascii="Book Antiqua" w:hAnsi="Book Antiqua"/>
          <w:i/>
        </w:rPr>
        <w:t>Shema,</w:t>
      </w:r>
      <w:r>
        <w:rPr>
          <w:rFonts w:ascii="Book Antiqua" w:hAnsi="Book Antiqua"/>
          <w:i/>
        </w:rPr>
        <w:t xml:space="preserve"> Jinja, Apac and Moroto. The aim of the program is enhance security of land tenure for socio-economic development by carrying out massive surveying of land and issuan</w:t>
      </w:r>
      <w:r>
        <w:rPr>
          <w:rFonts w:ascii="Book Antiqua" w:hAnsi="Book Antiqua"/>
          <w:i/>
        </w:rPr>
        <w:t>ce of titles.</w:t>
      </w:r>
      <w:r>
        <w:rPr>
          <w:rFonts w:ascii="Book Antiqua" w:hAnsi="Book Antiqua"/>
          <w:i/>
        </w:rPr>
        <w:t xml:space="preserve"> LGs are requested to carry out sensitizing on the benefits of registering land</w:t>
      </w:r>
      <w:r>
        <w:rPr>
          <w:rFonts w:ascii="Book Antiqua" w:hAnsi="Book Antiqua"/>
          <w:i/>
        </w:rPr>
        <w:t>.</w:t>
      </w:r>
    </w:p>
    <w:p w:rsidR="00D014D6" w:rsidRPr="00E42EE4" w:rsidRDefault="0080478C" w:rsidP="00164603">
      <w:pPr>
        <w:spacing w:before="6" w:line="360" w:lineRule="auto"/>
        <w:ind w:right="209"/>
        <w:jc w:val="both"/>
        <w:rPr>
          <w:rFonts w:ascii="Book Antiqua" w:hAnsi="Book Antiqua"/>
          <w:i/>
        </w:rPr>
      </w:pPr>
    </w:p>
    <w:p w:rsidR="00E32C6C" w:rsidRPr="002A206A" w:rsidRDefault="0080478C" w:rsidP="00164603">
      <w:pPr>
        <w:spacing w:before="6" w:line="360" w:lineRule="auto"/>
        <w:ind w:right="209"/>
        <w:jc w:val="both"/>
        <w:rPr>
          <w:rFonts w:ascii="Book Antiqua" w:hAnsi="Book Antiqua"/>
          <w:b/>
        </w:rPr>
      </w:pPr>
      <w:r w:rsidRPr="002A206A">
        <w:rPr>
          <w:rFonts w:ascii="Book Antiqua" w:hAnsi="Book Antiqua"/>
          <w:b/>
        </w:rPr>
        <w:t>OTHER SECTOR ISSUES</w:t>
      </w:r>
      <w:r w:rsidRPr="002A206A">
        <w:rPr>
          <w:rFonts w:ascii="Book Antiqua" w:hAnsi="Book Antiqua"/>
          <w:b/>
        </w:rPr>
        <w:t xml:space="preserve"> FOR ATTENTION OF LOCAL GOVERNMENTS</w:t>
      </w:r>
    </w:p>
    <w:p w:rsidR="001356A8" w:rsidRPr="002A206A" w:rsidRDefault="0080478C" w:rsidP="00221695">
      <w:pPr>
        <w:numPr>
          <w:ilvl w:val="0"/>
          <w:numId w:val="3"/>
        </w:numPr>
        <w:tabs>
          <w:tab w:val="left" w:pos="720"/>
        </w:tabs>
        <w:spacing w:line="360" w:lineRule="auto"/>
        <w:jc w:val="both"/>
        <w:rPr>
          <w:rFonts w:ascii="Book Antiqua" w:hAnsi="Book Antiqua"/>
          <w:b/>
        </w:rPr>
      </w:pPr>
      <w:r w:rsidRPr="002A206A">
        <w:rPr>
          <w:rFonts w:ascii="Book Antiqua" w:hAnsi="Book Antiqua"/>
          <w:b/>
        </w:rPr>
        <w:t xml:space="preserve">Land </w:t>
      </w:r>
      <w:r w:rsidRPr="002A206A">
        <w:rPr>
          <w:rFonts w:ascii="Book Antiqua" w:hAnsi="Book Antiqua"/>
          <w:b/>
        </w:rPr>
        <w:t>I</w:t>
      </w:r>
      <w:r w:rsidRPr="002A206A">
        <w:rPr>
          <w:rFonts w:ascii="Book Antiqua" w:hAnsi="Book Antiqua"/>
          <w:b/>
        </w:rPr>
        <w:t xml:space="preserve">nformation </w:t>
      </w:r>
      <w:r w:rsidRPr="002A206A">
        <w:rPr>
          <w:rFonts w:ascii="Book Antiqua" w:hAnsi="Book Antiqua"/>
          <w:b/>
        </w:rPr>
        <w:t>S</w:t>
      </w:r>
      <w:r w:rsidRPr="002A206A">
        <w:rPr>
          <w:rFonts w:ascii="Book Antiqua" w:hAnsi="Book Antiqua"/>
          <w:b/>
        </w:rPr>
        <w:t>ystem(LIS)</w:t>
      </w:r>
    </w:p>
    <w:p w:rsidR="001356A8" w:rsidRPr="002A206A" w:rsidRDefault="0080478C" w:rsidP="00632EE1">
      <w:pPr>
        <w:tabs>
          <w:tab w:val="left" w:pos="1515"/>
        </w:tabs>
        <w:spacing w:line="360" w:lineRule="auto"/>
        <w:jc w:val="both"/>
        <w:rPr>
          <w:rFonts w:ascii="Book Antiqua" w:hAnsi="Book Antiqua"/>
        </w:rPr>
      </w:pPr>
      <w:r w:rsidRPr="002A206A">
        <w:rPr>
          <w:rFonts w:ascii="Book Antiqua" w:hAnsi="Book Antiqua"/>
        </w:rPr>
        <w:t xml:space="preserve">The establishment of the LIS has streamlined the land transaction processes </w:t>
      </w:r>
      <w:r w:rsidRPr="002A206A">
        <w:rPr>
          <w:rFonts w:ascii="Book Antiqua" w:hAnsi="Book Antiqua"/>
        </w:rPr>
        <w:t>and minimized on the time taken</w:t>
      </w:r>
      <w:r w:rsidRPr="002A206A">
        <w:rPr>
          <w:rFonts w:ascii="Book Antiqua" w:hAnsi="Book Antiqua"/>
        </w:rPr>
        <w:t xml:space="preserve">. </w:t>
      </w:r>
    </w:p>
    <w:p w:rsidR="00726CD2" w:rsidRDefault="0080478C" w:rsidP="00632EE1">
      <w:pPr>
        <w:tabs>
          <w:tab w:val="left" w:pos="1515"/>
        </w:tabs>
        <w:spacing w:line="360" w:lineRule="auto"/>
        <w:jc w:val="both"/>
        <w:rPr>
          <w:rFonts w:ascii="Book Antiqua" w:hAnsi="Book Antiqua"/>
        </w:rPr>
      </w:pPr>
      <w:r w:rsidRPr="002A206A">
        <w:rPr>
          <w:rFonts w:ascii="Book Antiqua" w:hAnsi="Book Antiqua"/>
        </w:rPr>
        <w:t xml:space="preserve">The MZOs serve the following districts: </w:t>
      </w:r>
    </w:p>
    <w:p w:rsidR="00D014D6" w:rsidRPr="00D014D6" w:rsidRDefault="0080478C" w:rsidP="00632EE1">
      <w:pPr>
        <w:tabs>
          <w:tab w:val="left" w:pos="1515"/>
        </w:tabs>
        <w:spacing w:line="360" w:lineRule="auto"/>
        <w:jc w:val="both"/>
        <w:rPr>
          <w:rFonts w:ascii="Book Antiqua" w:hAnsi="Book Antiqua"/>
          <w:b/>
        </w:rPr>
      </w:pPr>
      <w:r w:rsidRPr="00D014D6">
        <w:rPr>
          <w:rFonts w:ascii="Book Antiqua" w:hAnsi="Book Antiqua"/>
          <w:b/>
        </w:rPr>
        <w:t>MZO</w:t>
      </w:r>
      <w:r w:rsidRPr="00D014D6">
        <w:rPr>
          <w:rFonts w:ascii="Book Antiqua" w:hAnsi="Book Antiqua"/>
          <w:b/>
        </w:rPr>
        <w:tab/>
      </w:r>
      <w:r w:rsidRPr="00D014D6">
        <w:rPr>
          <w:rFonts w:ascii="Book Antiqua" w:hAnsi="Book Antiqua"/>
          <w:b/>
        </w:rPr>
        <w:tab/>
      </w:r>
      <w:r w:rsidRPr="00D014D6">
        <w:rPr>
          <w:rFonts w:ascii="Book Antiqua" w:hAnsi="Book Antiqua"/>
          <w:b/>
        </w:rPr>
        <w:tab/>
      </w:r>
      <w:r w:rsidRPr="00D014D6">
        <w:rPr>
          <w:rFonts w:ascii="Book Antiqua" w:hAnsi="Book Antiqua"/>
          <w:b/>
        </w:rPr>
        <w:tab/>
        <w:t xml:space="preserve">Area Served </w:t>
      </w:r>
    </w:p>
    <w:p w:rsidR="00726CD2" w:rsidRPr="002A206A" w:rsidRDefault="0080478C" w:rsidP="00221695">
      <w:pPr>
        <w:numPr>
          <w:ilvl w:val="0"/>
          <w:numId w:val="4"/>
        </w:numPr>
        <w:tabs>
          <w:tab w:val="left" w:pos="720"/>
        </w:tabs>
        <w:spacing w:line="360" w:lineRule="auto"/>
        <w:rPr>
          <w:rFonts w:ascii="Book Antiqua" w:hAnsi="Book Antiqua"/>
        </w:rPr>
      </w:pPr>
      <w:r w:rsidRPr="002A206A">
        <w:rPr>
          <w:rFonts w:ascii="Book Antiqua" w:hAnsi="Book Antiqua"/>
        </w:rPr>
        <w:t>Wakiso</w:t>
      </w:r>
      <w:r w:rsidRPr="002A206A">
        <w:rPr>
          <w:rFonts w:ascii="Book Antiqua" w:hAnsi="Book Antiqua"/>
        </w:rPr>
        <w:tab/>
      </w:r>
      <w:r w:rsidRPr="002A206A">
        <w:rPr>
          <w:rFonts w:ascii="Book Antiqua" w:hAnsi="Book Antiqua"/>
        </w:rPr>
        <w:tab/>
      </w:r>
      <w:r w:rsidRPr="002A206A">
        <w:rPr>
          <w:rFonts w:ascii="Book Antiqua" w:hAnsi="Book Antiqua"/>
        </w:rPr>
        <w:tab/>
      </w:r>
      <w:r w:rsidRPr="002A206A">
        <w:rPr>
          <w:rFonts w:ascii="Book Antiqua" w:hAnsi="Book Antiqua"/>
        </w:rPr>
        <w:t>Wakiso District</w:t>
      </w:r>
    </w:p>
    <w:p w:rsidR="00726CD2" w:rsidRPr="002A206A" w:rsidRDefault="0080478C" w:rsidP="00221695">
      <w:pPr>
        <w:numPr>
          <w:ilvl w:val="0"/>
          <w:numId w:val="4"/>
        </w:numPr>
        <w:tabs>
          <w:tab w:val="left" w:pos="720"/>
        </w:tabs>
        <w:spacing w:line="360" w:lineRule="auto"/>
        <w:rPr>
          <w:rFonts w:ascii="Book Antiqua" w:hAnsi="Book Antiqua"/>
        </w:rPr>
      </w:pPr>
      <w:r w:rsidRPr="002A206A">
        <w:rPr>
          <w:rFonts w:ascii="Book Antiqua" w:hAnsi="Book Antiqua"/>
        </w:rPr>
        <w:t>Mukono</w:t>
      </w:r>
      <w:r w:rsidRPr="002A206A">
        <w:rPr>
          <w:rFonts w:ascii="Book Antiqua" w:hAnsi="Book Antiqua"/>
        </w:rPr>
        <w:tab/>
      </w:r>
      <w:r w:rsidRPr="002A206A">
        <w:rPr>
          <w:rFonts w:ascii="Book Antiqua" w:hAnsi="Book Antiqua"/>
        </w:rPr>
        <w:tab/>
      </w:r>
      <w:r w:rsidRPr="002A206A">
        <w:rPr>
          <w:rFonts w:ascii="Book Antiqua" w:hAnsi="Book Antiqua"/>
        </w:rPr>
        <w:tab/>
      </w:r>
      <w:r w:rsidRPr="002A206A">
        <w:rPr>
          <w:rFonts w:ascii="Book Antiqua" w:hAnsi="Book Antiqua"/>
        </w:rPr>
        <w:t xml:space="preserve">Mukono, </w:t>
      </w:r>
      <w:r w:rsidRPr="002A206A">
        <w:rPr>
          <w:rFonts w:ascii="Book Antiqua" w:hAnsi="Book Antiqua"/>
        </w:rPr>
        <w:t>Kayunga, Buikwe and Buvuma district</w:t>
      </w:r>
    </w:p>
    <w:p w:rsidR="00632EE1" w:rsidRPr="002A206A" w:rsidRDefault="0080478C" w:rsidP="00221695">
      <w:pPr>
        <w:numPr>
          <w:ilvl w:val="0"/>
          <w:numId w:val="4"/>
        </w:numPr>
        <w:tabs>
          <w:tab w:val="left" w:pos="720"/>
        </w:tabs>
        <w:spacing w:line="360" w:lineRule="auto"/>
        <w:rPr>
          <w:rFonts w:ascii="Book Antiqua" w:hAnsi="Book Antiqua"/>
        </w:rPr>
      </w:pPr>
      <w:r w:rsidRPr="002A206A">
        <w:rPr>
          <w:rFonts w:ascii="Book Antiqua" w:hAnsi="Book Antiqua"/>
        </w:rPr>
        <w:t>Masaka</w:t>
      </w:r>
      <w:r w:rsidRPr="002A206A">
        <w:rPr>
          <w:rFonts w:ascii="Book Antiqua" w:hAnsi="Book Antiqua"/>
        </w:rPr>
        <w:tab/>
      </w:r>
      <w:r w:rsidRPr="002A206A">
        <w:rPr>
          <w:rFonts w:ascii="Book Antiqua" w:hAnsi="Book Antiqua"/>
        </w:rPr>
        <w:tab/>
      </w:r>
      <w:r w:rsidRPr="002A206A">
        <w:rPr>
          <w:rFonts w:ascii="Book Antiqua" w:hAnsi="Book Antiqua"/>
        </w:rPr>
        <w:tab/>
      </w:r>
      <w:r w:rsidRPr="002A206A">
        <w:rPr>
          <w:rFonts w:ascii="Book Antiqua" w:hAnsi="Book Antiqua"/>
        </w:rPr>
        <w:t xml:space="preserve">Masaka, Ssembabule, Lyantonde, Rakai, Kalangala, Lwengo, </w:t>
      </w:r>
    </w:p>
    <w:p w:rsidR="005B3F9E" w:rsidRPr="002A206A" w:rsidRDefault="0080478C" w:rsidP="00632EE1">
      <w:pPr>
        <w:tabs>
          <w:tab w:val="left" w:pos="720"/>
        </w:tabs>
        <w:spacing w:line="360" w:lineRule="auto"/>
        <w:ind w:left="720"/>
        <w:rPr>
          <w:rFonts w:ascii="Book Antiqua" w:hAnsi="Book Antiqua"/>
        </w:rPr>
      </w:pPr>
      <w:r w:rsidRPr="002A206A">
        <w:rPr>
          <w:rFonts w:ascii="Book Antiqua" w:hAnsi="Book Antiqua"/>
        </w:rPr>
        <w:tab/>
      </w:r>
      <w:r w:rsidRPr="002A206A">
        <w:rPr>
          <w:rFonts w:ascii="Book Antiqua" w:hAnsi="Book Antiqua"/>
        </w:rPr>
        <w:tab/>
      </w:r>
      <w:r w:rsidRPr="002A206A">
        <w:rPr>
          <w:rFonts w:ascii="Book Antiqua" w:hAnsi="Book Antiqua"/>
        </w:rPr>
        <w:tab/>
      </w:r>
      <w:r w:rsidRPr="002A206A">
        <w:rPr>
          <w:rFonts w:ascii="Book Antiqua" w:hAnsi="Book Antiqua"/>
        </w:rPr>
        <w:tab/>
      </w:r>
      <w:r w:rsidRPr="002A206A">
        <w:rPr>
          <w:rFonts w:ascii="Book Antiqua" w:hAnsi="Book Antiqua"/>
        </w:rPr>
        <w:t>Bukomansimbi</w:t>
      </w:r>
      <w:r w:rsidRPr="002A206A">
        <w:rPr>
          <w:rFonts w:ascii="Book Antiqua" w:hAnsi="Book Antiqua"/>
        </w:rPr>
        <w:t xml:space="preserve"> and</w:t>
      </w:r>
      <w:r w:rsidRPr="002A206A">
        <w:rPr>
          <w:rFonts w:ascii="Book Antiqua" w:hAnsi="Book Antiqua"/>
        </w:rPr>
        <w:t xml:space="preserve"> </w:t>
      </w:r>
      <w:r w:rsidRPr="002A206A">
        <w:rPr>
          <w:rFonts w:ascii="Book Antiqua" w:hAnsi="Book Antiqua"/>
        </w:rPr>
        <w:t>Kalungu district</w:t>
      </w:r>
    </w:p>
    <w:p w:rsidR="005B3F9E" w:rsidRPr="002A206A" w:rsidRDefault="0080478C" w:rsidP="00221695">
      <w:pPr>
        <w:numPr>
          <w:ilvl w:val="0"/>
          <w:numId w:val="4"/>
        </w:numPr>
        <w:tabs>
          <w:tab w:val="left" w:pos="720"/>
        </w:tabs>
        <w:spacing w:line="360" w:lineRule="auto"/>
        <w:rPr>
          <w:rFonts w:ascii="Book Antiqua" w:hAnsi="Book Antiqua"/>
        </w:rPr>
      </w:pPr>
      <w:r w:rsidRPr="002A206A">
        <w:rPr>
          <w:rFonts w:ascii="Book Antiqua" w:hAnsi="Book Antiqua"/>
        </w:rPr>
        <w:t>Jinja</w:t>
      </w:r>
      <w:r w:rsidRPr="002A206A">
        <w:rPr>
          <w:rFonts w:ascii="Book Antiqua" w:hAnsi="Book Antiqua"/>
        </w:rPr>
        <w:tab/>
      </w:r>
      <w:r w:rsidRPr="002A206A">
        <w:rPr>
          <w:rFonts w:ascii="Book Antiqua" w:hAnsi="Book Antiqua"/>
        </w:rPr>
        <w:tab/>
      </w:r>
      <w:r w:rsidRPr="002A206A">
        <w:rPr>
          <w:rFonts w:ascii="Book Antiqua" w:hAnsi="Book Antiqua"/>
        </w:rPr>
        <w:tab/>
      </w:r>
      <w:r w:rsidRPr="002A206A">
        <w:rPr>
          <w:rFonts w:ascii="Book Antiqua" w:hAnsi="Book Antiqua"/>
        </w:rPr>
        <w:tab/>
      </w:r>
      <w:r w:rsidRPr="002A206A">
        <w:rPr>
          <w:rFonts w:ascii="Book Antiqua" w:hAnsi="Book Antiqua"/>
        </w:rPr>
        <w:t>Districts in Busoga region</w:t>
      </w:r>
    </w:p>
    <w:p w:rsidR="005B3F9E" w:rsidRPr="002A206A" w:rsidRDefault="0080478C" w:rsidP="00221695">
      <w:pPr>
        <w:numPr>
          <w:ilvl w:val="0"/>
          <w:numId w:val="4"/>
        </w:numPr>
        <w:tabs>
          <w:tab w:val="left" w:pos="720"/>
        </w:tabs>
        <w:spacing w:line="360" w:lineRule="auto"/>
        <w:rPr>
          <w:rFonts w:ascii="Book Antiqua" w:hAnsi="Book Antiqua"/>
        </w:rPr>
      </w:pPr>
      <w:r w:rsidRPr="002A206A">
        <w:rPr>
          <w:rFonts w:ascii="Book Antiqua" w:hAnsi="Book Antiqua"/>
        </w:rPr>
        <w:lastRenderedPageBreak/>
        <w:t>KCCA</w:t>
      </w:r>
      <w:r w:rsidRPr="002A206A">
        <w:rPr>
          <w:rFonts w:ascii="Book Antiqua" w:hAnsi="Book Antiqua"/>
        </w:rPr>
        <w:tab/>
      </w:r>
      <w:r w:rsidRPr="002A206A">
        <w:rPr>
          <w:rFonts w:ascii="Book Antiqua" w:hAnsi="Book Antiqua"/>
        </w:rPr>
        <w:tab/>
      </w:r>
      <w:r w:rsidRPr="002A206A">
        <w:rPr>
          <w:rFonts w:ascii="Book Antiqua" w:hAnsi="Book Antiqua"/>
        </w:rPr>
        <w:tab/>
      </w:r>
      <w:r w:rsidRPr="002A206A">
        <w:rPr>
          <w:rFonts w:ascii="Book Antiqua" w:hAnsi="Book Antiqua"/>
        </w:rPr>
        <w:tab/>
      </w:r>
      <w:r w:rsidRPr="002A206A">
        <w:rPr>
          <w:rFonts w:ascii="Book Antiqua" w:hAnsi="Book Antiqua"/>
        </w:rPr>
        <w:t>Kampala city</w:t>
      </w:r>
    </w:p>
    <w:p w:rsidR="005542BE" w:rsidRDefault="0080478C" w:rsidP="00221695">
      <w:pPr>
        <w:numPr>
          <w:ilvl w:val="0"/>
          <w:numId w:val="4"/>
        </w:numPr>
        <w:tabs>
          <w:tab w:val="left" w:pos="720"/>
        </w:tabs>
        <w:spacing w:line="360" w:lineRule="auto"/>
        <w:rPr>
          <w:rFonts w:ascii="Book Antiqua" w:hAnsi="Book Antiqua"/>
        </w:rPr>
      </w:pPr>
      <w:r w:rsidRPr="002A206A">
        <w:rPr>
          <w:rFonts w:ascii="Book Antiqua" w:hAnsi="Book Antiqua"/>
        </w:rPr>
        <w:t>Mbarara</w:t>
      </w:r>
      <w:r w:rsidRPr="002A206A">
        <w:rPr>
          <w:rFonts w:ascii="Book Antiqua" w:hAnsi="Book Antiqua"/>
        </w:rPr>
        <w:tab/>
      </w:r>
      <w:r w:rsidRPr="002A206A">
        <w:rPr>
          <w:rFonts w:ascii="Book Antiqua" w:hAnsi="Book Antiqua"/>
        </w:rPr>
        <w:tab/>
      </w:r>
      <w:r w:rsidRPr="002A206A">
        <w:rPr>
          <w:rFonts w:ascii="Book Antiqua" w:hAnsi="Book Antiqua"/>
        </w:rPr>
        <w:tab/>
      </w:r>
      <w:r w:rsidRPr="002A206A">
        <w:rPr>
          <w:rFonts w:ascii="Book Antiqua" w:hAnsi="Book Antiqua"/>
        </w:rPr>
        <w:t xml:space="preserve">Districts in Ankole </w:t>
      </w:r>
      <w:r w:rsidRPr="002A206A">
        <w:rPr>
          <w:rFonts w:ascii="Book Antiqua" w:hAnsi="Book Antiqua"/>
        </w:rPr>
        <w:t>region</w:t>
      </w:r>
    </w:p>
    <w:p w:rsidR="00D014D6" w:rsidRDefault="0080478C" w:rsidP="00221695">
      <w:pPr>
        <w:numPr>
          <w:ilvl w:val="0"/>
          <w:numId w:val="4"/>
        </w:numPr>
        <w:tabs>
          <w:tab w:val="left" w:pos="720"/>
        </w:tabs>
        <w:spacing w:line="360" w:lineRule="auto"/>
        <w:rPr>
          <w:rFonts w:ascii="Book Antiqua" w:hAnsi="Book Antiqua"/>
        </w:rPr>
      </w:pPr>
      <w:r>
        <w:rPr>
          <w:rFonts w:ascii="Book Antiqua" w:hAnsi="Book Antiqua"/>
        </w:rPr>
        <w:t>Ministry Headquarters</w:t>
      </w:r>
      <w:r>
        <w:rPr>
          <w:rFonts w:ascii="Book Antiqua" w:hAnsi="Book Antiqua"/>
        </w:rPr>
        <w:tab/>
        <w:t>The Remaining parts of the Country</w:t>
      </w:r>
    </w:p>
    <w:p w:rsidR="00D014D6" w:rsidRPr="002A206A" w:rsidRDefault="0080478C" w:rsidP="00D014D6">
      <w:pPr>
        <w:tabs>
          <w:tab w:val="left" w:pos="720"/>
        </w:tabs>
        <w:spacing w:line="360" w:lineRule="auto"/>
        <w:ind w:left="720"/>
        <w:rPr>
          <w:rFonts w:ascii="Book Antiqua" w:hAnsi="Book Antiqua"/>
        </w:rPr>
      </w:pPr>
    </w:p>
    <w:p w:rsidR="00D014D6" w:rsidRPr="00D014D6" w:rsidRDefault="0080478C" w:rsidP="00D014D6">
      <w:pPr>
        <w:numPr>
          <w:ilvl w:val="0"/>
          <w:numId w:val="3"/>
        </w:numPr>
        <w:spacing w:line="360" w:lineRule="auto"/>
        <w:jc w:val="both"/>
        <w:rPr>
          <w:rFonts w:ascii="Book Antiqua" w:hAnsi="Book Antiqua"/>
          <w:b/>
        </w:rPr>
      </w:pPr>
      <w:r w:rsidRPr="008D0A9C">
        <w:rPr>
          <w:rFonts w:ascii="Book Antiqua" w:hAnsi="Book Antiqua"/>
          <w:b/>
        </w:rPr>
        <w:t>The prototype house plans:</w:t>
      </w:r>
    </w:p>
    <w:p w:rsidR="00A260C5" w:rsidRDefault="0080478C" w:rsidP="001E2167">
      <w:pPr>
        <w:spacing w:line="360" w:lineRule="auto"/>
        <w:jc w:val="both"/>
        <w:rPr>
          <w:rFonts w:ascii="Book Antiqua" w:hAnsi="Book Antiqua"/>
        </w:rPr>
      </w:pPr>
      <w:r>
        <w:rPr>
          <w:rFonts w:ascii="Book Antiqua" w:hAnsi="Book Antiqua"/>
        </w:rPr>
        <w:t xml:space="preserve">The prototype plans have been widely disseminated to Local Governments. </w:t>
      </w:r>
      <w:r w:rsidRPr="008D0A9C">
        <w:rPr>
          <w:rFonts w:ascii="Book Antiqua" w:hAnsi="Book Antiqua"/>
        </w:rPr>
        <w:t>The</w:t>
      </w:r>
      <w:r>
        <w:rPr>
          <w:rFonts w:ascii="Book Antiqua" w:hAnsi="Book Antiqua"/>
        </w:rPr>
        <w:t>y</w:t>
      </w:r>
      <w:r w:rsidRPr="008D0A9C">
        <w:rPr>
          <w:rFonts w:ascii="Book Antiqua" w:hAnsi="Book Antiqua"/>
        </w:rPr>
        <w:t xml:space="preserve"> are produced by the Ministry and are in the following categories; </w:t>
      </w:r>
      <w:r w:rsidRPr="008D0A9C">
        <w:rPr>
          <w:rFonts w:ascii="Book Antiqua" w:hAnsi="Book Antiqua"/>
        </w:rPr>
        <w:t>two</w:t>
      </w:r>
      <w:r w:rsidRPr="008D0A9C">
        <w:rPr>
          <w:rFonts w:ascii="Book Antiqua" w:hAnsi="Book Antiqua"/>
        </w:rPr>
        <w:t xml:space="preserve"> bedroom house plans, </w:t>
      </w:r>
      <w:r w:rsidRPr="008D0A9C">
        <w:rPr>
          <w:rFonts w:ascii="Book Antiqua" w:hAnsi="Book Antiqua"/>
        </w:rPr>
        <w:t>three</w:t>
      </w:r>
      <w:r w:rsidRPr="008D0A9C">
        <w:rPr>
          <w:rFonts w:ascii="Book Antiqua" w:hAnsi="Book Antiqua"/>
        </w:rPr>
        <w:t xml:space="preserve"> bedroom house plan, </w:t>
      </w:r>
      <w:r w:rsidRPr="008D0A9C">
        <w:rPr>
          <w:rFonts w:ascii="Book Antiqua" w:hAnsi="Book Antiqua"/>
        </w:rPr>
        <w:t>various</w:t>
      </w:r>
      <w:r w:rsidRPr="008D0A9C">
        <w:rPr>
          <w:rFonts w:ascii="Book Antiqua" w:hAnsi="Book Antiqua"/>
        </w:rPr>
        <w:t xml:space="preserve"> roofing options, </w:t>
      </w:r>
      <w:r w:rsidRPr="008D0A9C">
        <w:rPr>
          <w:rFonts w:ascii="Book Antiqua" w:hAnsi="Book Antiqua"/>
        </w:rPr>
        <w:t>varied</w:t>
      </w:r>
      <w:r w:rsidRPr="008D0A9C">
        <w:rPr>
          <w:rFonts w:ascii="Book Antiqua" w:hAnsi="Book Antiqua"/>
        </w:rPr>
        <w:t xml:space="preserve"> spatial; arrangement, self-con</w:t>
      </w:r>
      <w:r w:rsidRPr="008D0A9C">
        <w:rPr>
          <w:rFonts w:ascii="Book Antiqua" w:hAnsi="Book Antiqua"/>
        </w:rPr>
        <w:t>tained and shared wash rooms are in their final stages</w:t>
      </w:r>
      <w:r>
        <w:rPr>
          <w:rFonts w:ascii="Book Antiqua" w:hAnsi="Book Antiqua"/>
        </w:rPr>
        <w:t xml:space="preserve"> and can be obtained from the office of the District Physical Planner across the Country</w:t>
      </w:r>
    </w:p>
    <w:p w:rsidR="00D014D6" w:rsidRDefault="0080478C" w:rsidP="001E2167">
      <w:pPr>
        <w:spacing w:line="360" w:lineRule="auto"/>
        <w:jc w:val="both"/>
        <w:rPr>
          <w:rFonts w:ascii="Book Antiqua" w:hAnsi="Book Antiqua"/>
        </w:rPr>
      </w:pPr>
    </w:p>
    <w:p w:rsidR="00D014D6" w:rsidRDefault="0080478C" w:rsidP="001E2167">
      <w:pPr>
        <w:spacing w:line="360" w:lineRule="auto"/>
        <w:jc w:val="both"/>
        <w:rPr>
          <w:rFonts w:ascii="Book Antiqua" w:hAnsi="Book Antiqua"/>
        </w:rPr>
      </w:pPr>
    </w:p>
    <w:p w:rsidR="00D014D6" w:rsidRPr="001E2167" w:rsidRDefault="0080478C" w:rsidP="001E2167">
      <w:pPr>
        <w:spacing w:line="360" w:lineRule="auto"/>
        <w:jc w:val="both"/>
        <w:rPr>
          <w:rFonts w:ascii="Book Antiqua" w:hAnsi="Book Antiqua"/>
        </w:rPr>
      </w:pPr>
    </w:p>
    <w:p w:rsidR="00D014D6" w:rsidRPr="00D014D6" w:rsidRDefault="0080478C" w:rsidP="00D014D6">
      <w:pPr>
        <w:numPr>
          <w:ilvl w:val="0"/>
          <w:numId w:val="3"/>
        </w:numPr>
        <w:spacing w:line="360" w:lineRule="auto"/>
        <w:jc w:val="both"/>
        <w:rPr>
          <w:rFonts w:ascii="Book Antiqua" w:hAnsi="Book Antiqua"/>
          <w:b/>
        </w:rPr>
      </w:pPr>
      <w:r w:rsidRPr="002A206A">
        <w:rPr>
          <w:rFonts w:ascii="Book Antiqua" w:hAnsi="Book Antiqua"/>
          <w:b/>
        </w:rPr>
        <w:t>National Housing Policy (NHP)</w:t>
      </w:r>
    </w:p>
    <w:p w:rsidR="0081265B" w:rsidRDefault="0080478C" w:rsidP="00016941">
      <w:pPr>
        <w:pStyle w:val="Body"/>
        <w:spacing w:line="360" w:lineRule="auto"/>
        <w:jc w:val="both"/>
        <w:rPr>
          <w:rFonts w:ascii="Book Antiqua" w:hAnsi="Book Antiqua"/>
          <w:sz w:val="24"/>
          <w:szCs w:val="24"/>
        </w:rPr>
      </w:pPr>
      <w:r w:rsidRPr="002A206A">
        <w:rPr>
          <w:rFonts w:ascii="Book Antiqua" w:hAnsi="Book Antiqua"/>
          <w:sz w:val="24"/>
          <w:szCs w:val="24"/>
        </w:rPr>
        <w:t xml:space="preserve">The National Housing Policy </w:t>
      </w:r>
      <w:r w:rsidRPr="002A206A">
        <w:rPr>
          <w:rFonts w:ascii="Book Antiqua" w:hAnsi="Book Antiqua"/>
          <w:sz w:val="24"/>
          <w:szCs w:val="24"/>
        </w:rPr>
        <w:t>was approved by</w:t>
      </w:r>
      <w:r>
        <w:rPr>
          <w:rFonts w:ascii="Book Antiqua" w:hAnsi="Book Antiqua"/>
          <w:sz w:val="24"/>
          <w:szCs w:val="24"/>
        </w:rPr>
        <w:t xml:space="preserve"> Cabinet, </w:t>
      </w:r>
      <w:r w:rsidRPr="002A206A">
        <w:rPr>
          <w:rFonts w:ascii="Book Antiqua" w:hAnsi="Book Antiqua"/>
          <w:sz w:val="24"/>
          <w:szCs w:val="24"/>
        </w:rPr>
        <w:t>paving way for disseminatio</w:t>
      </w:r>
      <w:r w:rsidRPr="002A206A">
        <w:rPr>
          <w:rFonts w:ascii="Book Antiqua" w:hAnsi="Book Antiqua"/>
          <w:sz w:val="24"/>
          <w:szCs w:val="24"/>
        </w:rPr>
        <w:t>n and implementation</w:t>
      </w:r>
      <w:r w:rsidRPr="002A206A">
        <w:rPr>
          <w:rFonts w:ascii="Book Antiqua" w:hAnsi="Book Antiqua"/>
          <w:sz w:val="24"/>
          <w:szCs w:val="24"/>
        </w:rPr>
        <w:t xml:space="preserve">. </w:t>
      </w:r>
      <w:r w:rsidRPr="002A206A">
        <w:rPr>
          <w:rFonts w:ascii="Book Antiqua" w:hAnsi="Book Antiqua"/>
          <w:sz w:val="24"/>
          <w:szCs w:val="24"/>
        </w:rPr>
        <w:t>LGs are therefore asked to</w:t>
      </w:r>
      <w:r w:rsidRPr="002A206A">
        <w:rPr>
          <w:rFonts w:ascii="Book Antiqua" w:hAnsi="Book Antiqua"/>
          <w:sz w:val="24"/>
          <w:szCs w:val="24"/>
        </w:rPr>
        <w:t xml:space="preserve"> implement </w:t>
      </w:r>
      <w:r w:rsidRPr="002A206A">
        <w:rPr>
          <w:rFonts w:ascii="Book Antiqua" w:hAnsi="Book Antiqua"/>
          <w:sz w:val="24"/>
          <w:szCs w:val="24"/>
        </w:rPr>
        <w:t>the policy as it provides</w:t>
      </w:r>
      <w:r w:rsidRPr="002A206A">
        <w:rPr>
          <w:rFonts w:ascii="Book Antiqua" w:hAnsi="Book Antiqua"/>
          <w:sz w:val="24"/>
          <w:szCs w:val="24"/>
        </w:rPr>
        <w:t xml:space="preserve"> a framework for housing development in the country.</w:t>
      </w:r>
    </w:p>
    <w:p w:rsidR="00230AC2" w:rsidRDefault="0080478C" w:rsidP="00016941">
      <w:pPr>
        <w:pStyle w:val="Body"/>
        <w:spacing w:line="360" w:lineRule="auto"/>
        <w:jc w:val="both"/>
        <w:rPr>
          <w:rFonts w:ascii="Book Antiqua" w:hAnsi="Book Antiqua"/>
          <w:sz w:val="24"/>
          <w:szCs w:val="24"/>
        </w:rPr>
      </w:pPr>
    </w:p>
    <w:p w:rsidR="009947F5" w:rsidRDefault="0080478C" w:rsidP="009947F5">
      <w:pPr>
        <w:pStyle w:val="Body"/>
        <w:numPr>
          <w:ilvl w:val="0"/>
          <w:numId w:val="3"/>
        </w:numPr>
        <w:spacing w:line="360" w:lineRule="auto"/>
        <w:jc w:val="both"/>
        <w:rPr>
          <w:rFonts w:ascii="Book Antiqua" w:hAnsi="Book Antiqua"/>
          <w:sz w:val="24"/>
          <w:szCs w:val="24"/>
        </w:rPr>
      </w:pPr>
      <w:r w:rsidRPr="00D059DC">
        <w:rPr>
          <w:rFonts w:ascii="Book Antiqua" w:hAnsi="Book Antiqua"/>
          <w:b/>
          <w:sz w:val="24"/>
          <w:szCs w:val="24"/>
        </w:rPr>
        <w:t>Partnership between MoLHUD and National Housing and Construction Corporation</w:t>
      </w:r>
      <w:r>
        <w:rPr>
          <w:rFonts w:ascii="Book Antiqua" w:hAnsi="Book Antiqua"/>
          <w:sz w:val="24"/>
          <w:szCs w:val="24"/>
        </w:rPr>
        <w:t xml:space="preserve"> </w:t>
      </w:r>
    </w:p>
    <w:p w:rsidR="00CD70DC" w:rsidRDefault="0080478C" w:rsidP="001E2167">
      <w:pPr>
        <w:pStyle w:val="Body"/>
        <w:spacing w:line="360" w:lineRule="auto"/>
        <w:jc w:val="both"/>
        <w:rPr>
          <w:rFonts w:ascii="Book Antiqua" w:hAnsi="Book Antiqua"/>
          <w:sz w:val="24"/>
          <w:szCs w:val="24"/>
        </w:rPr>
      </w:pPr>
      <w:r>
        <w:rPr>
          <w:rFonts w:ascii="Book Antiqua" w:hAnsi="Book Antiqua"/>
          <w:sz w:val="24"/>
          <w:szCs w:val="24"/>
        </w:rPr>
        <w:t xml:space="preserve">National Housing and </w:t>
      </w:r>
      <w:r>
        <w:rPr>
          <w:rFonts w:ascii="Book Antiqua" w:hAnsi="Book Antiqua"/>
          <w:sz w:val="24"/>
          <w:szCs w:val="24"/>
        </w:rPr>
        <w:t xml:space="preserve">Construction </w:t>
      </w:r>
      <w:r>
        <w:rPr>
          <w:rFonts w:ascii="Book Antiqua" w:hAnsi="Book Antiqua"/>
          <w:sz w:val="24"/>
          <w:szCs w:val="24"/>
        </w:rPr>
        <w:t>Corporation</w:t>
      </w:r>
      <w:r>
        <w:rPr>
          <w:rFonts w:ascii="Book Antiqua" w:hAnsi="Book Antiqua"/>
          <w:sz w:val="24"/>
          <w:szCs w:val="24"/>
        </w:rPr>
        <w:t xml:space="preserve"> is to partner with the Ministry to construct houses for civil servants starting with the </w:t>
      </w:r>
      <w:r>
        <w:rPr>
          <w:rFonts w:ascii="Book Antiqua" w:hAnsi="Book Antiqua"/>
          <w:sz w:val="24"/>
          <w:szCs w:val="24"/>
        </w:rPr>
        <w:t>Defence</w:t>
      </w:r>
      <w:r>
        <w:rPr>
          <w:rFonts w:ascii="Book Antiqua" w:hAnsi="Book Antiqua"/>
          <w:sz w:val="24"/>
          <w:szCs w:val="24"/>
        </w:rPr>
        <w:t xml:space="preserve">, </w:t>
      </w:r>
      <w:r>
        <w:rPr>
          <w:rFonts w:ascii="Book Antiqua" w:hAnsi="Book Antiqua"/>
          <w:sz w:val="24"/>
          <w:szCs w:val="24"/>
        </w:rPr>
        <w:t xml:space="preserve">Internal Affairs (Prisons and Police), </w:t>
      </w:r>
      <w:r>
        <w:rPr>
          <w:rFonts w:ascii="Book Antiqua" w:hAnsi="Book Antiqua"/>
          <w:sz w:val="24"/>
          <w:szCs w:val="24"/>
        </w:rPr>
        <w:t>Education, Health sectors</w:t>
      </w:r>
    </w:p>
    <w:p w:rsidR="00230AC2" w:rsidRPr="001E2167" w:rsidRDefault="0080478C" w:rsidP="001E2167">
      <w:pPr>
        <w:pStyle w:val="Body"/>
        <w:spacing w:line="360" w:lineRule="auto"/>
        <w:jc w:val="both"/>
        <w:rPr>
          <w:rFonts w:ascii="Book Antiqua" w:hAnsi="Book Antiqua"/>
          <w:sz w:val="24"/>
          <w:szCs w:val="24"/>
        </w:rPr>
      </w:pPr>
    </w:p>
    <w:p w:rsidR="00CD70DC" w:rsidRPr="002A206A" w:rsidRDefault="0080478C" w:rsidP="00221695">
      <w:pPr>
        <w:numPr>
          <w:ilvl w:val="0"/>
          <w:numId w:val="3"/>
        </w:numPr>
        <w:spacing w:line="360" w:lineRule="auto"/>
        <w:jc w:val="both"/>
        <w:rPr>
          <w:rFonts w:ascii="Book Antiqua" w:hAnsi="Book Antiqua"/>
          <w:b/>
        </w:rPr>
      </w:pPr>
      <w:r w:rsidRPr="002A206A">
        <w:rPr>
          <w:rFonts w:ascii="Book Antiqua" w:hAnsi="Book Antiqua"/>
          <w:b/>
        </w:rPr>
        <w:t>Development of the National Urban Policy</w:t>
      </w:r>
      <w:r w:rsidRPr="002A206A">
        <w:rPr>
          <w:rFonts w:ascii="Book Antiqua" w:hAnsi="Book Antiqua"/>
          <w:b/>
        </w:rPr>
        <w:t xml:space="preserve"> (NUP)</w:t>
      </w:r>
    </w:p>
    <w:p w:rsidR="00230AC2" w:rsidRDefault="0080478C" w:rsidP="00230AC2">
      <w:pPr>
        <w:pStyle w:val="Body"/>
        <w:spacing w:line="360" w:lineRule="auto"/>
        <w:jc w:val="both"/>
        <w:rPr>
          <w:rFonts w:ascii="Book Antiqua" w:hAnsi="Book Antiqua"/>
          <w:sz w:val="24"/>
          <w:szCs w:val="24"/>
        </w:rPr>
      </w:pPr>
      <w:r w:rsidRPr="002A206A">
        <w:rPr>
          <w:rFonts w:ascii="Book Antiqua" w:hAnsi="Book Antiqua"/>
          <w:sz w:val="24"/>
          <w:szCs w:val="24"/>
        </w:rPr>
        <w:t>The Ministry has developed a Nati</w:t>
      </w:r>
      <w:r w:rsidRPr="002A206A">
        <w:rPr>
          <w:rFonts w:ascii="Book Antiqua" w:hAnsi="Book Antiqua"/>
          <w:sz w:val="24"/>
          <w:szCs w:val="24"/>
        </w:rPr>
        <w:t xml:space="preserve">onal Urban Policy to address the challenges of urban and </w:t>
      </w:r>
      <w:r w:rsidRPr="002A206A">
        <w:rPr>
          <w:rFonts w:ascii="Book Antiqua" w:hAnsi="Book Antiqua"/>
          <w:sz w:val="24"/>
          <w:szCs w:val="24"/>
        </w:rPr>
        <w:t>rural</w:t>
      </w:r>
      <w:r w:rsidRPr="002A206A">
        <w:rPr>
          <w:rFonts w:ascii="Book Antiqua" w:hAnsi="Book Antiqua"/>
          <w:sz w:val="24"/>
          <w:szCs w:val="24"/>
        </w:rPr>
        <w:t xml:space="preserve"> development</w:t>
      </w:r>
      <w:r w:rsidRPr="00230AC2">
        <w:rPr>
          <w:rFonts w:ascii="Book Antiqua" w:hAnsi="Book Antiqua"/>
          <w:sz w:val="24"/>
          <w:szCs w:val="24"/>
        </w:rPr>
        <w:t xml:space="preserve"> </w:t>
      </w:r>
      <w:r>
        <w:rPr>
          <w:rFonts w:ascii="Book Antiqua" w:hAnsi="Book Antiqua"/>
          <w:sz w:val="24"/>
          <w:szCs w:val="24"/>
        </w:rPr>
        <w:t xml:space="preserve">providing </w:t>
      </w:r>
      <w:r w:rsidRPr="002A206A">
        <w:rPr>
          <w:rFonts w:ascii="Book Antiqua" w:hAnsi="Book Antiqua"/>
          <w:sz w:val="24"/>
          <w:szCs w:val="24"/>
        </w:rPr>
        <w:t>a framework for organized urban and rural development in Uganda. The</w:t>
      </w:r>
      <w:r w:rsidRPr="002A206A">
        <w:rPr>
          <w:rFonts w:ascii="Book Antiqua" w:hAnsi="Book Antiqua"/>
          <w:sz w:val="24"/>
          <w:szCs w:val="24"/>
        </w:rPr>
        <w:t xml:space="preserve"> policy </w:t>
      </w:r>
      <w:r w:rsidRPr="002A206A">
        <w:rPr>
          <w:rFonts w:ascii="Book Antiqua" w:hAnsi="Book Antiqua"/>
          <w:sz w:val="24"/>
          <w:szCs w:val="24"/>
        </w:rPr>
        <w:t>has been</w:t>
      </w:r>
      <w:r w:rsidRPr="002A206A">
        <w:rPr>
          <w:rFonts w:ascii="Book Antiqua" w:hAnsi="Book Antiqua"/>
          <w:sz w:val="24"/>
          <w:szCs w:val="24"/>
        </w:rPr>
        <w:t xml:space="preserve"> submitted to Cabinet for consideration. </w:t>
      </w:r>
    </w:p>
    <w:p w:rsidR="00230AC2" w:rsidRDefault="0080478C" w:rsidP="00230AC2">
      <w:pPr>
        <w:pStyle w:val="Body"/>
        <w:spacing w:line="360" w:lineRule="auto"/>
        <w:jc w:val="both"/>
        <w:rPr>
          <w:rFonts w:ascii="Book Antiqua" w:hAnsi="Book Antiqua"/>
          <w:sz w:val="24"/>
          <w:szCs w:val="24"/>
        </w:rPr>
      </w:pPr>
    </w:p>
    <w:p w:rsidR="0081265B" w:rsidRPr="002A206A" w:rsidRDefault="0080478C" w:rsidP="00230AC2">
      <w:pPr>
        <w:pStyle w:val="Body"/>
        <w:numPr>
          <w:ilvl w:val="0"/>
          <w:numId w:val="3"/>
        </w:numPr>
        <w:spacing w:line="360" w:lineRule="auto"/>
        <w:jc w:val="both"/>
        <w:rPr>
          <w:rFonts w:ascii="Book Antiqua" w:hAnsi="Book Antiqua"/>
          <w:b/>
        </w:rPr>
      </w:pPr>
      <w:r w:rsidRPr="002A206A">
        <w:rPr>
          <w:rFonts w:ascii="Book Antiqua" w:hAnsi="Book Antiqua"/>
          <w:b/>
        </w:rPr>
        <w:t>State of Physical Planning in the Country</w:t>
      </w:r>
    </w:p>
    <w:p w:rsidR="001534BC" w:rsidRPr="002A206A" w:rsidRDefault="0080478C" w:rsidP="001534BC">
      <w:pPr>
        <w:pStyle w:val="Body"/>
        <w:spacing w:line="360" w:lineRule="auto"/>
        <w:jc w:val="both"/>
        <w:rPr>
          <w:rFonts w:ascii="Book Antiqua" w:hAnsi="Book Antiqua"/>
          <w:sz w:val="24"/>
          <w:szCs w:val="24"/>
        </w:rPr>
      </w:pPr>
      <w:r w:rsidRPr="002A206A">
        <w:rPr>
          <w:rFonts w:ascii="Book Antiqua" w:hAnsi="Book Antiqua"/>
          <w:sz w:val="24"/>
          <w:szCs w:val="24"/>
        </w:rPr>
        <w:t xml:space="preserve">With the support of World Bank, the Ministry of Lands Housing and Urban Development under the CEDP (Competitive Enterprise Development Project) is embarking on four major activities, </w:t>
      </w:r>
      <w:r w:rsidRPr="002A206A">
        <w:rPr>
          <w:rFonts w:ascii="Book Antiqua" w:hAnsi="Book Antiqua"/>
          <w:sz w:val="24"/>
          <w:szCs w:val="24"/>
        </w:rPr>
        <w:lastRenderedPageBreak/>
        <w:t>among other things, in order to strengthen the Physical Planning system o</w:t>
      </w:r>
      <w:r w:rsidRPr="002A206A">
        <w:rPr>
          <w:rFonts w:ascii="Book Antiqua" w:hAnsi="Book Antiqua"/>
          <w:sz w:val="24"/>
          <w:szCs w:val="24"/>
        </w:rPr>
        <w:t>f Uganda. These activities are as expounded below;</w:t>
      </w:r>
    </w:p>
    <w:p w:rsidR="00391987" w:rsidRDefault="0080478C" w:rsidP="004354A7">
      <w:pPr>
        <w:pStyle w:val="Body"/>
        <w:numPr>
          <w:ilvl w:val="0"/>
          <w:numId w:val="7"/>
        </w:numPr>
        <w:spacing w:line="360" w:lineRule="auto"/>
        <w:jc w:val="both"/>
        <w:rPr>
          <w:rFonts w:ascii="Book Antiqua" w:hAnsi="Book Antiqua"/>
          <w:sz w:val="24"/>
          <w:szCs w:val="24"/>
        </w:rPr>
      </w:pPr>
      <w:r w:rsidRPr="00391987">
        <w:rPr>
          <w:rFonts w:ascii="Book Antiqua" w:hAnsi="Book Antiqua"/>
          <w:sz w:val="24"/>
          <w:szCs w:val="24"/>
        </w:rPr>
        <w:t>Preparation of a National Physical Development Plan (NPDP) to provide an overall spatial framework for development and guide resource utilization in the country is underway and is to be completed by the en</w:t>
      </w:r>
      <w:r w:rsidRPr="00391987">
        <w:rPr>
          <w:rFonts w:ascii="Book Antiqua" w:hAnsi="Book Antiqua"/>
          <w:sz w:val="24"/>
          <w:szCs w:val="24"/>
        </w:rPr>
        <w:t>d of the year 2017/2018.</w:t>
      </w:r>
      <w:r w:rsidRPr="00391987">
        <w:rPr>
          <w:rFonts w:ascii="Book Antiqua" w:hAnsi="Book Antiqua"/>
          <w:sz w:val="24"/>
          <w:szCs w:val="24"/>
        </w:rPr>
        <w:t xml:space="preserve"> </w:t>
      </w:r>
    </w:p>
    <w:p w:rsidR="001534BC" w:rsidRPr="00391987" w:rsidRDefault="0080478C" w:rsidP="004354A7">
      <w:pPr>
        <w:pStyle w:val="Body"/>
        <w:numPr>
          <w:ilvl w:val="0"/>
          <w:numId w:val="7"/>
        </w:numPr>
        <w:spacing w:line="360" w:lineRule="auto"/>
        <w:jc w:val="both"/>
        <w:rPr>
          <w:rFonts w:ascii="Book Antiqua" w:hAnsi="Book Antiqua"/>
          <w:sz w:val="24"/>
          <w:szCs w:val="24"/>
        </w:rPr>
      </w:pPr>
      <w:r w:rsidRPr="00391987">
        <w:rPr>
          <w:rFonts w:ascii="Book Antiqua" w:hAnsi="Book Antiqua"/>
          <w:sz w:val="24"/>
          <w:szCs w:val="24"/>
        </w:rPr>
        <w:t xml:space="preserve">Rapid Physical Planning Appraisal (RAPPA) under which Physical Development Plans (PDPs) of different hierarchy are to be prepared to facilitate systematic demarcation and registration of land in selected areas.  </w:t>
      </w:r>
    </w:p>
    <w:p w:rsidR="00404D00" w:rsidRDefault="0080478C" w:rsidP="004354A7">
      <w:pPr>
        <w:pStyle w:val="Body"/>
        <w:numPr>
          <w:ilvl w:val="0"/>
          <w:numId w:val="7"/>
        </w:numPr>
        <w:spacing w:line="360" w:lineRule="auto"/>
        <w:jc w:val="both"/>
        <w:rPr>
          <w:rFonts w:ascii="Book Antiqua" w:hAnsi="Book Antiqua"/>
          <w:sz w:val="24"/>
          <w:szCs w:val="24"/>
        </w:rPr>
      </w:pPr>
      <w:r w:rsidRPr="00404D00">
        <w:rPr>
          <w:rFonts w:ascii="Book Antiqua" w:hAnsi="Book Antiqua"/>
          <w:sz w:val="24"/>
          <w:szCs w:val="24"/>
        </w:rPr>
        <w:t>Integration of th</w:t>
      </w:r>
      <w:r w:rsidRPr="00404D00">
        <w:rPr>
          <w:rFonts w:ascii="Book Antiqua" w:hAnsi="Book Antiqua"/>
          <w:sz w:val="24"/>
          <w:szCs w:val="24"/>
        </w:rPr>
        <w:t>e Physical Planning component into the Land Information System (LIS), a process that is in advanced stages and is expected to kick off in the Ministry Zonal Offices (MZOs) of Lira and Fortportal as pilot areas and later rolled-out to other zonal offices in</w:t>
      </w:r>
      <w:r w:rsidRPr="00404D00">
        <w:rPr>
          <w:rFonts w:ascii="Book Antiqua" w:hAnsi="Book Antiqua"/>
          <w:sz w:val="24"/>
          <w:szCs w:val="24"/>
        </w:rPr>
        <w:t xml:space="preserve"> the country. </w:t>
      </w:r>
    </w:p>
    <w:p w:rsidR="00473BBB" w:rsidRDefault="0080478C" w:rsidP="00473BBB">
      <w:pPr>
        <w:pStyle w:val="Body"/>
        <w:numPr>
          <w:ilvl w:val="0"/>
          <w:numId w:val="7"/>
        </w:numPr>
        <w:spacing w:line="360" w:lineRule="auto"/>
        <w:jc w:val="both"/>
        <w:rPr>
          <w:rFonts w:ascii="Book Antiqua" w:hAnsi="Book Antiqua"/>
          <w:sz w:val="24"/>
          <w:szCs w:val="24"/>
        </w:rPr>
      </w:pPr>
      <w:r w:rsidRPr="00404D00">
        <w:rPr>
          <w:rFonts w:ascii="Book Antiqua" w:hAnsi="Book Antiqua"/>
          <w:sz w:val="24"/>
          <w:szCs w:val="24"/>
        </w:rPr>
        <w:t>The Physical Planning Act of 2010 and the National Physical Planning guidelines are to undergo review to incorporate more development-friendly provisions and stan</w:t>
      </w:r>
      <w:r>
        <w:rPr>
          <w:rFonts w:ascii="Book Antiqua" w:hAnsi="Book Antiqua"/>
          <w:sz w:val="24"/>
          <w:szCs w:val="24"/>
        </w:rPr>
        <w:t>dards.</w:t>
      </w:r>
    </w:p>
    <w:p w:rsidR="00EF5C04" w:rsidRDefault="0080478C" w:rsidP="003B77F6">
      <w:pPr>
        <w:pStyle w:val="Body"/>
        <w:spacing w:line="360" w:lineRule="auto"/>
        <w:ind w:left="720"/>
        <w:jc w:val="both"/>
        <w:rPr>
          <w:rFonts w:ascii="Book Antiqua" w:hAnsi="Book Antiqua"/>
          <w:sz w:val="24"/>
          <w:szCs w:val="24"/>
        </w:rPr>
      </w:pPr>
    </w:p>
    <w:p w:rsidR="00EF5C04" w:rsidRPr="003B77F6" w:rsidRDefault="0080478C" w:rsidP="003B77F6">
      <w:pPr>
        <w:numPr>
          <w:ilvl w:val="0"/>
          <w:numId w:val="3"/>
        </w:numPr>
        <w:spacing w:line="360" w:lineRule="auto"/>
        <w:jc w:val="both"/>
        <w:rPr>
          <w:rFonts w:ascii="Book Antiqua" w:hAnsi="Book Antiqua" w:cs="Arial"/>
          <w:b/>
        </w:rPr>
      </w:pPr>
      <w:r>
        <w:rPr>
          <w:rFonts w:ascii="Book Antiqua" w:hAnsi="Book Antiqua" w:cs="Arial"/>
          <w:b/>
        </w:rPr>
        <w:t>I</w:t>
      </w:r>
    </w:p>
    <w:p w:rsidR="004B3A4A" w:rsidRDefault="0080478C" w:rsidP="00473BBB">
      <w:pPr>
        <w:pStyle w:val="Body"/>
        <w:spacing w:line="360" w:lineRule="auto"/>
        <w:jc w:val="both"/>
        <w:rPr>
          <w:rFonts w:ascii="Book Antiqua" w:hAnsi="Book Antiqua"/>
          <w:b/>
          <w:sz w:val="24"/>
          <w:szCs w:val="24"/>
        </w:rPr>
      </w:pPr>
    </w:p>
    <w:p w:rsidR="005542BE" w:rsidRPr="002A206A" w:rsidRDefault="0080478C" w:rsidP="008E0A97">
      <w:pPr>
        <w:numPr>
          <w:ilvl w:val="0"/>
          <w:numId w:val="3"/>
        </w:numPr>
        <w:spacing w:line="360" w:lineRule="auto"/>
        <w:jc w:val="both"/>
        <w:rPr>
          <w:rFonts w:ascii="Book Antiqua" w:hAnsi="Book Antiqua" w:cs="Arial"/>
          <w:b/>
        </w:rPr>
      </w:pPr>
      <w:r w:rsidRPr="002A206A">
        <w:rPr>
          <w:rFonts w:ascii="Book Antiqua" w:hAnsi="Book Antiqua" w:cs="Arial"/>
          <w:b/>
        </w:rPr>
        <w:t>Surveys and Mapping</w:t>
      </w:r>
    </w:p>
    <w:p w:rsidR="00816C8A" w:rsidRPr="002A206A" w:rsidRDefault="0080478C" w:rsidP="00253896">
      <w:pPr>
        <w:spacing w:line="360" w:lineRule="auto"/>
        <w:jc w:val="both"/>
        <w:rPr>
          <w:rFonts w:ascii="Book Antiqua" w:hAnsi="Book Antiqua" w:cs="Arial"/>
        </w:rPr>
      </w:pPr>
      <w:r w:rsidRPr="002A206A">
        <w:rPr>
          <w:rFonts w:ascii="Book Antiqua" w:hAnsi="Book Antiqua" w:cs="Arial"/>
        </w:rPr>
        <w:t xml:space="preserve">Owing to the numerous border issues, </w:t>
      </w:r>
      <w:r w:rsidRPr="002A206A">
        <w:rPr>
          <w:rFonts w:ascii="Book Antiqua" w:hAnsi="Book Antiqua" w:cs="Arial"/>
        </w:rPr>
        <w:t>MoLG should</w:t>
      </w:r>
      <w:r w:rsidRPr="002A206A">
        <w:rPr>
          <w:rFonts w:ascii="Book Antiqua" w:hAnsi="Book Antiqua" w:cs="Arial"/>
        </w:rPr>
        <w:t xml:space="preserve"> take over the issue of Boundary demarcation between LGs, Counties and Sub Counties while Ministry of Foreign affairs should look into the concerns of international boundaries. MoLHUD would avail the technical expertise needed to effect the demarcations on</w:t>
      </w:r>
      <w:r w:rsidRPr="002A206A">
        <w:rPr>
          <w:rFonts w:ascii="Book Antiqua" w:hAnsi="Book Antiqua" w:cs="Arial"/>
        </w:rPr>
        <w:t>ly.</w:t>
      </w:r>
    </w:p>
    <w:p w:rsidR="00816C8A" w:rsidRPr="002A206A" w:rsidRDefault="0080478C" w:rsidP="00253896">
      <w:pPr>
        <w:spacing w:line="360" w:lineRule="auto"/>
        <w:jc w:val="both"/>
        <w:rPr>
          <w:rFonts w:ascii="Book Antiqua" w:hAnsi="Book Antiqua" w:cs="Arial"/>
        </w:rPr>
      </w:pPr>
      <w:r w:rsidRPr="002A206A">
        <w:rPr>
          <w:rFonts w:ascii="Book Antiqua" w:hAnsi="Book Antiqua" w:cs="Arial"/>
        </w:rPr>
        <w:t xml:space="preserve">The following </w:t>
      </w:r>
      <w:r w:rsidRPr="002A206A">
        <w:rPr>
          <w:rFonts w:ascii="Book Antiqua" w:hAnsi="Book Antiqua" w:cs="Arial"/>
        </w:rPr>
        <w:t xml:space="preserve">International boarder surveys </w:t>
      </w:r>
      <w:r w:rsidRPr="002A206A">
        <w:rPr>
          <w:rFonts w:ascii="Book Antiqua" w:hAnsi="Book Antiqua" w:cs="Arial"/>
        </w:rPr>
        <w:t>have been undertaken</w:t>
      </w:r>
      <w:r w:rsidRPr="002A206A">
        <w:rPr>
          <w:rFonts w:ascii="Book Antiqua" w:hAnsi="Book Antiqua" w:cs="Arial"/>
        </w:rPr>
        <w:t>;</w:t>
      </w:r>
    </w:p>
    <w:p w:rsidR="00816C8A" w:rsidRPr="002A206A" w:rsidRDefault="0080478C" w:rsidP="00221695">
      <w:pPr>
        <w:numPr>
          <w:ilvl w:val="0"/>
          <w:numId w:val="5"/>
        </w:numPr>
        <w:spacing w:line="360" w:lineRule="auto"/>
        <w:jc w:val="both"/>
        <w:rPr>
          <w:rFonts w:ascii="Book Antiqua" w:hAnsi="Book Antiqua" w:cs="Arial"/>
        </w:rPr>
      </w:pPr>
      <w:r w:rsidRPr="002A206A">
        <w:rPr>
          <w:rFonts w:ascii="Book Antiqua" w:hAnsi="Book Antiqua" w:cs="Arial"/>
        </w:rPr>
        <w:t xml:space="preserve">Uganda –Rwanda </w:t>
      </w:r>
      <w:r w:rsidRPr="002A206A">
        <w:rPr>
          <w:rFonts w:ascii="Book Antiqua" w:hAnsi="Book Antiqua" w:cs="Arial"/>
        </w:rPr>
        <w:tab/>
        <w:t>To be done in August –September 2015</w:t>
      </w:r>
    </w:p>
    <w:p w:rsidR="00816C8A" w:rsidRPr="002A206A" w:rsidRDefault="0080478C" w:rsidP="00221695">
      <w:pPr>
        <w:numPr>
          <w:ilvl w:val="0"/>
          <w:numId w:val="5"/>
        </w:numPr>
        <w:spacing w:line="360" w:lineRule="auto"/>
        <w:jc w:val="both"/>
        <w:rPr>
          <w:rFonts w:ascii="Book Antiqua" w:hAnsi="Book Antiqua" w:cs="Arial"/>
        </w:rPr>
      </w:pPr>
      <w:r w:rsidRPr="002A206A">
        <w:rPr>
          <w:rFonts w:ascii="Book Antiqua" w:hAnsi="Book Antiqua" w:cs="Arial"/>
        </w:rPr>
        <w:t>Uganda –Democratic Republic of Congo in October – December 2015</w:t>
      </w:r>
    </w:p>
    <w:p w:rsidR="00CA15E3" w:rsidRDefault="0080478C" w:rsidP="00253896">
      <w:pPr>
        <w:numPr>
          <w:ilvl w:val="0"/>
          <w:numId w:val="5"/>
        </w:numPr>
        <w:spacing w:line="360" w:lineRule="auto"/>
        <w:jc w:val="both"/>
        <w:rPr>
          <w:rFonts w:ascii="Book Antiqua" w:hAnsi="Book Antiqua" w:cs="Arial"/>
        </w:rPr>
      </w:pPr>
      <w:r w:rsidRPr="002A206A">
        <w:rPr>
          <w:rFonts w:ascii="Book Antiqua" w:hAnsi="Book Antiqua" w:cs="Arial"/>
        </w:rPr>
        <w:t>Uganda- South Sudan Border- Done in March, 2016</w:t>
      </w:r>
    </w:p>
    <w:p w:rsidR="006E671C" w:rsidRPr="006E671C" w:rsidRDefault="0080478C" w:rsidP="006E671C">
      <w:pPr>
        <w:spacing w:line="360" w:lineRule="auto"/>
        <w:ind w:left="720"/>
        <w:jc w:val="both"/>
        <w:rPr>
          <w:rFonts w:ascii="Book Antiqua" w:hAnsi="Book Antiqua" w:cs="Arial"/>
          <w:b/>
        </w:rPr>
      </w:pPr>
    </w:p>
    <w:p w:rsidR="008E0A97" w:rsidRPr="00BD5779" w:rsidRDefault="0080478C" w:rsidP="00253896">
      <w:pPr>
        <w:numPr>
          <w:ilvl w:val="0"/>
          <w:numId w:val="3"/>
        </w:numPr>
        <w:spacing w:line="360" w:lineRule="auto"/>
        <w:jc w:val="both"/>
        <w:rPr>
          <w:rFonts w:ascii="Book Antiqua" w:hAnsi="Book Antiqua" w:cs="Arial"/>
          <w:b/>
        </w:rPr>
      </w:pPr>
      <w:r>
        <w:rPr>
          <w:rFonts w:ascii="Book Antiqua" w:hAnsi="Book Antiqua" w:cs="Arial"/>
          <w:b/>
        </w:rPr>
        <w:t xml:space="preserve">Updates on Projects </w:t>
      </w:r>
      <w:r>
        <w:rPr>
          <w:rFonts w:ascii="Book Antiqua" w:hAnsi="Book Antiqua" w:cs="Arial"/>
          <w:b/>
        </w:rPr>
        <w:t>Implemented t</w:t>
      </w:r>
      <w:r w:rsidRPr="006E671C">
        <w:rPr>
          <w:rFonts w:ascii="Book Antiqua" w:hAnsi="Book Antiqua" w:cs="Arial"/>
          <w:b/>
        </w:rPr>
        <w:t>hrough Local Governments</w:t>
      </w:r>
    </w:p>
    <w:p w:rsidR="00120B06" w:rsidRPr="00D85143" w:rsidRDefault="0080478C" w:rsidP="00253896">
      <w:pPr>
        <w:spacing w:line="360" w:lineRule="auto"/>
        <w:jc w:val="both"/>
        <w:rPr>
          <w:rFonts w:ascii="Book Antiqua" w:hAnsi="Book Antiqua" w:cs="Arial"/>
          <w:b/>
        </w:rPr>
      </w:pPr>
      <w:r w:rsidRPr="00D85143">
        <w:rPr>
          <w:rFonts w:eastAsia="Calibri"/>
          <w:b/>
          <w:lang w:val="en-GB"/>
        </w:rPr>
        <w:t>Uganda Support to Municipal Infrastructure Development (</w:t>
      </w:r>
      <w:r w:rsidRPr="00D85143">
        <w:rPr>
          <w:rFonts w:ascii="Book Antiqua" w:hAnsi="Book Antiqua" w:cs="Arial"/>
          <w:b/>
        </w:rPr>
        <w:t>USMID)</w:t>
      </w:r>
    </w:p>
    <w:p w:rsidR="00FA727F" w:rsidRDefault="0080478C" w:rsidP="00253896">
      <w:pPr>
        <w:spacing w:line="360" w:lineRule="auto"/>
        <w:jc w:val="both"/>
        <w:rPr>
          <w:color w:val="000000"/>
        </w:rPr>
      </w:pPr>
      <w:r w:rsidRPr="00FA727F">
        <w:rPr>
          <w:rFonts w:ascii="Book Antiqua" w:hAnsi="Book Antiqua" w:cs="Arial"/>
        </w:rPr>
        <w:t>This is a 5 year project implemented in 14 Municipalities</w:t>
      </w:r>
      <w:r>
        <w:rPr>
          <w:rFonts w:ascii="Book Antiqua" w:hAnsi="Book Antiqua" w:cs="Arial"/>
        </w:rPr>
        <w:t xml:space="preserve"> with the</w:t>
      </w:r>
      <w:r w:rsidRPr="00B81CA4">
        <w:rPr>
          <w:color w:val="000000"/>
        </w:rPr>
        <w:t xml:space="preserve"> </w:t>
      </w:r>
      <w:r>
        <w:rPr>
          <w:color w:val="000000"/>
        </w:rPr>
        <w:t>aim</w:t>
      </w:r>
      <w:r w:rsidRPr="00FA727F">
        <w:rPr>
          <w:color w:val="000000"/>
        </w:rPr>
        <w:t xml:space="preserve"> </w:t>
      </w:r>
      <w:r>
        <w:rPr>
          <w:color w:val="000000"/>
        </w:rPr>
        <w:t>of</w:t>
      </w:r>
      <w:r w:rsidRPr="00FA727F">
        <w:rPr>
          <w:color w:val="000000"/>
        </w:rPr>
        <w:t xml:space="preserve"> strengthen</w:t>
      </w:r>
      <w:r>
        <w:rPr>
          <w:color w:val="000000"/>
        </w:rPr>
        <w:t>ing</w:t>
      </w:r>
      <w:r w:rsidRPr="00FA727F">
        <w:rPr>
          <w:color w:val="000000"/>
        </w:rPr>
        <w:t xml:space="preserve"> the institutional capacity of MoLHUD and 14 Ugandan Municipalities (Arua, Gulu, Lira, Kabale, Mbarara, </w:t>
      </w:r>
      <w:r w:rsidRPr="00FA727F">
        <w:rPr>
          <w:color w:val="000000"/>
        </w:rPr>
        <w:lastRenderedPageBreak/>
        <w:t>Masaka, Entebbe, Fort portal, Jinja, Mbale, Tororo, Soroti, Moroto and Hoima) in infrastructure development and institutional capacity building.</w:t>
      </w:r>
    </w:p>
    <w:p w:rsidR="00FA727F" w:rsidRPr="00BD5779" w:rsidRDefault="0080478C" w:rsidP="00BD5779">
      <w:pPr>
        <w:spacing w:line="360" w:lineRule="auto"/>
        <w:jc w:val="both"/>
        <w:rPr>
          <w:color w:val="000000"/>
        </w:rPr>
      </w:pPr>
      <w:r>
        <w:rPr>
          <w:color w:val="000000"/>
        </w:rPr>
        <w:t>Funds d</w:t>
      </w:r>
      <w:r>
        <w:rPr>
          <w:color w:val="000000"/>
        </w:rPr>
        <w:t>isbursed to MCs is for Discretionary, Career Development and retooling</w:t>
      </w:r>
      <w:r>
        <w:rPr>
          <w:color w:val="000000"/>
        </w:rPr>
        <w:t xml:space="preserve">. </w:t>
      </w:r>
      <w:r w:rsidRPr="00120B06">
        <w:rPr>
          <w:rFonts w:eastAsia="Calibri"/>
          <w:lang w:val="en-GB"/>
        </w:rPr>
        <w:t xml:space="preserve">Allocation of funds to MLGs is based on a government allocation formula that considers: </w:t>
      </w:r>
    </w:p>
    <w:p w:rsidR="00FA727F" w:rsidRPr="00A45A21" w:rsidRDefault="0080478C" w:rsidP="00120B06">
      <w:pPr>
        <w:autoSpaceDE w:val="0"/>
        <w:autoSpaceDN w:val="0"/>
        <w:adjustRightInd w:val="0"/>
        <w:spacing w:before="240" w:line="288" w:lineRule="auto"/>
        <w:contextualSpacing/>
        <w:jc w:val="both"/>
        <w:rPr>
          <w:rFonts w:eastAsia="Calibri"/>
          <w:b/>
          <w:i/>
          <w:lang w:val="en-GB"/>
        </w:rPr>
      </w:pPr>
      <w:r w:rsidRPr="00A45A21">
        <w:rPr>
          <w:rFonts w:eastAsia="Calibri"/>
          <w:b/>
          <w:i/>
          <w:lang w:val="en-GB"/>
        </w:rPr>
        <w:t>(</w:t>
      </w:r>
      <w:r w:rsidRPr="00A45A21">
        <w:rPr>
          <w:rFonts w:eastAsia="Calibri"/>
          <w:b/>
          <w:i/>
          <w:lang w:val="en-GB"/>
        </w:rPr>
        <w:t xml:space="preserve">a) Population in the Municipality; </w:t>
      </w:r>
    </w:p>
    <w:p w:rsidR="00FA727F" w:rsidRPr="00A45A21" w:rsidRDefault="0080478C" w:rsidP="00120B06">
      <w:pPr>
        <w:autoSpaceDE w:val="0"/>
        <w:autoSpaceDN w:val="0"/>
        <w:adjustRightInd w:val="0"/>
        <w:spacing w:before="240" w:line="288" w:lineRule="auto"/>
        <w:contextualSpacing/>
        <w:jc w:val="both"/>
        <w:rPr>
          <w:rFonts w:eastAsia="Calibri"/>
          <w:b/>
          <w:i/>
          <w:lang w:val="en-GB"/>
        </w:rPr>
      </w:pPr>
      <w:r w:rsidRPr="00A45A21">
        <w:rPr>
          <w:rFonts w:eastAsia="Calibri"/>
          <w:b/>
          <w:i/>
          <w:lang w:val="en-GB"/>
        </w:rPr>
        <w:t>(</w:t>
      </w:r>
      <w:r w:rsidRPr="00A45A21">
        <w:rPr>
          <w:rFonts w:eastAsia="Calibri"/>
          <w:b/>
          <w:i/>
          <w:lang w:val="en-GB"/>
        </w:rPr>
        <w:t>b) Land Area;</w:t>
      </w:r>
    </w:p>
    <w:p w:rsidR="00FA727F" w:rsidRPr="00A45A21" w:rsidRDefault="0080478C" w:rsidP="00120B06">
      <w:pPr>
        <w:autoSpaceDE w:val="0"/>
        <w:autoSpaceDN w:val="0"/>
        <w:adjustRightInd w:val="0"/>
        <w:spacing w:before="240" w:line="288" w:lineRule="auto"/>
        <w:contextualSpacing/>
        <w:jc w:val="both"/>
        <w:rPr>
          <w:rFonts w:eastAsia="Calibri"/>
          <w:b/>
          <w:i/>
          <w:lang w:val="en-GB"/>
        </w:rPr>
      </w:pPr>
      <w:r w:rsidRPr="00A45A21">
        <w:rPr>
          <w:rFonts w:eastAsia="Calibri"/>
          <w:b/>
          <w:i/>
          <w:lang w:val="en-GB"/>
        </w:rPr>
        <w:t>(</w:t>
      </w:r>
      <w:r w:rsidRPr="00A45A21">
        <w:rPr>
          <w:rFonts w:eastAsia="Calibri"/>
          <w:b/>
          <w:i/>
          <w:lang w:val="en-GB"/>
        </w:rPr>
        <w:t xml:space="preserve">c) Poverty Count; and </w:t>
      </w:r>
    </w:p>
    <w:p w:rsidR="00120B06" w:rsidRPr="00750796" w:rsidRDefault="0080478C" w:rsidP="00120B06">
      <w:pPr>
        <w:autoSpaceDE w:val="0"/>
        <w:autoSpaceDN w:val="0"/>
        <w:adjustRightInd w:val="0"/>
        <w:spacing w:before="240" w:line="288" w:lineRule="auto"/>
        <w:contextualSpacing/>
        <w:jc w:val="both"/>
        <w:rPr>
          <w:rFonts w:eastAsia="Calibri"/>
          <w:b/>
          <w:i/>
          <w:lang w:val="en-GB"/>
        </w:rPr>
      </w:pPr>
      <w:r w:rsidRPr="00A45A21">
        <w:rPr>
          <w:rFonts w:eastAsia="Calibri"/>
          <w:b/>
          <w:i/>
          <w:lang w:val="en-GB"/>
        </w:rPr>
        <w:t>(</w:t>
      </w:r>
      <w:r w:rsidRPr="00A45A21">
        <w:rPr>
          <w:rFonts w:eastAsia="Calibri"/>
          <w:b/>
          <w:i/>
          <w:lang w:val="en-GB"/>
        </w:rPr>
        <w:t>d)</w:t>
      </w:r>
      <w:r w:rsidRPr="00A45A21">
        <w:rPr>
          <w:rFonts w:eastAsia="Calibri"/>
          <w:b/>
          <w:i/>
          <w:lang w:val="en-GB"/>
        </w:rPr>
        <w:t xml:space="preserve"> </w:t>
      </w:r>
      <w:r w:rsidRPr="00A45A21">
        <w:rPr>
          <w:rFonts w:eastAsia="Calibri"/>
          <w:b/>
          <w:i/>
          <w:lang w:val="en-GB"/>
        </w:rPr>
        <w:t>Relative perfor</w:t>
      </w:r>
      <w:r w:rsidRPr="00A45A21">
        <w:rPr>
          <w:rFonts w:eastAsia="Calibri"/>
          <w:b/>
          <w:i/>
          <w:lang w:val="en-GB"/>
        </w:rPr>
        <w:t xml:space="preserve">mance score </w:t>
      </w:r>
      <w:r w:rsidRPr="00A45A21">
        <w:rPr>
          <w:rFonts w:eastAsia="Calibri"/>
          <w:b/>
          <w:i/>
          <w:lang w:val="en-GB"/>
        </w:rPr>
        <w:t>in the annual assessment as per the different thematic areas</w:t>
      </w:r>
    </w:p>
    <w:p w:rsidR="00BD5779" w:rsidRDefault="0080478C" w:rsidP="005A62FF">
      <w:pPr>
        <w:autoSpaceDE w:val="0"/>
        <w:autoSpaceDN w:val="0"/>
        <w:adjustRightInd w:val="0"/>
        <w:spacing w:before="240" w:line="288" w:lineRule="auto"/>
        <w:contextualSpacing/>
        <w:jc w:val="both"/>
        <w:rPr>
          <w:rFonts w:eastAsia="Calibri"/>
          <w:color w:val="000000"/>
          <w:lang w:val="en-GB"/>
        </w:rPr>
      </w:pPr>
    </w:p>
    <w:p w:rsidR="00120B06" w:rsidRPr="005A62FF" w:rsidRDefault="0080478C" w:rsidP="005A62FF">
      <w:pPr>
        <w:autoSpaceDE w:val="0"/>
        <w:autoSpaceDN w:val="0"/>
        <w:adjustRightInd w:val="0"/>
        <w:spacing w:before="240" w:line="288" w:lineRule="auto"/>
        <w:contextualSpacing/>
        <w:jc w:val="both"/>
        <w:rPr>
          <w:rFonts w:eastAsia="Calibri"/>
          <w:lang w:val="en-GB"/>
        </w:rPr>
      </w:pPr>
      <w:r w:rsidRPr="00120B06">
        <w:rPr>
          <w:rFonts w:eastAsia="Calibri"/>
          <w:color w:val="000000"/>
          <w:lang w:val="en-GB"/>
        </w:rPr>
        <w:t xml:space="preserve">The financing framework is based on a Performance for Results model (PforR). Funds are allocated to both the central government and municipalities upon attainment of defined </w:t>
      </w:r>
      <w:r w:rsidRPr="00120B06">
        <w:rPr>
          <w:rFonts w:eastAsia="Calibri"/>
          <w:color w:val="000000"/>
          <w:lang w:val="en-GB"/>
        </w:rPr>
        <w:t>time-bound disbursement linked indicator targets for implementation of infrastructure investments and institutional strengthening actions.</w:t>
      </w:r>
      <w:r w:rsidRPr="00120B06">
        <w:rPr>
          <w:rFonts w:eastAsia="Calibri"/>
          <w:lang w:val="en-GB"/>
        </w:rPr>
        <w:t xml:space="preserve"> This means the total amount of funds available each year depends on the overall assessed performance of all Municipal</w:t>
      </w:r>
      <w:r w:rsidRPr="00120B06">
        <w:rPr>
          <w:rFonts w:eastAsia="Calibri"/>
          <w:lang w:val="en-GB"/>
        </w:rPr>
        <w:t xml:space="preserve">ities compared to the annual performance target. The annual grant amount for each Municipality then depends on the performance of the Municipality compared to the other Municipalities. The better the performance of a Municipality in a given year, the more </w:t>
      </w:r>
      <w:r w:rsidRPr="00120B06">
        <w:rPr>
          <w:rFonts w:eastAsia="Calibri"/>
          <w:lang w:val="en-GB"/>
        </w:rPr>
        <w:t>funds it receives for the subsequent year.</w:t>
      </w:r>
    </w:p>
    <w:sectPr w:rsidR="00120B06" w:rsidRPr="005A62FF" w:rsidSect="00CA15E3">
      <w:footerReference w:type="default" r:id="rId11"/>
      <w:pgSz w:w="12240" w:h="15840"/>
      <w:pgMar w:top="864" w:right="720" w:bottom="864" w:left="126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78C" w:rsidRDefault="0080478C">
      <w:r>
        <w:separator/>
      </w:r>
    </w:p>
  </w:endnote>
  <w:endnote w:type="continuationSeparator" w:id="0">
    <w:p w:rsidR="0080478C" w:rsidRDefault="0080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NeueLTPro-Roman">
    <w:panose1 w:val="00000000000000000000"/>
    <w:charset w:val="00"/>
    <w:family w:val="swiss"/>
    <w:notTrueType/>
    <w:pitch w:val="default"/>
    <w:sig w:usb0="00000003" w:usb1="00000000" w:usb2="00000000" w:usb3="00000000" w:csb0="00000001" w:csb1="00000000"/>
  </w:font>
  <w:font w:name="HelveticaNeueLTPro-L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4A4" w:rsidRDefault="0080478C" w:rsidP="00D077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74A4" w:rsidRDefault="0080478C" w:rsidP="00AC11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78B" w:rsidRDefault="0080478C">
    <w:pPr>
      <w:pStyle w:val="Footer"/>
      <w:pBdr>
        <w:top w:val="single" w:sz="4" w:space="1" w:color="D9D9D9"/>
      </w:pBdr>
      <w:jc w:val="right"/>
    </w:pPr>
    <w:r>
      <w:fldChar w:fldCharType="begin"/>
    </w:r>
    <w:r>
      <w:instrText xml:space="preserve"> PAGE   \* MERGEFORMAT </w:instrText>
    </w:r>
    <w:r>
      <w:fldChar w:fldCharType="separate"/>
    </w:r>
    <w:r>
      <w:rPr>
        <w:noProof/>
      </w:rPr>
      <w:t>2</w:t>
    </w:r>
    <w:r>
      <w:fldChar w:fldCharType="end"/>
    </w:r>
    <w:r>
      <w:t xml:space="preserve"> | </w:t>
    </w:r>
    <w:r>
      <w:rPr>
        <w:color w:val="7F7F7F"/>
        <w:spacing w:val="60"/>
      </w:rPr>
      <w:t>Page</w:t>
    </w:r>
  </w:p>
  <w:p w:rsidR="00A174A4" w:rsidRDefault="0080478C" w:rsidP="00AC112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5E3" w:rsidRDefault="0080478C">
    <w:pPr>
      <w:pStyle w:val="Footer"/>
      <w:jc w:val="center"/>
    </w:pPr>
    <w:r>
      <w:fldChar w:fldCharType="begin"/>
    </w:r>
    <w:r>
      <w:instrText xml:space="preserve"> PAGE   \* MERGEFORMAT </w:instrText>
    </w:r>
    <w:r>
      <w:fldChar w:fldCharType="separate"/>
    </w:r>
    <w:r w:rsidR="003960BC">
      <w:rPr>
        <w:noProof/>
      </w:rPr>
      <w:t>8</w:t>
    </w:r>
    <w:r>
      <w:rPr>
        <w:noProof/>
      </w:rPr>
      <w:fldChar w:fldCharType="end"/>
    </w:r>
  </w:p>
  <w:p w:rsidR="00A8678B" w:rsidRDefault="0080478C" w:rsidP="00E16C8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78C" w:rsidRDefault="0080478C">
      <w:r>
        <w:separator/>
      </w:r>
    </w:p>
  </w:footnote>
  <w:footnote w:type="continuationSeparator" w:id="0">
    <w:p w:rsidR="0080478C" w:rsidRDefault="008047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42A24"/>
    <w:multiLevelType w:val="hybridMultilevel"/>
    <w:tmpl w:val="73CA677C"/>
    <w:lvl w:ilvl="0" w:tplc="37E47430">
      <w:start w:val="1"/>
      <w:numFmt w:val="bullet"/>
      <w:lvlText w:val=""/>
      <w:lvlJc w:val="left"/>
      <w:pPr>
        <w:ind w:left="360" w:hanging="360"/>
      </w:pPr>
      <w:rPr>
        <w:rFonts w:ascii="Symbol" w:hAnsi="Symbol" w:hint="default"/>
      </w:rPr>
    </w:lvl>
    <w:lvl w:ilvl="1" w:tplc="D0F4D9FC" w:tentative="1">
      <w:start w:val="1"/>
      <w:numFmt w:val="bullet"/>
      <w:lvlText w:val="o"/>
      <w:lvlJc w:val="left"/>
      <w:pPr>
        <w:ind w:left="1440" w:hanging="360"/>
      </w:pPr>
      <w:rPr>
        <w:rFonts w:ascii="Courier New" w:hAnsi="Courier New" w:cs="Courier New" w:hint="default"/>
      </w:rPr>
    </w:lvl>
    <w:lvl w:ilvl="2" w:tplc="2A1A6BC2" w:tentative="1">
      <w:start w:val="1"/>
      <w:numFmt w:val="bullet"/>
      <w:lvlText w:val=""/>
      <w:lvlJc w:val="left"/>
      <w:pPr>
        <w:ind w:left="2160" w:hanging="360"/>
      </w:pPr>
      <w:rPr>
        <w:rFonts w:ascii="Wingdings" w:hAnsi="Wingdings" w:hint="default"/>
      </w:rPr>
    </w:lvl>
    <w:lvl w:ilvl="3" w:tplc="512EA202" w:tentative="1">
      <w:start w:val="1"/>
      <w:numFmt w:val="bullet"/>
      <w:lvlText w:val=""/>
      <w:lvlJc w:val="left"/>
      <w:pPr>
        <w:ind w:left="2880" w:hanging="360"/>
      </w:pPr>
      <w:rPr>
        <w:rFonts w:ascii="Symbol" w:hAnsi="Symbol" w:hint="default"/>
      </w:rPr>
    </w:lvl>
    <w:lvl w:ilvl="4" w:tplc="A7828FC4" w:tentative="1">
      <w:start w:val="1"/>
      <w:numFmt w:val="bullet"/>
      <w:lvlText w:val="o"/>
      <w:lvlJc w:val="left"/>
      <w:pPr>
        <w:ind w:left="3600" w:hanging="360"/>
      </w:pPr>
      <w:rPr>
        <w:rFonts w:ascii="Courier New" w:hAnsi="Courier New" w:cs="Courier New" w:hint="default"/>
      </w:rPr>
    </w:lvl>
    <w:lvl w:ilvl="5" w:tplc="EB605294" w:tentative="1">
      <w:start w:val="1"/>
      <w:numFmt w:val="bullet"/>
      <w:lvlText w:val=""/>
      <w:lvlJc w:val="left"/>
      <w:pPr>
        <w:ind w:left="4320" w:hanging="360"/>
      </w:pPr>
      <w:rPr>
        <w:rFonts w:ascii="Wingdings" w:hAnsi="Wingdings" w:hint="default"/>
      </w:rPr>
    </w:lvl>
    <w:lvl w:ilvl="6" w:tplc="5C22F082" w:tentative="1">
      <w:start w:val="1"/>
      <w:numFmt w:val="bullet"/>
      <w:lvlText w:val=""/>
      <w:lvlJc w:val="left"/>
      <w:pPr>
        <w:ind w:left="5040" w:hanging="360"/>
      </w:pPr>
      <w:rPr>
        <w:rFonts w:ascii="Symbol" w:hAnsi="Symbol" w:hint="default"/>
      </w:rPr>
    </w:lvl>
    <w:lvl w:ilvl="7" w:tplc="3214734A" w:tentative="1">
      <w:start w:val="1"/>
      <w:numFmt w:val="bullet"/>
      <w:lvlText w:val="o"/>
      <w:lvlJc w:val="left"/>
      <w:pPr>
        <w:ind w:left="5760" w:hanging="360"/>
      </w:pPr>
      <w:rPr>
        <w:rFonts w:ascii="Courier New" w:hAnsi="Courier New" w:cs="Courier New" w:hint="default"/>
      </w:rPr>
    </w:lvl>
    <w:lvl w:ilvl="8" w:tplc="62CC9FB8" w:tentative="1">
      <w:start w:val="1"/>
      <w:numFmt w:val="bullet"/>
      <w:lvlText w:val=""/>
      <w:lvlJc w:val="left"/>
      <w:pPr>
        <w:ind w:left="6480" w:hanging="360"/>
      </w:pPr>
      <w:rPr>
        <w:rFonts w:ascii="Wingdings" w:hAnsi="Wingdings" w:hint="default"/>
      </w:rPr>
    </w:lvl>
  </w:abstractNum>
  <w:abstractNum w:abstractNumId="1">
    <w:nsid w:val="03B01F51"/>
    <w:multiLevelType w:val="hybridMultilevel"/>
    <w:tmpl w:val="3C723BD6"/>
    <w:lvl w:ilvl="0" w:tplc="B9521258">
      <w:start w:val="1"/>
      <w:numFmt w:val="decimal"/>
      <w:lvlText w:val="%1."/>
      <w:lvlJc w:val="left"/>
      <w:pPr>
        <w:ind w:left="0" w:hanging="360"/>
      </w:pPr>
    </w:lvl>
    <w:lvl w:ilvl="1" w:tplc="0BB208EC" w:tentative="1">
      <w:start w:val="1"/>
      <w:numFmt w:val="lowerLetter"/>
      <w:lvlText w:val="%2."/>
      <w:lvlJc w:val="left"/>
      <w:pPr>
        <w:ind w:left="720" w:hanging="360"/>
      </w:pPr>
    </w:lvl>
    <w:lvl w:ilvl="2" w:tplc="AAD2E2DE" w:tentative="1">
      <w:start w:val="1"/>
      <w:numFmt w:val="lowerRoman"/>
      <w:lvlText w:val="%3."/>
      <w:lvlJc w:val="right"/>
      <w:pPr>
        <w:ind w:left="1440" w:hanging="180"/>
      </w:pPr>
    </w:lvl>
    <w:lvl w:ilvl="3" w:tplc="13782282" w:tentative="1">
      <w:start w:val="1"/>
      <w:numFmt w:val="decimal"/>
      <w:lvlText w:val="%4."/>
      <w:lvlJc w:val="left"/>
      <w:pPr>
        <w:ind w:left="2160" w:hanging="360"/>
      </w:pPr>
    </w:lvl>
    <w:lvl w:ilvl="4" w:tplc="1E62E554" w:tentative="1">
      <w:start w:val="1"/>
      <w:numFmt w:val="lowerLetter"/>
      <w:lvlText w:val="%5."/>
      <w:lvlJc w:val="left"/>
      <w:pPr>
        <w:ind w:left="2880" w:hanging="360"/>
      </w:pPr>
    </w:lvl>
    <w:lvl w:ilvl="5" w:tplc="472CBB1C" w:tentative="1">
      <w:start w:val="1"/>
      <w:numFmt w:val="lowerRoman"/>
      <w:lvlText w:val="%6."/>
      <w:lvlJc w:val="right"/>
      <w:pPr>
        <w:ind w:left="3600" w:hanging="180"/>
      </w:pPr>
    </w:lvl>
    <w:lvl w:ilvl="6" w:tplc="A230789E" w:tentative="1">
      <w:start w:val="1"/>
      <w:numFmt w:val="decimal"/>
      <w:lvlText w:val="%7."/>
      <w:lvlJc w:val="left"/>
      <w:pPr>
        <w:ind w:left="4320" w:hanging="360"/>
      </w:pPr>
    </w:lvl>
    <w:lvl w:ilvl="7" w:tplc="C2D27472" w:tentative="1">
      <w:start w:val="1"/>
      <w:numFmt w:val="lowerLetter"/>
      <w:lvlText w:val="%8."/>
      <w:lvlJc w:val="left"/>
      <w:pPr>
        <w:ind w:left="5040" w:hanging="360"/>
      </w:pPr>
    </w:lvl>
    <w:lvl w:ilvl="8" w:tplc="C8F024D4" w:tentative="1">
      <w:start w:val="1"/>
      <w:numFmt w:val="lowerRoman"/>
      <w:lvlText w:val="%9."/>
      <w:lvlJc w:val="right"/>
      <w:pPr>
        <w:ind w:left="5760" w:hanging="180"/>
      </w:pPr>
    </w:lvl>
  </w:abstractNum>
  <w:abstractNum w:abstractNumId="2">
    <w:nsid w:val="09121E5C"/>
    <w:multiLevelType w:val="hybridMultilevel"/>
    <w:tmpl w:val="EB466DC0"/>
    <w:lvl w:ilvl="0" w:tplc="D206E17C">
      <w:start w:val="1"/>
      <w:numFmt w:val="decimal"/>
      <w:lvlText w:val="%1."/>
      <w:lvlJc w:val="left"/>
      <w:pPr>
        <w:ind w:left="360" w:hanging="360"/>
      </w:pPr>
      <w:rPr>
        <w:rFonts w:cs="Times New Roman"/>
        <w:b/>
      </w:rPr>
    </w:lvl>
    <w:lvl w:ilvl="1" w:tplc="F54E5788" w:tentative="1">
      <w:start w:val="1"/>
      <w:numFmt w:val="lowerLetter"/>
      <w:lvlText w:val="%2."/>
      <w:lvlJc w:val="left"/>
      <w:pPr>
        <w:ind w:left="1440" w:hanging="360"/>
      </w:pPr>
      <w:rPr>
        <w:rFonts w:cs="Times New Roman"/>
      </w:rPr>
    </w:lvl>
    <w:lvl w:ilvl="2" w:tplc="4E1A911E" w:tentative="1">
      <w:start w:val="1"/>
      <w:numFmt w:val="lowerRoman"/>
      <w:lvlText w:val="%3."/>
      <w:lvlJc w:val="right"/>
      <w:pPr>
        <w:ind w:left="2160" w:hanging="180"/>
      </w:pPr>
      <w:rPr>
        <w:rFonts w:cs="Times New Roman"/>
      </w:rPr>
    </w:lvl>
    <w:lvl w:ilvl="3" w:tplc="BD12D9E8" w:tentative="1">
      <w:start w:val="1"/>
      <w:numFmt w:val="decimal"/>
      <w:lvlText w:val="%4."/>
      <w:lvlJc w:val="left"/>
      <w:pPr>
        <w:ind w:left="2880" w:hanging="360"/>
      </w:pPr>
      <w:rPr>
        <w:rFonts w:cs="Times New Roman"/>
      </w:rPr>
    </w:lvl>
    <w:lvl w:ilvl="4" w:tplc="33DCF028" w:tentative="1">
      <w:start w:val="1"/>
      <w:numFmt w:val="lowerLetter"/>
      <w:lvlText w:val="%5."/>
      <w:lvlJc w:val="left"/>
      <w:pPr>
        <w:ind w:left="3600" w:hanging="360"/>
      </w:pPr>
      <w:rPr>
        <w:rFonts w:cs="Times New Roman"/>
      </w:rPr>
    </w:lvl>
    <w:lvl w:ilvl="5" w:tplc="C512BD84" w:tentative="1">
      <w:start w:val="1"/>
      <w:numFmt w:val="lowerRoman"/>
      <w:lvlText w:val="%6."/>
      <w:lvlJc w:val="right"/>
      <w:pPr>
        <w:ind w:left="4320" w:hanging="180"/>
      </w:pPr>
      <w:rPr>
        <w:rFonts w:cs="Times New Roman"/>
      </w:rPr>
    </w:lvl>
    <w:lvl w:ilvl="6" w:tplc="1C123D8C" w:tentative="1">
      <w:start w:val="1"/>
      <w:numFmt w:val="decimal"/>
      <w:lvlText w:val="%7."/>
      <w:lvlJc w:val="left"/>
      <w:pPr>
        <w:ind w:left="5040" w:hanging="360"/>
      </w:pPr>
      <w:rPr>
        <w:rFonts w:cs="Times New Roman"/>
      </w:rPr>
    </w:lvl>
    <w:lvl w:ilvl="7" w:tplc="758E6C6E" w:tentative="1">
      <w:start w:val="1"/>
      <w:numFmt w:val="lowerLetter"/>
      <w:lvlText w:val="%8."/>
      <w:lvlJc w:val="left"/>
      <w:pPr>
        <w:ind w:left="5760" w:hanging="360"/>
      </w:pPr>
      <w:rPr>
        <w:rFonts w:cs="Times New Roman"/>
      </w:rPr>
    </w:lvl>
    <w:lvl w:ilvl="8" w:tplc="5212F088" w:tentative="1">
      <w:start w:val="1"/>
      <w:numFmt w:val="lowerRoman"/>
      <w:lvlText w:val="%9."/>
      <w:lvlJc w:val="right"/>
      <w:pPr>
        <w:ind w:left="6480" w:hanging="180"/>
      </w:pPr>
      <w:rPr>
        <w:rFonts w:cs="Times New Roman"/>
      </w:rPr>
    </w:lvl>
  </w:abstractNum>
  <w:abstractNum w:abstractNumId="3">
    <w:nsid w:val="09DC7E5C"/>
    <w:multiLevelType w:val="hybridMultilevel"/>
    <w:tmpl w:val="AAF2AB08"/>
    <w:lvl w:ilvl="0" w:tplc="19B239CA">
      <w:start w:val="1"/>
      <w:numFmt w:val="bullet"/>
      <w:lvlText w:val=""/>
      <w:lvlJc w:val="left"/>
      <w:pPr>
        <w:ind w:left="360" w:hanging="360"/>
      </w:pPr>
      <w:rPr>
        <w:rFonts w:ascii="Symbol" w:hAnsi="Symbol" w:hint="default"/>
      </w:rPr>
    </w:lvl>
    <w:lvl w:ilvl="1" w:tplc="53C2CA52" w:tentative="1">
      <w:start w:val="1"/>
      <w:numFmt w:val="bullet"/>
      <w:lvlText w:val="o"/>
      <w:lvlJc w:val="left"/>
      <w:pPr>
        <w:ind w:left="1080" w:hanging="360"/>
      </w:pPr>
      <w:rPr>
        <w:rFonts w:ascii="Courier New" w:hAnsi="Courier New" w:cs="Courier New" w:hint="default"/>
      </w:rPr>
    </w:lvl>
    <w:lvl w:ilvl="2" w:tplc="3490ED1E" w:tentative="1">
      <w:start w:val="1"/>
      <w:numFmt w:val="bullet"/>
      <w:lvlText w:val=""/>
      <w:lvlJc w:val="left"/>
      <w:pPr>
        <w:ind w:left="1800" w:hanging="360"/>
      </w:pPr>
      <w:rPr>
        <w:rFonts w:ascii="Wingdings" w:hAnsi="Wingdings" w:hint="default"/>
      </w:rPr>
    </w:lvl>
    <w:lvl w:ilvl="3" w:tplc="5B869A48" w:tentative="1">
      <w:start w:val="1"/>
      <w:numFmt w:val="bullet"/>
      <w:lvlText w:val=""/>
      <w:lvlJc w:val="left"/>
      <w:pPr>
        <w:ind w:left="2520" w:hanging="360"/>
      </w:pPr>
      <w:rPr>
        <w:rFonts w:ascii="Symbol" w:hAnsi="Symbol" w:hint="default"/>
      </w:rPr>
    </w:lvl>
    <w:lvl w:ilvl="4" w:tplc="22B8590E" w:tentative="1">
      <w:start w:val="1"/>
      <w:numFmt w:val="bullet"/>
      <w:lvlText w:val="o"/>
      <w:lvlJc w:val="left"/>
      <w:pPr>
        <w:ind w:left="3240" w:hanging="360"/>
      </w:pPr>
      <w:rPr>
        <w:rFonts w:ascii="Courier New" w:hAnsi="Courier New" w:cs="Courier New" w:hint="default"/>
      </w:rPr>
    </w:lvl>
    <w:lvl w:ilvl="5" w:tplc="D7B6E0E0" w:tentative="1">
      <w:start w:val="1"/>
      <w:numFmt w:val="bullet"/>
      <w:lvlText w:val=""/>
      <w:lvlJc w:val="left"/>
      <w:pPr>
        <w:ind w:left="3960" w:hanging="360"/>
      </w:pPr>
      <w:rPr>
        <w:rFonts w:ascii="Wingdings" w:hAnsi="Wingdings" w:hint="default"/>
      </w:rPr>
    </w:lvl>
    <w:lvl w:ilvl="6" w:tplc="923ED972" w:tentative="1">
      <w:start w:val="1"/>
      <w:numFmt w:val="bullet"/>
      <w:lvlText w:val=""/>
      <w:lvlJc w:val="left"/>
      <w:pPr>
        <w:ind w:left="4680" w:hanging="360"/>
      </w:pPr>
      <w:rPr>
        <w:rFonts w:ascii="Symbol" w:hAnsi="Symbol" w:hint="default"/>
      </w:rPr>
    </w:lvl>
    <w:lvl w:ilvl="7" w:tplc="8AFEC0A8" w:tentative="1">
      <w:start w:val="1"/>
      <w:numFmt w:val="bullet"/>
      <w:lvlText w:val="o"/>
      <w:lvlJc w:val="left"/>
      <w:pPr>
        <w:ind w:left="5400" w:hanging="360"/>
      </w:pPr>
      <w:rPr>
        <w:rFonts w:ascii="Courier New" w:hAnsi="Courier New" w:cs="Courier New" w:hint="default"/>
      </w:rPr>
    </w:lvl>
    <w:lvl w:ilvl="8" w:tplc="7C4CE7AE" w:tentative="1">
      <w:start w:val="1"/>
      <w:numFmt w:val="bullet"/>
      <w:lvlText w:val=""/>
      <w:lvlJc w:val="left"/>
      <w:pPr>
        <w:ind w:left="6120" w:hanging="360"/>
      </w:pPr>
      <w:rPr>
        <w:rFonts w:ascii="Wingdings" w:hAnsi="Wingdings" w:hint="default"/>
      </w:rPr>
    </w:lvl>
  </w:abstractNum>
  <w:abstractNum w:abstractNumId="4">
    <w:nsid w:val="0B2B24A2"/>
    <w:multiLevelType w:val="hybridMultilevel"/>
    <w:tmpl w:val="36748898"/>
    <w:lvl w:ilvl="0" w:tplc="4502F3F0">
      <w:start w:val="1"/>
      <w:numFmt w:val="lowerRoman"/>
      <w:lvlText w:val="%1."/>
      <w:lvlJc w:val="right"/>
      <w:pPr>
        <w:ind w:left="720" w:hanging="360"/>
      </w:pPr>
      <w:rPr>
        <w:rFonts w:cs="Times New Roman" w:hint="default"/>
      </w:rPr>
    </w:lvl>
    <w:lvl w:ilvl="1" w:tplc="E7D224F8">
      <w:start w:val="1"/>
      <w:numFmt w:val="bullet"/>
      <w:lvlText w:val="o"/>
      <w:lvlJc w:val="left"/>
      <w:pPr>
        <w:ind w:left="1440" w:hanging="360"/>
      </w:pPr>
      <w:rPr>
        <w:rFonts w:ascii="Courier New" w:hAnsi="Courier New" w:hint="default"/>
      </w:rPr>
    </w:lvl>
    <w:lvl w:ilvl="2" w:tplc="C706E35C" w:tentative="1">
      <w:start w:val="1"/>
      <w:numFmt w:val="bullet"/>
      <w:lvlText w:val=""/>
      <w:lvlJc w:val="left"/>
      <w:pPr>
        <w:ind w:left="2160" w:hanging="360"/>
      </w:pPr>
      <w:rPr>
        <w:rFonts w:ascii="Wingdings" w:hAnsi="Wingdings" w:hint="default"/>
      </w:rPr>
    </w:lvl>
    <w:lvl w:ilvl="3" w:tplc="02167C96" w:tentative="1">
      <w:start w:val="1"/>
      <w:numFmt w:val="bullet"/>
      <w:lvlText w:val=""/>
      <w:lvlJc w:val="left"/>
      <w:pPr>
        <w:ind w:left="2880" w:hanging="360"/>
      </w:pPr>
      <w:rPr>
        <w:rFonts w:ascii="Symbol" w:hAnsi="Symbol" w:hint="default"/>
      </w:rPr>
    </w:lvl>
    <w:lvl w:ilvl="4" w:tplc="F4BEC6D6" w:tentative="1">
      <w:start w:val="1"/>
      <w:numFmt w:val="bullet"/>
      <w:lvlText w:val="o"/>
      <w:lvlJc w:val="left"/>
      <w:pPr>
        <w:ind w:left="3600" w:hanging="360"/>
      </w:pPr>
      <w:rPr>
        <w:rFonts w:ascii="Courier New" w:hAnsi="Courier New" w:hint="default"/>
      </w:rPr>
    </w:lvl>
    <w:lvl w:ilvl="5" w:tplc="920075A8" w:tentative="1">
      <w:start w:val="1"/>
      <w:numFmt w:val="bullet"/>
      <w:lvlText w:val=""/>
      <w:lvlJc w:val="left"/>
      <w:pPr>
        <w:ind w:left="4320" w:hanging="360"/>
      </w:pPr>
      <w:rPr>
        <w:rFonts w:ascii="Wingdings" w:hAnsi="Wingdings" w:hint="default"/>
      </w:rPr>
    </w:lvl>
    <w:lvl w:ilvl="6" w:tplc="0FA80128" w:tentative="1">
      <w:start w:val="1"/>
      <w:numFmt w:val="bullet"/>
      <w:lvlText w:val=""/>
      <w:lvlJc w:val="left"/>
      <w:pPr>
        <w:ind w:left="5040" w:hanging="360"/>
      </w:pPr>
      <w:rPr>
        <w:rFonts w:ascii="Symbol" w:hAnsi="Symbol" w:hint="default"/>
      </w:rPr>
    </w:lvl>
    <w:lvl w:ilvl="7" w:tplc="D4C2B9A2" w:tentative="1">
      <w:start w:val="1"/>
      <w:numFmt w:val="bullet"/>
      <w:lvlText w:val="o"/>
      <w:lvlJc w:val="left"/>
      <w:pPr>
        <w:ind w:left="5760" w:hanging="360"/>
      </w:pPr>
      <w:rPr>
        <w:rFonts w:ascii="Courier New" w:hAnsi="Courier New" w:hint="default"/>
      </w:rPr>
    </w:lvl>
    <w:lvl w:ilvl="8" w:tplc="F79808AC" w:tentative="1">
      <w:start w:val="1"/>
      <w:numFmt w:val="bullet"/>
      <w:lvlText w:val=""/>
      <w:lvlJc w:val="left"/>
      <w:pPr>
        <w:ind w:left="6480" w:hanging="360"/>
      </w:pPr>
      <w:rPr>
        <w:rFonts w:ascii="Wingdings" w:hAnsi="Wingdings" w:hint="default"/>
      </w:rPr>
    </w:lvl>
  </w:abstractNum>
  <w:abstractNum w:abstractNumId="5">
    <w:nsid w:val="12D767F8"/>
    <w:multiLevelType w:val="hybridMultilevel"/>
    <w:tmpl w:val="B95EBEEC"/>
    <w:lvl w:ilvl="0" w:tplc="9B50C752">
      <w:start w:val="1"/>
      <w:numFmt w:val="bullet"/>
      <w:lvlText w:val=""/>
      <w:lvlJc w:val="left"/>
      <w:pPr>
        <w:ind w:left="720" w:hanging="360"/>
      </w:pPr>
      <w:rPr>
        <w:rFonts w:ascii="Symbol" w:hAnsi="Symbol" w:hint="default"/>
      </w:rPr>
    </w:lvl>
    <w:lvl w:ilvl="1" w:tplc="0E7E4750" w:tentative="1">
      <w:start w:val="1"/>
      <w:numFmt w:val="bullet"/>
      <w:lvlText w:val="o"/>
      <w:lvlJc w:val="left"/>
      <w:pPr>
        <w:ind w:left="1440" w:hanging="360"/>
      </w:pPr>
      <w:rPr>
        <w:rFonts w:ascii="Courier New" w:hAnsi="Courier New" w:cs="Courier New" w:hint="default"/>
      </w:rPr>
    </w:lvl>
    <w:lvl w:ilvl="2" w:tplc="1B2CCC9C" w:tentative="1">
      <w:start w:val="1"/>
      <w:numFmt w:val="bullet"/>
      <w:lvlText w:val=""/>
      <w:lvlJc w:val="left"/>
      <w:pPr>
        <w:ind w:left="2160" w:hanging="360"/>
      </w:pPr>
      <w:rPr>
        <w:rFonts w:ascii="Wingdings" w:hAnsi="Wingdings" w:hint="default"/>
      </w:rPr>
    </w:lvl>
    <w:lvl w:ilvl="3" w:tplc="032E7110" w:tentative="1">
      <w:start w:val="1"/>
      <w:numFmt w:val="bullet"/>
      <w:lvlText w:val=""/>
      <w:lvlJc w:val="left"/>
      <w:pPr>
        <w:ind w:left="2880" w:hanging="360"/>
      </w:pPr>
      <w:rPr>
        <w:rFonts w:ascii="Symbol" w:hAnsi="Symbol" w:hint="default"/>
      </w:rPr>
    </w:lvl>
    <w:lvl w:ilvl="4" w:tplc="FEEC2814" w:tentative="1">
      <w:start w:val="1"/>
      <w:numFmt w:val="bullet"/>
      <w:lvlText w:val="o"/>
      <w:lvlJc w:val="left"/>
      <w:pPr>
        <w:ind w:left="3600" w:hanging="360"/>
      </w:pPr>
      <w:rPr>
        <w:rFonts w:ascii="Courier New" w:hAnsi="Courier New" w:cs="Courier New" w:hint="default"/>
      </w:rPr>
    </w:lvl>
    <w:lvl w:ilvl="5" w:tplc="0D281BB2" w:tentative="1">
      <w:start w:val="1"/>
      <w:numFmt w:val="bullet"/>
      <w:lvlText w:val=""/>
      <w:lvlJc w:val="left"/>
      <w:pPr>
        <w:ind w:left="4320" w:hanging="360"/>
      </w:pPr>
      <w:rPr>
        <w:rFonts w:ascii="Wingdings" w:hAnsi="Wingdings" w:hint="default"/>
      </w:rPr>
    </w:lvl>
    <w:lvl w:ilvl="6" w:tplc="D714BE12" w:tentative="1">
      <w:start w:val="1"/>
      <w:numFmt w:val="bullet"/>
      <w:lvlText w:val=""/>
      <w:lvlJc w:val="left"/>
      <w:pPr>
        <w:ind w:left="5040" w:hanging="360"/>
      </w:pPr>
      <w:rPr>
        <w:rFonts w:ascii="Symbol" w:hAnsi="Symbol" w:hint="default"/>
      </w:rPr>
    </w:lvl>
    <w:lvl w:ilvl="7" w:tplc="3E8831CA" w:tentative="1">
      <w:start w:val="1"/>
      <w:numFmt w:val="bullet"/>
      <w:lvlText w:val="o"/>
      <w:lvlJc w:val="left"/>
      <w:pPr>
        <w:ind w:left="5760" w:hanging="360"/>
      </w:pPr>
      <w:rPr>
        <w:rFonts w:ascii="Courier New" w:hAnsi="Courier New" w:cs="Courier New" w:hint="default"/>
      </w:rPr>
    </w:lvl>
    <w:lvl w:ilvl="8" w:tplc="9F0C40B8" w:tentative="1">
      <w:start w:val="1"/>
      <w:numFmt w:val="bullet"/>
      <w:lvlText w:val=""/>
      <w:lvlJc w:val="left"/>
      <w:pPr>
        <w:ind w:left="6480" w:hanging="360"/>
      </w:pPr>
      <w:rPr>
        <w:rFonts w:ascii="Wingdings" w:hAnsi="Wingdings" w:hint="default"/>
      </w:rPr>
    </w:lvl>
  </w:abstractNum>
  <w:abstractNum w:abstractNumId="6">
    <w:nsid w:val="15F7598C"/>
    <w:multiLevelType w:val="hybridMultilevel"/>
    <w:tmpl w:val="2AFE9DFC"/>
    <w:lvl w:ilvl="0" w:tplc="8D3EF042">
      <w:start w:val="1"/>
      <w:numFmt w:val="decimal"/>
      <w:lvlText w:val="%1."/>
      <w:lvlJc w:val="left"/>
      <w:pPr>
        <w:ind w:left="720" w:hanging="360"/>
      </w:pPr>
    </w:lvl>
    <w:lvl w:ilvl="1" w:tplc="AB627126" w:tentative="1">
      <w:start w:val="1"/>
      <w:numFmt w:val="lowerLetter"/>
      <w:lvlText w:val="%2."/>
      <w:lvlJc w:val="left"/>
      <w:pPr>
        <w:ind w:left="1440" w:hanging="360"/>
      </w:pPr>
    </w:lvl>
    <w:lvl w:ilvl="2" w:tplc="3A182EB8" w:tentative="1">
      <w:start w:val="1"/>
      <w:numFmt w:val="lowerRoman"/>
      <w:lvlText w:val="%3."/>
      <w:lvlJc w:val="right"/>
      <w:pPr>
        <w:ind w:left="2160" w:hanging="180"/>
      </w:pPr>
    </w:lvl>
    <w:lvl w:ilvl="3" w:tplc="AABEBC2C" w:tentative="1">
      <w:start w:val="1"/>
      <w:numFmt w:val="decimal"/>
      <w:lvlText w:val="%4."/>
      <w:lvlJc w:val="left"/>
      <w:pPr>
        <w:ind w:left="2880" w:hanging="360"/>
      </w:pPr>
    </w:lvl>
    <w:lvl w:ilvl="4" w:tplc="5CD029C8" w:tentative="1">
      <w:start w:val="1"/>
      <w:numFmt w:val="lowerLetter"/>
      <w:lvlText w:val="%5."/>
      <w:lvlJc w:val="left"/>
      <w:pPr>
        <w:ind w:left="3600" w:hanging="360"/>
      </w:pPr>
    </w:lvl>
    <w:lvl w:ilvl="5" w:tplc="357C2A54" w:tentative="1">
      <w:start w:val="1"/>
      <w:numFmt w:val="lowerRoman"/>
      <w:lvlText w:val="%6."/>
      <w:lvlJc w:val="right"/>
      <w:pPr>
        <w:ind w:left="4320" w:hanging="180"/>
      </w:pPr>
    </w:lvl>
    <w:lvl w:ilvl="6" w:tplc="1CFAED9E" w:tentative="1">
      <w:start w:val="1"/>
      <w:numFmt w:val="decimal"/>
      <w:lvlText w:val="%7."/>
      <w:lvlJc w:val="left"/>
      <w:pPr>
        <w:ind w:left="5040" w:hanging="360"/>
      </w:pPr>
    </w:lvl>
    <w:lvl w:ilvl="7" w:tplc="8DB4D68E" w:tentative="1">
      <w:start w:val="1"/>
      <w:numFmt w:val="lowerLetter"/>
      <w:lvlText w:val="%8."/>
      <w:lvlJc w:val="left"/>
      <w:pPr>
        <w:ind w:left="5760" w:hanging="360"/>
      </w:pPr>
    </w:lvl>
    <w:lvl w:ilvl="8" w:tplc="BB424FBC" w:tentative="1">
      <w:start w:val="1"/>
      <w:numFmt w:val="lowerRoman"/>
      <w:lvlText w:val="%9."/>
      <w:lvlJc w:val="right"/>
      <w:pPr>
        <w:ind w:left="6480" w:hanging="180"/>
      </w:pPr>
    </w:lvl>
  </w:abstractNum>
  <w:abstractNum w:abstractNumId="7">
    <w:nsid w:val="20447C1E"/>
    <w:multiLevelType w:val="hybridMultilevel"/>
    <w:tmpl w:val="E5CAF97C"/>
    <w:lvl w:ilvl="0" w:tplc="1FF0AD6E">
      <w:start w:val="1"/>
      <w:numFmt w:val="decimal"/>
      <w:lvlText w:val="%1."/>
      <w:lvlJc w:val="left"/>
      <w:pPr>
        <w:ind w:left="360" w:hanging="360"/>
      </w:pPr>
      <w:rPr>
        <w:rFonts w:hint="default"/>
        <w:b/>
      </w:rPr>
    </w:lvl>
    <w:lvl w:ilvl="1" w:tplc="F67EED4C">
      <w:start w:val="1"/>
      <w:numFmt w:val="lowerLetter"/>
      <w:lvlText w:val="%2."/>
      <w:lvlJc w:val="left"/>
      <w:pPr>
        <w:ind w:left="1080" w:hanging="360"/>
      </w:pPr>
    </w:lvl>
    <w:lvl w:ilvl="2" w:tplc="1D547454" w:tentative="1">
      <w:start w:val="1"/>
      <w:numFmt w:val="lowerRoman"/>
      <w:lvlText w:val="%3."/>
      <w:lvlJc w:val="right"/>
      <w:pPr>
        <w:ind w:left="1800" w:hanging="180"/>
      </w:pPr>
    </w:lvl>
    <w:lvl w:ilvl="3" w:tplc="18108102" w:tentative="1">
      <w:start w:val="1"/>
      <w:numFmt w:val="decimal"/>
      <w:lvlText w:val="%4."/>
      <w:lvlJc w:val="left"/>
      <w:pPr>
        <w:ind w:left="2520" w:hanging="360"/>
      </w:pPr>
    </w:lvl>
    <w:lvl w:ilvl="4" w:tplc="CCFEBF5C" w:tentative="1">
      <w:start w:val="1"/>
      <w:numFmt w:val="lowerLetter"/>
      <w:lvlText w:val="%5."/>
      <w:lvlJc w:val="left"/>
      <w:pPr>
        <w:ind w:left="3240" w:hanging="360"/>
      </w:pPr>
    </w:lvl>
    <w:lvl w:ilvl="5" w:tplc="C74AD556" w:tentative="1">
      <w:start w:val="1"/>
      <w:numFmt w:val="lowerRoman"/>
      <w:lvlText w:val="%6."/>
      <w:lvlJc w:val="right"/>
      <w:pPr>
        <w:ind w:left="3960" w:hanging="180"/>
      </w:pPr>
    </w:lvl>
    <w:lvl w:ilvl="6" w:tplc="D7F0A96A" w:tentative="1">
      <w:start w:val="1"/>
      <w:numFmt w:val="decimal"/>
      <w:lvlText w:val="%7."/>
      <w:lvlJc w:val="left"/>
      <w:pPr>
        <w:ind w:left="4680" w:hanging="360"/>
      </w:pPr>
    </w:lvl>
    <w:lvl w:ilvl="7" w:tplc="FA9280E6" w:tentative="1">
      <w:start w:val="1"/>
      <w:numFmt w:val="lowerLetter"/>
      <w:lvlText w:val="%8."/>
      <w:lvlJc w:val="left"/>
      <w:pPr>
        <w:ind w:left="5400" w:hanging="360"/>
      </w:pPr>
    </w:lvl>
    <w:lvl w:ilvl="8" w:tplc="862CCBAE" w:tentative="1">
      <w:start w:val="1"/>
      <w:numFmt w:val="lowerRoman"/>
      <w:lvlText w:val="%9."/>
      <w:lvlJc w:val="right"/>
      <w:pPr>
        <w:ind w:left="6120" w:hanging="180"/>
      </w:pPr>
    </w:lvl>
  </w:abstractNum>
  <w:abstractNum w:abstractNumId="8">
    <w:nsid w:val="35942251"/>
    <w:multiLevelType w:val="hybridMultilevel"/>
    <w:tmpl w:val="72EE9BF4"/>
    <w:lvl w:ilvl="0" w:tplc="8CD2D3B4">
      <w:start w:val="1"/>
      <w:numFmt w:val="decimal"/>
      <w:lvlText w:val="%1."/>
      <w:lvlJc w:val="left"/>
      <w:pPr>
        <w:ind w:left="360" w:hanging="360"/>
      </w:pPr>
    </w:lvl>
    <w:lvl w:ilvl="1" w:tplc="2B48F2E6" w:tentative="1">
      <w:start w:val="1"/>
      <w:numFmt w:val="lowerLetter"/>
      <w:lvlText w:val="%2."/>
      <w:lvlJc w:val="left"/>
      <w:pPr>
        <w:ind w:left="1440" w:hanging="360"/>
      </w:pPr>
    </w:lvl>
    <w:lvl w:ilvl="2" w:tplc="1E38C9B2" w:tentative="1">
      <w:start w:val="1"/>
      <w:numFmt w:val="lowerRoman"/>
      <w:lvlText w:val="%3."/>
      <w:lvlJc w:val="right"/>
      <w:pPr>
        <w:ind w:left="2160" w:hanging="180"/>
      </w:pPr>
    </w:lvl>
    <w:lvl w:ilvl="3" w:tplc="54DA9D0C" w:tentative="1">
      <w:start w:val="1"/>
      <w:numFmt w:val="decimal"/>
      <w:lvlText w:val="%4."/>
      <w:lvlJc w:val="left"/>
      <w:pPr>
        <w:ind w:left="2880" w:hanging="360"/>
      </w:pPr>
    </w:lvl>
    <w:lvl w:ilvl="4" w:tplc="77B6EED6" w:tentative="1">
      <w:start w:val="1"/>
      <w:numFmt w:val="lowerLetter"/>
      <w:lvlText w:val="%5."/>
      <w:lvlJc w:val="left"/>
      <w:pPr>
        <w:ind w:left="3600" w:hanging="360"/>
      </w:pPr>
    </w:lvl>
    <w:lvl w:ilvl="5" w:tplc="4B6CF634" w:tentative="1">
      <w:start w:val="1"/>
      <w:numFmt w:val="lowerRoman"/>
      <w:lvlText w:val="%6."/>
      <w:lvlJc w:val="right"/>
      <w:pPr>
        <w:ind w:left="4320" w:hanging="180"/>
      </w:pPr>
    </w:lvl>
    <w:lvl w:ilvl="6" w:tplc="F17CAD7E" w:tentative="1">
      <w:start w:val="1"/>
      <w:numFmt w:val="decimal"/>
      <w:lvlText w:val="%7."/>
      <w:lvlJc w:val="left"/>
      <w:pPr>
        <w:ind w:left="5040" w:hanging="360"/>
      </w:pPr>
    </w:lvl>
    <w:lvl w:ilvl="7" w:tplc="25128CBE" w:tentative="1">
      <w:start w:val="1"/>
      <w:numFmt w:val="lowerLetter"/>
      <w:lvlText w:val="%8."/>
      <w:lvlJc w:val="left"/>
      <w:pPr>
        <w:ind w:left="5760" w:hanging="360"/>
      </w:pPr>
    </w:lvl>
    <w:lvl w:ilvl="8" w:tplc="B846D73A" w:tentative="1">
      <w:start w:val="1"/>
      <w:numFmt w:val="lowerRoman"/>
      <w:lvlText w:val="%9."/>
      <w:lvlJc w:val="right"/>
      <w:pPr>
        <w:ind w:left="6480" w:hanging="180"/>
      </w:pPr>
    </w:lvl>
  </w:abstractNum>
  <w:abstractNum w:abstractNumId="9">
    <w:nsid w:val="394E1246"/>
    <w:multiLevelType w:val="hybridMultilevel"/>
    <w:tmpl w:val="2772B6D8"/>
    <w:lvl w:ilvl="0" w:tplc="EE5615FE">
      <w:start w:val="1"/>
      <w:numFmt w:val="decimal"/>
      <w:lvlText w:val="%1."/>
      <w:lvlJc w:val="left"/>
      <w:pPr>
        <w:ind w:left="360" w:hanging="360"/>
      </w:pPr>
      <w:rPr>
        <w:rFonts w:cs="Times New Roman"/>
        <w:b/>
      </w:rPr>
    </w:lvl>
    <w:lvl w:ilvl="1" w:tplc="23E8E8C6">
      <w:start w:val="1"/>
      <w:numFmt w:val="lowerLetter"/>
      <w:lvlText w:val="%2."/>
      <w:lvlJc w:val="left"/>
      <w:pPr>
        <w:ind w:left="1260" w:hanging="360"/>
      </w:pPr>
      <w:rPr>
        <w:rFonts w:cs="Times New Roman"/>
      </w:rPr>
    </w:lvl>
    <w:lvl w:ilvl="2" w:tplc="B8564FB0" w:tentative="1">
      <w:start w:val="1"/>
      <w:numFmt w:val="lowerRoman"/>
      <w:lvlText w:val="%3."/>
      <w:lvlJc w:val="right"/>
      <w:pPr>
        <w:ind w:left="1980" w:hanging="180"/>
      </w:pPr>
      <w:rPr>
        <w:rFonts w:cs="Times New Roman"/>
      </w:rPr>
    </w:lvl>
    <w:lvl w:ilvl="3" w:tplc="8182D8F8" w:tentative="1">
      <w:start w:val="1"/>
      <w:numFmt w:val="decimal"/>
      <w:lvlText w:val="%4."/>
      <w:lvlJc w:val="left"/>
      <w:pPr>
        <w:ind w:left="2700" w:hanging="360"/>
      </w:pPr>
      <w:rPr>
        <w:rFonts w:cs="Times New Roman"/>
      </w:rPr>
    </w:lvl>
    <w:lvl w:ilvl="4" w:tplc="6366B538" w:tentative="1">
      <w:start w:val="1"/>
      <w:numFmt w:val="lowerLetter"/>
      <w:lvlText w:val="%5."/>
      <w:lvlJc w:val="left"/>
      <w:pPr>
        <w:ind w:left="3420" w:hanging="360"/>
      </w:pPr>
      <w:rPr>
        <w:rFonts w:cs="Times New Roman"/>
      </w:rPr>
    </w:lvl>
    <w:lvl w:ilvl="5" w:tplc="D136BF62" w:tentative="1">
      <w:start w:val="1"/>
      <w:numFmt w:val="lowerRoman"/>
      <w:lvlText w:val="%6."/>
      <w:lvlJc w:val="right"/>
      <w:pPr>
        <w:ind w:left="4140" w:hanging="180"/>
      </w:pPr>
      <w:rPr>
        <w:rFonts w:cs="Times New Roman"/>
      </w:rPr>
    </w:lvl>
    <w:lvl w:ilvl="6" w:tplc="C37293AE" w:tentative="1">
      <w:start w:val="1"/>
      <w:numFmt w:val="decimal"/>
      <w:lvlText w:val="%7."/>
      <w:lvlJc w:val="left"/>
      <w:pPr>
        <w:ind w:left="4860" w:hanging="360"/>
      </w:pPr>
      <w:rPr>
        <w:rFonts w:cs="Times New Roman"/>
      </w:rPr>
    </w:lvl>
    <w:lvl w:ilvl="7" w:tplc="1652B96A" w:tentative="1">
      <w:start w:val="1"/>
      <w:numFmt w:val="lowerLetter"/>
      <w:lvlText w:val="%8."/>
      <w:lvlJc w:val="left"/>
      <w:pPr>
        <w:ind w:left="5580" w:hanging="360"/>
      </w:pPr>
      <w:rPr>
        <w:rFonts w:cs="Times New Roman"/>
      </w:rPr>
    </w:lvl>
    <w:lvl w:ilvl="8" w:tplc="A04E37DC" w:tentative="1">
      <w:start w:val="1"/>
      <w:numFmt w:val="lowerRoman"/>
      <w:lvlText w:val="%9."/>
      <w:lvlJc w:val="right"/>
      <w:pPr>
        <w:ind w:left="6300" w:hanging="180"/>
      </w:pPr>
      <w:rPr>
        <w:rFonts w:cs="Times New Roman"/>
      </w:rPr>
    </w:lvl>
  </w:abstractNum>
  <w:abstractNum w:abstractNumId="10">
    <w:nsid w:val="40C3475B"/>
    <w:multiLevelType w:val="hybridMultilevel"/>
    <w:tmpl w:val="92C0583A"/>
    <w:lvl w:ilvl="0" w:tplc="3BEAF654">
      <w:start w:val="1"/>
      <w:numFmt w:val="upperLetter"/>
      <w:lvlText w:val="(%1)"/>
      <w:lvlJc w:val="left"/>
      <w:pPr>
        <w:ind w:left="720" w:hanging="720"/>
      </w:pPr>
      <w:rPr>
        <w:rFonts w:cs="Times New Roman" w:hint="default"/>
      </w:rPr>
    </w:lvl>
    <w:lvl w:ilvl="1" w:tplc="B66019BE" w:tentative="1">
      <w:start w:val="1"/>
      <w:numFmt w:val="lowerLetter"/>
      <w:lvlText w:val="%2."/>
      <w:lvlJc w:val="left"/>
      <w:pPr>
        <w:ind w:left="1080" w:hanging="360"/>
      </w:pPr>
      <w:rPr>
        <w:rFonts w:cs="Times New Roman"/>
      </w:rPr>
    </w:lvl>
    <w:lvl w:ilvl="2" w:tplc="D26C0FE0" w:tentative="1">
      <w:start w:val="1"/>
      <w:numFmt w:val="lowerRoman"/>
      <w:lvlText w:val="%3."/>
      <w:lvlJc w:val="right"/>
      <w:pPr>
        <w:ind w:left="1800" w:hanging="180"/>
      </w:pPr>
      <w:rPr>
        <w:rFonts w:cs="Times New Roman"/>
      </w:rPr>
    </w:lvl>
    <w:lvl w:ilvl="3" w:tplc="606EAF96" w:tentative="1">
      <w:start w:val="1"/>
      <w:numFmt w:val="decimal"/>
      <w:lvlText w:val="%4."/>
      <w:lvlJc w:val="left"/>
      <w:pPr>
        <w:ind w:left="2520" w:hanging="360"/>
      </w:pPr>
      <w:rPr>
        <w:rFonts w:cs="Times New Roman"/>
      </w:rPr>
    </w:lvl>
    <w:lvl w:ilvl="4" w:tplc="B1F0CE3C" w:tentative="1">
      <w:start w:val="1"/>
      <w:numFmt w:val="lowerLetter"/>
      <w:lvlText w:val="%5."/>
      <w:lvlJc w:val="left"/>
      <w:pPr>
        <w:ind w:left="3240" w:hanging="360"/>
      </w:pPr>
      <w:rPr>
        <w:rFonts w:cs="Times New Roman"/>
      </w:rPr>
    </w:lvl>
    <w:lvl w:ilvl="5" w:tplc="4E4C166A" w:tentative="1">
      <w:start w:val="1"/>
      <w:numFmt w:val="lowerRoman"/>
      <w:lvlText w:val="%6."/>
      <w:lvlJc w:val="right"/>
      <w:pPr>
        <w:ind w:left="3960" w:hanging="180"/>
      </w:pPr>
      <w:rPr>
        <w:rFonts w:cs="Times New Roman"/>
      </w:rPr>
    </w:lvl>
    <w:lvl w:ilvl="6" w:tplc="3F203AB2" w:tentative="1">
      <w:start w:val="1"/>
      <w:numFmt w:val="decimal"/>
      <w:lvlText w:val="%7."/>
      <w:lvlJc w:val="left"/>
      <w:pPr>
        <w:ind w:left="4680" w:hanging="360"/>
      </w:pPr>
      <w:rPr>
        <w:rFonts w:cs="Times New Roman"/>
      </w:rPr>
    </w:lvl>
    <w:lvl w:ilvl="7" w:tplc="0B2E66FE" w:tentative="1">
      <w:start w:val="1"/>
      <w:numFmt w:val="lowerLetter"/>
      <w:lvlText w:val="%8."/>
      <w:lvlJc w:val="left"/>
      <w:pPr>
        <w:ind w:left="5400" w:hanging="360"/>
      </w:pPr>
      <w:rPr>
        <w:rFonts w:cs="Times New Roman"/>
      </w:rPr>
    </w:lvl>
    <w:lvl w:ilvl="8" w:tplc="BD8C57B6" w:tentative="1">
      <w:start w:val="1"/>
      <w:numFmt w:val="lowerRoman"/>
      <w:lvlText w:val="%9."/>
      <w:lvlJc w:val="right"/>
      <w:pPr>
        <w:ind w:left="6120" w:hanging="180"/>
      </w:pPr>
      <w:rPr>
        <w:rFonts w:cs="Times New Roman"/>
      </w:rPr>
    </w:lvl>
  </w:abstractNum>
  <w:abstractNum w:abstractNumId="11">
    <w:nsid w:val="4A2D62AD"/>
    <w:multiLevelType w:val="hybridMultilevel"/>
    <w:tmpl w:val="04826F72"/>
    <w:lvl w:ilvl="0" w:tplc="76F06D5A">
      <w:start w:val="10"/>
      <w:numFmt w:val="decimal"/>
      <w:lvlText w:val="%1"/>
      <w:lvlJc w:val="left"/>
      <w:pPr>
        <w:ind w:left="720" w:hanging="360"/>
      </w:pPr>
      <w:rPr>
        <w:rFonts w:hint="default"/>
        <w:b/>
      </w:rPr>
    </w:lvl>
    <w:lvl w:ilvl="1" w:tplc="808AD602" w:tentative="1">
      <w:start w:val="1"/>
      <w:numFmt w:val="lowerLetter"/>
      <w:lvlText w:val="%2."/>
      <w:lvlJc w:val="left"/>
      <w:pPr>
        <w:ind w:left="1440" w:hanging="360"/>
      </w:pPr>
    </w:lvl>
    <w:lvl w:ilvl="2" w:tplc="9F7E3FA4" w:tentative="1">
      <w:start w:val="1"/>
      <w:numFmt w:val="lowerRoman"/>
      <w:lvlText w:val="%3."/>
      <w:lvlJc w:val="right"/>
      <w:pPr>
        <w:ind w:left="2160" w:hanging="180"/>
      </w:pPr>
    </w:lvl>
    <w:lvl w:ilvl="3" w:tplc="D9A8BB92" w:tentative="1">
      <w:start w:val="1"/>
      <w:numFmt w:val="decimal"/>
      <w:lvlText w:val="%4."/>
      <w:lvlJc w:val="left"/>
      <w:pPr>
        <w:ind w:left="2880" w:hanging="360"/>
      </w:pPr>
    </w:lvl>
    <w:lvl w:ilvl="4" w:tplc="8A8CB208" w:tentative="1">
      <w:start w:val="1"/>
      <w:numFmt w:val="lowerLetter"/>
      <w:lvlText w:val="%5."/>
      <w:lvlJc w:val="left"/>
      <w:pPr>
        <w:ind w:left="3600" w:hanging="360"/>
      </w:pPr>
    </w:lvl>
    <w:lvl w:ilvl="5" w:tplc="8A5694D4" w:tentative="1">
      <w:start w:val="1"/>
      <w:numFmt w:val="lowerRoman"/>
      <w:lvlText w:val="%6."/>
      <w:lvlJc w:val="right"/>
      <w:pPr>
        <w:ind w:left="4320" w:hanging="180"/>
      </w:pPr>
    </w:lvl>
    <w:lvl w:ilvl="6" w:tplc="F872CEBE" w:tentative="1">
      <w:start w:val="1"/>
      <w:numFmt w:val="decimal"/>
      <w:lvlText w:val="%7."/>
      <w:lvlJc w:val="left"/>
      <w:pPr>
        <w:ind w:left="5040" w:hanging="360"/>
      </w:pPr>
    </w:lvl>
    <w:lvl w:ilvl="7" w:tplc="FFA2B540" w:tentative="1">
      <w:start w:val="1"/>
      <w:numFmt w:val="lowerLetter"/>
      <w:lvlText w:val="%8."/>
      <w:lvlJc w:val="left"/>
      <w:pPr>
        <w:ind w:left="5760" w:hanging="360"/>
      </w:pPr>
    </w:lvl>
    <w:lvl w:ilvl="8" w:tplc="FB6ABBCA" w:tentative="1">
      <w:start w:val="1"/>
      <w:numFmt w:val="lowerRoman"/>
      <w:lvlText w:val="%9."/>
      <w:lvlJc w:val="right"/>
      <w:pPr>
        <w:ind w:left="6480" w:hanging="180"/>
      </w:pPr>
    </w:lvl>
  </w:abstractNum>
  <w:abstractNum w:abstractNumId="12">
    <w:nsid w:val="538607A3"/>
    <w:multiLevelType w:val="hybridMultilevel"/>
    <w:tmpl w:val="A0DE04DA"/>
    <w:lvl w:ilvl="0" w:tplc="F08CDD42">
      <w:start w:val="1"/>
      <w:numFmt w:val="lowerLetter"/>
      <w:lvlText w:val="%1."/>
      <w:lvlJc w:val="left"/>
      <w:pPr>
        <w:ind w:left="720" w:hanging="360"/>
      </w:pPr>
      <w:rPr>
        <w:rFonts w:cs="Times New Roman"/>
      </w:rPr>
    </w:lvl>
    <w:lvl w:ilvl="1" w:tplc="AD2E5296" w:tentative="1">
      <w:start w:val="1"/>
      <w:numFmt w:val="lowerLetter"/>
      <w:lvlText w:val="%2."/>
      <w:lvlJc w:val="left"/>
      <w:pPr>
        <w:ind w:left="1440" w:hanging="360"/>
      </w:pPr>
      <w:rPr>
        <w:rFonts w:cs="Times New Roman"/>
      </w:rPr>
    </w:lvl>
    <w:lvl w:ilvl="2" w:tplc="9A788AFE" w:tentative="1">
      <w:start w:val="1"/>
      <w:numFmt w:val="lowerRoman"/>
      <w:lvlText w:val="%3."/>
      <w:lvlJc w:val="right"/>
      <w:pPr>
        <w:ind w:left="2160" w:hanging="180"/>
      </w:pPr>
      <w:rPr>
        <w:rFonts w:cs="Times New Roman"/>
      </w:rPr>
    </w:lvl>
    <w:lvl w:ilvl="3" w:tplc="D02E1790" w:tentative="1">
      <w:start w:val="1"/>
      <w:numFmt w:val="decimal"/>
      <w:lvlText w:val="%4."/>
      <w:lvlJc w:val="left"/>
      <w:pPr>
        <w:ind w:left="2880" w:hanging="360"/>
      </w:pPr>
      <w:rPr>
        <w:rFonts w:cs="Times New Roman"/>
      </w:rPr>
    </w:lvl>
    <w:lvl w:ilvl="4" w:tplc="5E507DD6" w:tentative="1">
      <w:start w:val="1"/>
      <w:numFmt w:val="lowerLetter"/>
      <w:lvlText w:val="%5."/>
      <w:lvlJc w:val="left"/>
      <w:pPr>
        <w:ind w:left="3600" w:hanging="360"/>
      </w:pPr>
      <w:rPr>
        <w:rFonts w:cs="Times New Roman"/>
      </w:rPr>
    </w:lvl>
    <w:lvl w:ilvl="5" w:tplc="FCB44836" w:tentative="1">
      <w:start w:val="1"/>
      <w:numFmt w:val="lowerRoman"/>
      <w:lvlText w:val="%6."/>
      <w:lvlJc w:val="right"/>
      <w:pPr>
        <w:ind w:left="4320" w:hanging="180"/>
      </w:pPr>
      <w:rPr>
        <w:rFonts w:cs="Times New Roman"/>
      </w:rPr>
    </w:lvl>
    <w:lvl w:ilvl="6" w:tplc="95009312" w:tentative="1">
      <w:start w:val="1"/>
      <w:numFmt w:val="decimal"/>
      <w:lvlText w:val="%7."/>
      <w:lvlJc w:val="left"/>
      <w:pPr>
        <w:ind w:left="5040" w:hanging="360"/>
      </w:pPr>
      <w:rPr>
        <w:rFonts w:cs="Times New Roman"/>
      </w:rPr>
    </w:lvl>
    <w:lvl w:ilvl="7" w:tplc="B964BD42" w:tentative="1">
      <w:start w:val="1"/>
      <w:numFmt w:val="lowerLetter"/>
      <w:lvlText w:val="%8."/>
      <w:lvlJc w:val="left"/>
      <w:pPr>
        <w:ind w:left="5760" w:hanging="360"/>
      </w:pPr>
      <w:rPr>
        <w:rFonts w:cs="Times New Roman"/>
      </w:rPr>
    </w:lvl>
    <w:lvl w:ilvl="8" w:tplc="2B5E2D04" w:tentative="1">
      <w:start w:val="1"/>
      <w:numFmt w:val="lowerRoman"/>
      <w:lvlText w:val="%9."/>
      <w:lvlJc w:val="right"/>
      <w:pPr>
        <w:ind w:left="6480" w:hanging="180"/>
      </w:pPr>
      <w:rPr>
        <w:rFonts w:cs="Times New Roman"/>
      </w:rPr>
    </w:lvl>
  </w:abstractNum>
  <w:abstractNum w:abstractNumId="13">
    <w:nsid w:val="53F400E4"/>
    <w:multiLevelType w:val="hybridMultilevel"/>
    <w:tmpl w:val="954E3B54"/>
    <w:lvl w:ilvl="0" w:tplc="9716B978">
      <w:start w:val="1"/>
      <w:numFmt w:val="bullet"/>
      <w:lvlText w:val=""/>
      <w:lvlJc w:val="left"/>
      <w:pPr>
        <w:ind w:left="720" w:hanging="360"/>
      </w:pPr>
      <w:rPr>
        <w:rFonts w:ascii="Symbol" w:hAnsi="Symbol" w:hint="default"/>
      </w:rPr>
    </w:lvl>
    <w:lvl w:ilvl="1" w:tplc="D0C00D00" w:tentative="1">
      <w:start w:val="1"/>
      <w:numFmt w:val="bullet"/>
      <w:lvlText w:val="o"/>
      <w:lvlJc w:val="left"/>
      <w:pPr>
        <w:ind w:left="1440" w:hanging="360"/>
      </w:pPr>
      <w:rPr>
        <w:rFonts w:ascii="Courier New" w:hAnsi="Courier New" w:cs="Courier New" w:hint="default"/>
      </w:rPr>
    </w:lvl>
    <w:lvl w:ilvl="2" w:tplc="F48E8FE4" w:tentative="1">
      <w:start w:val="1"/>
      <w:numFmt w:val="bullet"/>
      <w:lvlText w:val=""/>
      <w:lvlJc w:val="left"/>
      <w:pPr>
        <w:ind w:left="2160" w:hanging="360"/>
      </w:pPr>
      <w:rPr>
        <w:rFonts w:ascii="Wingdings" w:hAnsi="Wingdings" w:hint="default"/>
      </w:rPr>
    </w:lvl>
    <w:lvl w:ilvl="3" w:tplc="98209E8E" w:tentative="1">
      <w:start w:val="1"/>
      <w:numFmt w:val="bullet"/>
      <w:lvlText w:val=""/>
      <w:lvlJc w:val="left"/>
      <w:pPr>
        <w:ind w:left="2880" w:hanging="360"/>
      </w:pPr>
      <w:rPr>
        <w:rFonts w:ascii="Symbol" w:hAnsi="Symbol" w:hint="default"/>
      </w:rPr>
    </w:lvl>
    <w:lvl w:ilvl="4" w:tplc="3A7E571A" w:tentative="1">
      <w:start w:val="1"/>
      <w:numFmt w:val="bullet"/>
      <w:lvlText w:val="o"/>
      <w:lvlJc w:val="left"/>
      <w:pPr>
        <w:ind w:left="3600" w:hanging="360"/>
      </w:pPr>
      <w:rPr>
        <w:rFonts w:ascii="Courier New" w:hAnsi="Courier New" w:cs="Courier New" w:hint="default"/>
      </w:rPr>
    </w:lvl>
    <w:lvl w:ilvl="5" w:tplc="F4CAA9A0" w:tentative="1">
      <w:start w:val="1"/>
      <w:numFmt w:val="bullet"/>
      <w:lvlText w:val=""/>
      <w:lvlJc w:val="left"/>
      <w:pPr>
        <w:ind w:left="4320" w:hanging="360"/>
      </w:pPr>
      <w:rPr>
        <w:rFonts w:ascii="Wingdings" w:hAnsi="Wingdings" w:hint="default"/>
      </w:rPr>
    </w:lvl>
    <w:lvl w:ilvl="6" w:tplc="E1FC007E" w:tentative="1">
      <w:start w:val="1"/>
      <w:numFmt w:val="bullet"/>
      <w:lvlText w:val=""/>
      <w:lvlJc w:val="left"/>
      <w:pPr>
        <w:ind w:left="5040" w:hanging="360"/>
      </w:pPr>
      <w:rPr>
        <w:rFonts w:ascii="Symbol" w:hAnsi="Symbol" w:hint="default"/>
      </w:rPr>
    </w:lvl>
    <w:lvl w:ilvl="7" w:tplc="1B88B6EE" w:tentative="1">
      <w:start w:val="1"/>
      <w:numFmt w:val="bullet"/>
      <w:lvlText w:val="o"/>
      <w:lvlJc w:val="left"/>
      <w:pPr>
        <w:ind w:left="5760" w:hanging="360"/>
      </w:pPr>
      <w:rPr>
        <w:rFonts w:ascii="Courier New" w:hAnsi="Courier New" w:cs="Courier New" w:hint="default"/>
      </w:rPr>
    </w:lvl>
    <w:lvl w:ilvl="8" w:tplc="748A4154" w:tentative="1">
      <w:start w:val="1"/>
      <w:numFmt w:val="bullet"/>
      <w:lvlText w:val=""/>
      <w:lvlJc w:val="left"/>
      <w:pPr>
        <w:ind w:left="6480" w:hanging="360"/>
      </w:pPr>
      <w:rPr>
        <w:rFonts w:ascii="Wingdings" w:hAnsi="Wingdings" w:hint="default"/>
      </w:rPr>
    </w:lvl>
  </w:abstractNum>
  <w:abstractNum w:abstractNumId="14">
    <w:nsid w:val="58A87412"/>
    <w:multiLevelType w:val="hybridMultilevel"/>
    <w:tmpl w:val="358A544C"/>
    <w:lvl w:ilvl="0" w:tplc="BE14B56C">
      <w:start w:val="1"/>
      <w:numFmt w:val="bullet"/>
      <w:lvlText w:val=""/>
      <w:lvlJc w:val="left"/>
      <w:pPr>
        <w:ind w:left="360" w:hanging="360"/>
      </w:pPr>
      <w:rPr>
        <w:rFonts w:ascii="Symbol" w:hAnsi="Symbol" w:hint="default"/>
      </w:rPr>
    </w:lvl>
    <w:lvl w:ilvl="1" w:tplc="A0149A5C" w:tentative="1">
      <w:start w:val="1"/>
      <w:numFmt w:val="bullet"/>
      <w:lvlText w:val="o"/>
      <w:lvlJc w:val="left"/>
      <w:pPr>
        <w:ind w:left="1080" w:hanging="360"/>
      </w:pPr>
      <w:rPr>
        <w:rFonts w:ascii="Courier New" w:hAnsi="Courier New" w:cs="Courier New" w:hint="default"/>
      </w:rPr>
    </w:lvl>
    <w:lvl w:ilvl="2" w:tplc="2B1EA4BE" w:tentative="1">
      <w:start w:val="1"/>
      <w:numFmt w:val="bullet"/>
      <w:lvlText w:val=""/>
      <w:lvlJc w:val="left"/>
      <w:pPr>
        <w:ind w:left="1800" w:hanging="360"/>
      </w:pPr>
      <w:rPr>
        <w:rFonts w:ascii="Wingdings" w:hAnsi="Wingdings" w:hint="default"/>
      </w:rPr>
    </w:lvl>
    <w:lvl w:ilvl="3" w:tplc="AD4CB110" w:tentative="1">
      <w:start w:val="1"/>
      <w:numFmt w:val="bullet"/>
      <w:lvlText w:val=""/>
      <w:lvlJc w:val="left"/>
      <w:pPr>
        <w:ind w:left="2520" w:hanging="360"/>
      </w:pPr>
      <w:rPr>
        <w:rFonts w:ascii="Symbol" w:hAnsi="Symbol" w:hint="default"/>
      </w:rPr>
    </w:lvl>
    <w:lvl w:ilvl="4" w:tplc="4D52AD7A" w:tentative="1">
      <w:start w:val="1"/>
      <w:numFmt w:val="bullet"/>
      <w:lvlText w:val="o"/>
      <w:lvlJc w:val="left"/>
      <w:pPr>
        <w:ind w:left="3240" w:hanging="360"/>
      </w:pPr>
      <w:rPr>
        <w:rFonts w:ascii="Courier New" w:hAnsi="Courier New" w:cs="Courier New" w:hint="default"/>
      </w:rPr>
    </w:lvl>
    <w:lvl w:ilvl="5" w:tplc="A8F8D00E" w:tentative="1">
      <w:start w:val="1"/>
      <w:numFmt w:val="bullet"/>
      <w:lvlText w:val=""/>
      <w:lvlJc w:val="left"/>
      <w:pPr>
        <w:ind w:left="3960" w:hanging="360"/>
      </w:pPr>
      <w:rPr>
        <w:rFonts w:ascii="Wingdings" w:hAnsi="Wingdings" w:hint="default"/>
      </w:rPr>
    </w:lvl>
    <w:lvl w:ilvl="6" w:tplc="3C308AEA" w:tentative="1">
      <w:start w:val="1"/>
      <w:numFmt w:val="bullet"/>
      <w:lvlText w:val=""/>
      <w:lvlJc w:val="left"/>
      <w:pPr>
        <w:ind w:left="4680" w:hanging="360"/>
      </w:pPr>
      <w:rPr>
        <w:rFonts w:ascii="Symbol" w:hAnsi="Symbol" w:hint="default"/>
      </w:rPr>
    </w:lvl>
    <w:lvl w:ilvl="7" w:tplc="B7AA7C7C" w:tentative="1">
      <w:start w:val="1"/>
      <w:numFmt w:val="bullet"/>
      <w:lvlText w:val="o"/>
      <w:lvlJc w:val="left"/>
      <w:pPr>
        <w:ind w:left="5400" w:hanging="360"/>
      </w:pPr>
      <w:rPr>
        <w:rFonts w:ascii="Courier New" w:hAnsi="Courier New" w:cs="Courier New" w:hint="default"/>
      </w:rPr>
    </w:lvl>
    <w:lvl w:ilvl="8" w:tplc="387A0DFC" w:tentative="1">
      <w:start w:val="1"/>
      <w:numFmt w:val="bullet"/>
      <w:lvlText w:val=""/>
      <w:lvlJc w:val="left"/>
      <w:pPr>
        <w:ind w:left="6120" w:hanging="360"/>
      </w:pPr>
      <w:rPr>
        <w:rFonts w:ascii="Wingdings" w:hAnsi="Wingdings" w:hint="default"/>
      </w:rPr>
    </w:lvl>
  </w:abstractNum>
  <w:abstractNum w:abstractNumId="15">
    <w:nsid w:val="74B0508F"/>
    <w:multiLevelType w:val="hybridMultilevel"/>
    <w:tmpl w:val="212E3784"/>
    <w:lvl w:ilvl="0" w:tplc="E27A1408">
      <w:start w:val="1"/>
      <w:numFmt w:val="bullet"/>
      <w:lvlText w:val=""/>
      <w:lvlJc w:val="left"/>
      <w:pPr>
        <w:ind w:left="720" w:hanging="360"/>
      </w:pPr>
      <w:rPr>
        <w:rFonts w:ascii="Symbol" w:hAnsi="Symbol" w:hint="default"/>
      </w:rPr>
    </w:lvl>
    <w:lvl w:ilvl="1" w:tplc="D018E528">
      <w:start w:val="1"/>
      <w:numFmt w:val="bullet"/>
      <w:lvlText w:val="o"/>
      <w:lvlJc w:val="left"/>
      <w:pPr>
        <w:ind w:left="1440" w:hanging="360"/>
      </w:pPr>
      <w:rPr>
        <w:rFonts w:ascii="Courier New" w:hAnsi="Courier New" w:cs="Courier New" w:hint="default"/>
      </w:rPr>
    </w:lvl>
    <w:lvl w:ilvl="2" w:tplc="E3E443F4" w:tentative="1">
      <w:start w:val="1"/>
      <w:numFmt w:val="bullet"/>
      <w:lvlText w:val=""/>
      <w:lvlJc w:val="left"/>
      <w:pPr>
        <w:ind w:left="2160" w:hanging="360"/>
      </w:pPr>
      <w:rPr>
        <w:rFonts w:ascii="Wingdings" w:hAnsi="Wingdings" w:hint="default"/>
      </w:rPr>
    </w:lvl>
    <w:lvl w:ilvl="3" w:tplc="4D844006" w:tentative="1">
      <w:start w:val="1"/>
      <w:numFmt w:val="bullet"/>
      <w:lvlText w:val=""/>
      <w:lvlJc w:val="left"/>
      <w:pPr>
        <w:ind w:left="2880" w:hanging="360"/>
      </w:pPr>
      <w:rPr>
        <w:rFonts w:ascii="Symbol" w:hAnsi="Symbol" w:hint="default"/>
      </w:rPr>
    </w:lvl>
    <w:lvl w:ilvl="4" w:tplc="96944BBE" w:tentative="1">
      <w:start w:val="1"/>
      <w:numFmt w:val="bullet"/>
      <w:lvlText w:val="o"/>
      <w:lvlJc w:val="left"/>
      <w:pPr>
        <w:ind w:left="3600" w:hanging="360"/>
      </w:pPr>
      <w:rPr>
        <w:rFonts w:ascii="Courier New" w:hAnsi="Courier New" w:cs="Courier New" w:hint="default"/>
      </w:rPr>
    </w:lvl>
    <w:lvl w:ilvl="5" w:tplc="2FA42F30" w:tentative="1">
      <w:start w:val="1"/>
      <w:numFmt w:val="bullet"/>
      <w:lvlText w:val=""/>
      <w:lvlJc w:val="left"/>
      <w:pPr>
        <w:ind w:left="4320" w:hanging="360"/>
      </w:pPr>
      <w:rPr>
        <w:rFonts w:ascii="Wingdings" w:hAnsi="Wingdings" w:hint="default"/>
      </w:rPr>
    </w:lvl>
    <w:lvl w:ilvl="6" w:tplc="9252E732" w:tentative="1">
      <w:start w:val="1"/>
      <w:numFmt w:val="bullet"/>
      <w:lvlText w:val=""/>
      <w:lvlJc w:val="left"/>
      <w:pPr>
        <w:ind w:left="5040" w:hanging="360"/>
      </w:pPr>
      <w:rPr>
        <w:rFonts w:ascii="Symbol" w:hAnsi="Symbol" w:hint="default"/>
      </w:rPr>
    </w:lvl>
    <w:lvl w:ilvl="7" w:tplc="F26E002C" w:tentative="1">
      <w:start w:val="1"/>
      <w:numFmt w:val="bullet"/>
      <w:lvlText w:val="o"/>
      <w:lvlJc w:val="left"/>
      <w:pPr>
        <w:ind w:left="5760" w:hanging="360"/>
      </w:pPr>
      <w:rPr>
        <w:rFonts w:ascii="Courier New" w:hAnsi="Courier New" w:cs="Courier New" w:hint="default"/>
      </w:rPr>
    </w:lvl>
    <w:lvl w:ilvl="8" w:tplc="EC122D8C"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0"/>
  </w:num>
  <w:num w:numId="9">
    <w:abstractNumId w:val="7"/>
  </w:num>
  <w:num w:numId="10">
    <w:abstractNumId w:val="3"/>
  </w:num>
  <w:num w:numId="11">
    <w:abstractNumId w:val="14"/>
  </w:num>
  <w:num w:numId="12">
    <w:abstractNumId w:val="13"/>
  </w:num>
  <w:num w:numId="13">
    <w:abstractNumId w:val="6"/>
  </w:num>
  <w:num w:numId="14">
    <w:abstractNumId w:val="1"/>
  </w:num>
  <w:num w:numId="15">
    <w:abstractNumId w:val="8"/>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8B1"/>
    <w:rsid w:val="003960BC"/>
    <w:rsid w:val="0080478C"/>
    <w:rsid w:val="00DD28B1"/>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28C5E6-1802-42A6-B35B-43D182C86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qFormat="1"/>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0B2"/>
    <w:rPr>
      <w:sz w:val="24"/>
      <w:szCs w:val="24"/>
    </w:rPr>
  </w:style>
  <w:style w:type="paragraph" w:styleId="Heading1">
    <w:name w:val="heading 1"/>
    <w:basedOn w:val="Normal"/>
    <w:next w:val="Normal"/>
    <w:link w:val="Heading1Char"/>
    <w:autoRedefine/>
    <w:uiPriority w:val="9"/>
    <w:qFormat/>
    <w:rsid w:val="00BA6486"/>
    <w:pPr>
      <w:keepNext/>
      <w:ind w:left="720" w:hanging="360"/>
      <w:outlineLvl w:val="0"/>
    </w:pPr>
    <w:rPr>
      <w:rFonts w:ascii="Georgia" w:hAnsi="Georgia"/>
      <w:b/>
      <w:bCs/>
      <w:sz w:val="28"/>
      <w:szCs w:val="28"/>
      <w:lang w:val="en-GB"/>
    </w:rPr>
  </w:style>
  <w:style w:type="paragraph" w:styleId="Heading2">
    <w:name w:val="heading 2"/>
    <w:basedOn w:val="Normal"/>
    <w:next w:val="Normal"/>
    <w:link w:val="Heading2Char"/>
    <w:uiPriority w:val="9"/>
    <w:semiHidden/>
    <w:unhideWhenUsed/>
    <w:qFormat/>
    <w:rsid w:val="00905488"/>
    <w:pPr>
      <w:keepNext/>
      <w:tabs>
        <w:tab w:val="num" w:pos="1440"/>
      </w:tabs>
      <w:spacing w:before="240" w:after="60"/>
      <w:ind w:left="1440" w:hanging="72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CF02E7"/>
    <w:pPr>
      <w:keepNext/>
      <w:keepLines/>
      <w:spacing w:before="200" w:line="276" w:lineRule="auto"/>
      <w:outlineLvl w:val="2"/>
    </w:pPr>
    <w:rPr>
      <w:rFonts w:ascii="Cambria" w:hAnsi="Cambria"/>
      <w:b/>
      <w:bCs/>
      <w:color w:val="4F81BD"/>
      <w:sz w:val="22"/>
      <w:szCs w:val="22"/>
    </w:rPr>
  </w:style>
  <w:style w:type="paragraph" w:styleId="Heading4">
    <w:name w:val="heading 4"/>
    <w:basedOn w:val="Normal"/>
    <w:next w:val="Normal"/>
    <w:link w:val="Heading4Char"/>
    <w:uiPriority w:val="9"/>
    <w:semiHidden/>
    <w:unhideWhenUsed/>
    <w:qFormat/>
    <w:rsid w:val="00905488"/>
    <w:pPr>
      <w:keepNext/>
      <w:tabs>
        <w:tab w:val="num" w:pos="2880"/>
      </w:tabs>
      <w:spacing w:before="240" w:after="60"/>
      <w:ind w:left="2880" w:hanging="72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905488"/>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qFormat/>
    <w:rsid w:val="00905488"/>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905488"/>
    <w:pPr>
      <w:tabs>
        <w:tab w:val="num" w:pos="5040"/>
      </w:tabs>
      <w:spacing w:before="240" w:after="60"/>
      <w:ind w:left="5040" w:hanging="720"/>
      <w:outlineLvl w:val="6"/>
    </w:pPr>
    <w:rPr>
      <w:rFonts w:ascii="Calibri" w:hAnsi="Calibri"/>
    </w:rPr>
  </w:style>
  <w:style w:type="paragraph" w:styleId="Heading8">
    <w:name w:val="heading 8"/>
    <w:basedOn w:val="Normal"/>
    <w:next w:val="Normal"/>
    <w:link w:val="Heading8Char"/>
    <w:uiPriority w:val="9"/>
    <w:semiHidden/>
    <w:unhideWhenUsed/>
    <w:qFormat/>
    <w:rsid w:val="00905488"/>
    <w:pPr>
      <w:tabs>
        <w:tab w:val="num" w:pos="5760"/>
      </w:tabs>
      <w:spacing w:before="240" w:after="60"/>
      <w:ind w:left="5760" w:hanging="720"/>
      <w:outlineLvl w:val="7"/>
    </w:pPr>
    <w:rPr>
      <w:rFonts w:ascii="Calibri" w:hAnsi="Calibri"/>
      <w:i/>
      <w:iCs/>
    </w:rPr>
  </w:style>
  <w:style w:type="paragraph" w:styleId="Heading9">
    <w:name w:val="heading 9"/>
    <w:basedOn w:val="Normal"/>
    <w:next w:val="Normal"/>
    <w:link w:val="Heading9Char"/>
    <w:uiPriority w:val="9"/>
    <w:semiHidden/>
    <w:unhideWhenUsed/>
    <w:qFormat/>
    <w:rsid w:val="00905488"/>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A6486"/>
    <w:rPr>
      <w:rFonts w:ascii="Georgia" w:hAnsi="Georgia" w:cs="Times New Roman"/>
      <w:b/>
      <w:sz w:val="28"/>
      <w:lang w:val="en-GB"/>
    </w:rPr>
  </w:style>
  <w:style w:type="character" w:customStyle="1" w:styleId="Heading3Char">
    <w:name w:val="Heading 3 Char"/>
    <w:link w:val="Heading3"/>
    <w:uiPriority w:val="9"/>
    <w:locked/>
    <w:rsid w:val="00CF02E7"/>
    <w:rPr>
      <w:rFonts w:ascii="Cambria" w:hAnsi="Cambria" w:cs="Times New Roman"/>
      <w:b/>
      <w:color w:val="4F81BD"/>
      <w:sz w:val="22"/>
    </w:rPr>
  </w:style>
  <w:style w:type="table" w:styleId="TableGrid">
    <w:name w:val="Table Grid"/>
    <w:basedOn w:val="TableNormal"/>
    <w:uiPriority w:val="59"/>
    <w:rsid w:val="004C5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C112F"/>
    <w:pPr>
      <w:tabs>
        <w:tab w:val="center" w:pos="4320"/>
        <w:tab w:val="right" w:pos="8640"/>
      </w:tabs>
    </w:pPr>
  </w:style>
  <w:style w:type="character" w:customStyle="1" w:styleId="FooterChar">
    <w:name w:val="Footer Char"/>
    <w:link w:val="Footer"/>
    <w:uiPriority w:val="99"/>
    <w:locked/>
    <w:rsid w:val="00A8678B"/>
    <w:rPr>
      <w:rFonts w:cs="Times New Roman"/>
      <w:sz w:val="24"/>
    </w:rPr>
  </w:style>
  <w:style w:type="character" w:styleId="PageNumber">
    <w:name w:val="page number"/>
    <w:uiPriority w:val="99"/>
    <w:rsid w:val="00AC112F"/>
    <w:rPr>
      <w:rFonts w:cs="Times New Roman"/>
    </w:rPr>
  </w:style>
  <w:style w:type="paragraph" w:styleId="NormalWeb">
    <w:name w:val="Normal (Web)"/>
    <w:basedOn w:val="Normal"/>
    <w:uiPriority w:val="99"/>
    <w:unhideWhenUsed/>
    <w:rsid w:val="00286C08"/>
    <w:pPr>
      <w:spacing w:before="100" w:beforeAutospacing="1" w:after="100" w:afterAutospacing="1"/>
    </w:pPr>
  </w:style>
  <w:style w:type="paragraph" w:styleId="Header">
    <w:name w:val="header"/>
    <w:basedOn w:val="Normal"/>
    <w:link w:val="HeaderChar"/>
    <w:uiPriority w:val="99"/>
    <w:rsid w:val="00A75531"/>
    <w:pPr>
      <w:tabs>
        <w:tab w:val="center" w:pos="4680"/>
        <w:tab w:val="right" w:pos="9360"/>
      </w:tabs>
    </w:pPr>
  </w:style>
  <w:style w:type="character" w:customStyle="1" w:styleId="HeaderChar">
    <w:name w:val="Header Char"/>
    <w:link w:val="Header"/>
    <w:uiPriority w:val="99"/>
    <w:locked/>
    <w:rsid w:val="00A75531"/>
    <w:rPr>
      <w:rFonts w:cs="Times New Roman"/>
      <w:sz w:val="24"/>
    </w:rPr>
  </w:style>
  <w:style w:type="paragraph" w:styleId="BalloonText">
    <w:name w:val="Balloon Text"/>
    <w:basedOn w:val="Normal"/>
    <w:link w:val="BalloonTextChar"/>
    <w:uiPriority w:val="99"/>
    <w:rsid w:val="00E35375"/>
    <w:rPr>
      <w:rFonts w:ascii="Tahoma" w:hAnsi="Tahoma"/>
      <w:sz w:val="16"/>
      <w:szCs w:val="16"/>
    </w:rPr>
  </w:style>
  <w:style w:type="character" w:customStyle="1" w:styleId="BalloonTextChar">
    <w:name w:val="Balloon Text Char"/>
    <w:link w:val="BalloonText"/>
    <w:uiPriority w:val="99"/>
    <w:locked/>
    <w:rsid w:val="00E35375"/>
    <w:rPr>
      <w:rFonts w:ascii="Tahoma" w:hAnsi="Tahoma" w:cs="Times New Roman"/>
      <w:sz w:val="16"/>
    </w:rPr>
  </w:style>
  <w:style w:type="paragraph" w:styleId="ListParagraph">
    <w:name w:val="List Paragraph"/>
    <w:basedOn w:val="Normal"/>
    <w:uiPriority w:val="34"/>
    <w:qFormat/>
    <w:rsid w:val="00FF0F62"/>
    <w:pPr>
      <w:spacing w:after="200" w:line="276" w:lineRule="auto"/>
      <w:ind w:left="720"/>
      <w:contextualSpacing/>
    </w:pPr>
    <w:rPr>
      <w:rFonts w:ascii="Calibri" w:hAnsi="Calibri"/>
      <w:sz w:val="22"/>
      <w:szCs w:val="22"/>
      <w:lang w:val="en-GB"/>
    </w:rPr>
  </w:style>
  <w:style w:type="character" w:styleId="CommentReference">
    <w:name w:val="annotation reference"/>
    <w:uiPriority w:val="99"/>
    <w:rsid w:val="00683234"/>
    <w:rPr>
      <w:rFonts w:cs="Times New Roman"/>
      <w:sz w:val="16"/>
    </w:rPr>
  </w:style>
  <w:style w:type="paragraph" w:styleId="CommentText">
    <w:name w:val="annotation text"/>
    <w:basedOn w:val="Normal"/>
    <w:link w:val="CommentTextChar"/>
    <w:uiPriority w:val="99"/>
    <w:rsid w:val="00683234"/>
    <w:rPr>
      <w:sz w:val="20"/>
      <w:szCs w:val="20"/>
    </w:rPr>
  </w:style>
  <w:style w:type="character" w:customStyle="1" w:styleId="CommentTextChar">
    <w:name w:val="Comment Text Char"/>
    <w:link w:val="CommentText"/>
    <w:uiPriority w:val="99"/>
    <w:locked/>
    <w:rsid w:val="00683234"/>
    <w:rPr>
      <w:rFonts w:cs="Times New Roman"/>
    </w:rPr>
  </w:style>
  <w:style w:type="paragraph" w:styleId="CommentSubject">
    <w:name w:val="annotation subject"/>
    <w:basedOn w:val="CommentText"/>
    <w:next w:val="CommentText"/>
    <w:link w:val="CommentSubjectChar"/>
    <w:uiPriority w:val="99"/>
    <w:rsid w:val="00683234"/>
    <w:rPr>
      <w:b/>
      <w:bCs/>
    </w:rPr>
  </w:style>
  <w:style w:type="character" w:customStyle="1" w:styleId="CommentSubjectChar">
    <w:name w:val="Comment Subject Char"/>
    <w:link w:val="CommentSubject"/>
    <w:uiPriority w:val="99"/>
    <w:locked/>
    <w:rsid w:val="00683234"/>
    <w:rPr>
      <w:rFonts w:cs="Times New Roman"/>
      <w:b/>
    </w:rPr>
  </w:style>
  <w:style w:type="character" w:styleId="Hyperlink">
    <w:name w:val="Hyperlink"/>
    <w:uiPriority w:val="99"/>
    <w:rsid w:val="00911529"/>
    <w:rPr>
      <w:rFonts w:cs="Times New Roman"/>
      <w:color w:val="0000FF"/>
      <w:u w:val="single"/>
    </w:rPr>
  </w:style>
  <w:style w:type="character" w:styleId="Strong">
    <w:name w:val="Strong"/>
    <w:uiPriority w:val="22"/>
    <w:qFormat/>
    <w:rsid w:val="00C15F34"/>
    <w:rPr>
      <w:rFonts w:cs="Times New Roman"/>
      <w:b/>
    </w:rPr>
  </w:style>
  <w:style w:type="paragraph" w:styleId="FootnoteText">
    <w:name w:val="footnote text"/>
    <w:aliases w:val="ADB,ALTS FOOTNOTE,FOOTNOTES,Footnote Text Char1 Char Char,Footnote Text Char1 Char Char Char Char,Footnote Text Char2 Char,Footnote Text Char2 Char Char Char,Footnote Text Char2 Char Char Char Char Char,f,fn,ft,single space"/>
    <w:basedOn w:val="Normal"/>
    <w:link w:val="FootnoteTextChar"/>
    <w:uiPriority w:val="99"/>
    <w:unhideWhenUsed/>
    <w:qFormat/>
    <w:rsid w:val="00CF02E7"/>
    <w:rPr>
      <w:rFonts w:ascii="Calibri" w:hAnsi="Calibri"/>
      <w:sz w:val="20"/>
      <w:szCs w:val="20"/>
    </w:rPr>
  </w:style>
  <w:style w:type="character" w:customStyle="1" w:styleId="FootnoteTextChar">
    <w:name w:val="Footnote Text Char"/>
    <w:aliases w:val="ADB Char,ALTS FOOTNOTE Char,FOOTNOTES Char,Footnote Text Char1 Char Char Char,Footnote Text Char1 Char Char Char Char Char,Footnote Text Char2 Char Char,Footnote Text Char2 Char Char Char Char,f Char,fn Char,ft Char,single space Char"/>
    <w:link w:val="FootnoteText"/>
    <w:uiPriority w:val="99"/>
    <w:locked/>
    <w:rsid w:val="00CF02E7"/>
    <w:rPr>
      <w:rFonts w:ascii="Calibri" w:hAnsi="Calibri" w:cs="Times New Roman"/>
    </w:rPr>
  </w:style>
  <w:style w:type="character" w:styleId="FootnoteReference">
    <w:name w:val="footnote reference"/>
    <w:aliases w:val="16 Point,BVI fnr,BVI fnr Char Char Char,Car1,Char Char Char Char Car Char,FNRefe Char Char Char,Footnote,Footnote Reference Number,Footnote Reference1,Ref,Ref Char,Superscript 6 Point,de nota al pie,fr,ftref,heading1"/>
    <w:link w:val="FNRefeCharChar"/>
    <w:uiPriority w:val="99"/>
    <w:unhideWhenUsed/>
    <w:locked/>
    <w:rsid w:val="00CF02E7"/>
    <w:rPr>
      <w:rFonts w:cs="Times New Roman"/>
      <w:vertAlign w:val="superscript"/>
    </w:rPr>
  </w:style>
  <w:style w:type="paragraph" w:customStyle="1" w:styleId="FNRefeCharChar">
    <w:name w:val="FNRefe Char Char"/>
    <w:aliases w:val="BVI fnr Car Car Car Car Char Char Char Char Char,BVI fnr Car Car Char Char Char,BVI fnr Car Char Char Char,BVI fnr Char Char"/>
    <w:basedOn w:val="Normal"/>
    <w:link w:val="FootnoteReference"/>
    <w:uiPriority w:val="99"/>
    <w:rsid w:val="0035779E"/>
    <w:pPr>
      <w:spacing w:after="160" w:line="240" w:lineRule="exact"/>
    </w:pPr>
    <w:rPr>
      <w:sz w:val="20"/>
      <w:szCs w:val="20"/>
      <w:vertAlign w:val="superscript"/>
    </w:rPr>
  </w:style>
  <w:style w:type="paragraph" w:customStyle="1" w:styleId="Default">
    <w:name w:val="Default"/>
    <w:rsid w:val="00F42753"/>
    <w:pPr>
      <w:autoSpaceDE w:val="0"/>
      <w:autoSpaceDN w:val="0"/>
      <w:adjustRightInd w:val="0"/>
    </w:pPr>
    <w:rPr>
      <w:color w:val="000000"/>
      <w:sz w:val="24"/>
      <w:szCs w:val="24"/>
    </w:rPr>
  </w:style>
  <w:style w:type="character" w:customStyle="1" w:styleId="Heading2Char">
    <w:name w:val="Heading 2 Char"/>
    <w:link w:val="Heading2"/>
    <w:uiPriority w:val="9"/>
    <w:semiHidden/>
    <w:rsid w:val="00905488"/>
    <w:rPr>
      <w:rFonts w:ascii="Cambria" w:hAnsi="Cambria"/>
      <w:b/>
      <w:bCs/>
      <w:i/>
      <w:iCs/>
      <w:sz w:val="28"/>
      <w:szCs w:val="28"/>
    </w:rPr>
  </w:style>
  <w:style w:type="character" w:customStyle="1" w:styleId="Heading4Char">
    <w:name w:val="Heading 4 Char"/>
    <w:link w:val="Heading4"/>
    <w:uiPriority w:val="9"/>
    <w:semiHidden/>
    <w:rsid w:val="00905488"/>
    <w:rPr>
      <w:rFonts w:ascii="Calibri" w:hAnsi="Calibri"/>
      <w:b/>
      <w:bCs/>
      <w:sz w:val="28"/>
      <w:szCs w:val="28"/>
    </w:rPr>
  </w:style>
  <w:style w:type="character" w:customStyle="1" w:styleId="Heading5Char">
    <w:name w:val="Heading 5 Char"/>
    <w:link w:val="Heading5"/>
    <w:uiPriority w:val="9"/>
    <w:semiHidden/>
    <w:rsid w:val="00905488"/>
    <w:rPr>
      <w:rFonts w:ascii="Calibri" w:hAnsi="Calibri"/>
      <w:b/>
      <w:bCs/>
      <w:i/>
      <w:iCs/>
      <w:sz w:val="26"/>
      <w:szCs w:val="26"/>
    </w:rPr>
  </w:style>
  <w:style w:type="character" w:customStyle="1" w:styleId="Heading6Char">
    <w:name w:val="Heading 6 Char"/>
    <w:link w:val="Heading6"/>
    <w:rsid w:val="00905488"/>
    <w:rPr>
      <w:b/>
      <w:bCs/>
      <w:sz w:val="22"/>
      <w:szCs w:val="22"/>
    </w:rPr>
  </w:style>
  <w:style w:type="character" w:customStyle="1" w:styleId="Heading7Char">
    <w:name w:val="Heading 7 Char"/>
    <w:link w:val="Heading7"/>
    <w:uiPriority w:val="9"/>
    <w:semiHidden/>
    <w:rsid w:val="00905488"/>
    <w:rPr>
      <w:rFonts w:ascii="Calibri" w:hAnsi="Calibri"/>
      <w:sz w:val="24"/>
      <w:szCs w:val="24"/>
    </w:rPr>
  </w:style>
  <w:style w:type="character" w:customStyle="1" w:styleId="Heading8Char">
    <w:name w:val="Heading 8 Char"/>
    <w:link w:val="Heading8"/>
    <w:uiPriority w:val="9"/>
    <w:semiHidden/>
    <w:rsid w:val="00905488"/>
    <w:rPr>
      <w:rFonts w:ascii="Calibri" w:hAnsi="Calibri"/>
      <w:i/>
      <w:iCs/>
      <w:sz w:val="24"/>
      <w:szCs w:val="24"/>
    </w:rPr>
  </w:style>
  <w:style w:type="character" w:customStyle="1" w:styleId="Heading9Char">
    <w:name w:val="Heading 9 Char"/>
    <w:link w:val="Heading9"/>
    <w:uiPriority w:val="9"/>
    <w:semiHidden/>
    <w:rsid w:val="00905488"/>
    <w:rPr>
      <w:rFonts w:ascii="Cambria" w:hAnsi="Cambria"/>
      <w:sz w:val="22"/>
      <w:szCs w:val="22"/>
    </w:rPr>
  </w:style>
  <w:style w:type="paragraph" w:customStyle="1" w:styleId="Body">
    <w:name w:val="Body"/>
    <w:rsid w:val="0081265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table" w:styleId="TableGrid1">
    <w:name w:val="Table Grid 1"/>
    <w:basedOn w:val="TableNormal"/>
    <w:rsid w:val="004B74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pple-converted-space">
    <w:name w:val="apple-converted-space"/>
    <w:rsid w:val="002A2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91BF9-A5BA-49FE-8D8C-C7BA98B16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2417</Words>
  <Characters>13780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A REPORT ON THE PRESENTATION OF THE DRAFT STRUCTURE PLAN FOR IBANDA TOWN COUNCIL ON 10TH OCTOBER 2010 AT RESORT GARDENS IBANDA</vt:lpstr>
    </vt:vector>
  </TitlesOfParts>
  <Company>Hewlett-Packard Company</Company>
  <LinksUpToDate>false</LinksUpToDate>
  <CharactersWithSpaces>16165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ON THE PRESENTATION OF THE DRAFT STRUCTURE PLAN FOR IBANDA TOWN COUNCIL ON 10TH OCTOBER 2010 AT RESORT GARDENS IBANDA</dc:title>
  <dc:creator>muyambi</dc:creator>
  <cp:lastModifiedBy>Esther Ayebare</cp:lastModifiedBy>
  <cp:revision>2</cp:revision>
  <cp:lastPrinted>2016-09-08T10:21:00Z</cp:lastPrinted>
  <dcterms:created xsi:type="dcterms:W3CDTF">2016-09-10T12:50:00Z</dcterms:created>
  <dcterms:modified xsi:type="dcterms:W3CDTF">2016-09-10T12:50:00Z</dcterms:modified>
</cp:coreProperties>
</file>